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5" w:rsidRDefault="00A67FEA" w:rsidP="004D3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F5" w:rsidRPr="00F010F1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0F1">
        <w:rPr>
          <w:rFonts w:ascii="Times New Roman" w:hAnsi="Times New Roman"/>
          <w:b/>
          <w:sz w:val="28"/>
          <w:szCs w:val="28"/>
        </w:rPr>
        <w:t>АДМИНИСТРАЦИЯ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ПАШСКОЕ СЕЛЬСКОЕ ПОСЕЛЕНИЕ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42F5" w:rsidRPr="00D33335" w:rsidRDefault="00AB42F5" w:rsidP="004D3555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B42F5" w:rsidRPr="00D33335" w:rsidRDefault="00AB42F5" w:rsidP="004D355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42F5" w:rsidRDefault="00AB42F5" w:rsidP="004D3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1FD3">
        <w:rPr>
          <w:rFonts w:ascii="Times New Roman" w:hAnsi="Times New Roman"/>
          <w:sz w:val="28"/>
          <w:szCs w:val="28"/>
        </w:rPr>
        <w:t>0</w:t>
      </w:r>
      <w:r w:rsidR="008D30FE">
        <w:rPr>
          <w:rFonts w:ascii="Times New Roman" w:hAnsi="Times New Roman"/>
          <w:sz w:val="28"/>
          <w:szCs w:val="28"/>
        </w:rPr>
        <w:t>6</w:t>
      </w:r>
      <w:r w:rsidR="004D3555">
        <w:rPr>
          <w:rFonts w:ascii="Times New Roman" w:hAnsi="Times New Roman"/>
          <w:sz w:val="28"/>
          <w:szCs w:val="28"/>
        </w:rPr>
        <w:t xml:space="preserve"> </w:t>
      </w:r>
      <w:r w:rsidR="00D71FD3">
        <w:rPr>
          <w:rFonts w:ascii="Times New Roman" w:hAnsi="Times New Roman"/>
          <w:sz w:val="28"/>
          <w:szCs w:val="28"/>
        </w:rPr>
        <w:t>феврал</w:t>
      </w:r>
      <w:r w:rsidR="004D3555">
        <w:rPr>
          <w:rFonts w:ascii="Times New Roman" w:hAnsi="Times New Roman"/>
          <w:sz w:val="28"/>
          <w:szCs w:val="28"/>
        </w:rPr>
        <w:t>я 202</w:t>
      </w:r>
      <w:r w:rsidR="008D30FE">
        <w:rPr>
          <w:rFonts w:ascii="Times New Roman" w:hAnsi="Times New Roman"/>
          <w:sz w:val="28"/>
          <w:szCs w:val="28"/>
        </w:rPr>
        <w:t>3</w:t>
      </w:r>
      <w:r w:rsidR="004D35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 w:rsidR="008D30FE">
        <w:rPr>
          <w:rFonts w:ascii="Times New Roman" w:hAnsi="Times New Roman"/>
          <w:sz w:val="28"/>
          <w:szCs w:val="28"/>
        </w:rPr>
        <w:t>39</w:t>
      </w:r>
    </w:p>
    <w:p w:rsidR="00AB42F5" w:rsidRPr="00D33335" w:rsidRDefault="00AB42F5" w:rsidP="004D355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  <w:vertAlign w:val="superscript"/>
        </w:rPr>
      </w:pPr>
      <w:proofErr w:type="spellStart"/>
      <w:r w:rsidRPr="00D33335">
        <w:rPr>
          <w:rFonts w:ascii="Times New Roman" w:hAnsi="Times New Roman"/>
          <w:sz w:val="28"/>
          <w:szCs w:val="28"/>
          <w:vertAlign w:val="superscript"/>
        </w:rPr>
        <w:t>с.Паша</w:t>
      </w:r>
      <w:proofErr w:type="spellEnd"/>
    </w:p>
    <w:p w:rsidR="00AB42F5" w:rsidRPr="00D33335" w:rsidRDefault="00AB42F5" w:rsidP="004D3555">
      <w:pPr>
        <w:pStyle w:val="affc"/>
        <w:rPr>
          <w:smallCaps/>
          <w:sz w:val="16"/>
          <w:szCs w:val="16"/>
        </w:rPr>
      </w:pPr>
    </w:p>
    <w:p w:rsidR="00345A77" w:rsidRDefault="009F587A" w:rsidP="004D3555">
      <w:pPr>
        <w:suppressAutoHyphens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9F587A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О внесении изменений в</w:t>
      </w:r>
      <w:r w:rsidR="00345A7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постановление администрации </w:t>
      </w:r>
    </w:p>
    <w:p w:rsidR="00345A77" w:rsidRDefault="00345A77" w:rsidP="004D35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Пашского сельского поселения </w:t>
      </w:r>
      <w:r w:rsidRPr="00345A7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от </w:t>
      </w:r>
      <w:r w:rsidRPr="00345A77">
        <w:rPr>
          <w:rFonts w:ascii="Times New Roman" w:hAnsi="Times New Roman"/>
          <w:b/>
          <w:sz w:val="28"/>
          <w:szCs w:val="28"/>
        </w:rPr>
        <w:t xml:space="preserve">02 декабря 2019 года №211 </w:t>
      </w:r>
    </w:p>
    <w:p w:rsidR="00345A77" w:rsidRDefault="00345A77" w:rsidP="004D355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A77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Пашское сельское поселение «Развитие автомобильных дорог в муниципальном образовании Пашское сельское поселение</w:t>
      </w:r>
      <w:r w:rsidR="00060123">
        <w:rPr>
          <w:rFonts w:ascii="Times New Roman" w:hAnsi="Times New Roman"/>
          <w:b/>
          <w:sz w:val="28"/>
          <w:szCs w:val="28"/>
        </w:rPr>
        <w:t>»</w:t>
      </w:r>
      <w:r w:rsidRPr="00345A77">
        <w:rPr>
          <w:rFonts w:ascii="Times New Roman" w:hAnsi="Times New Roman"/>
          <w:b/>
          <w:sz w:val="28"/>
          <w:szCs w:val="28"/>
        </w:rPr>
        <w:t xml:space="preserve"> </w:t>
      </w:r>
    </w:p>
    <w:p w:rsidR="009F587A" w:rsidRPr="00D33335" w:rsidRDefault="009F587A" w:rsidP="004D3555">
      <w:pPr>
        <w:suppressAutoHyphens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</w:p>
    <w:p w:rsidR="009F587A" w:rsidRPr="009F587A" w:rsidRDefault="009F587A" w:rsidP="004D3555">
      <w:pPr>
        <w:suppressAutoHyphens w:val="0"/>
        <w:spacing w:after="0" w:line="240" w:lineRule="auto"/>
        <w:ind w:firstLine="85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9F587A">
        <w:rPr>
          <w:rFonts w:ascii="Times New Roman" w:eastAsia="SimSun" w:hAnsi="Times New Roman" w:cs="Arial Unicode MS"/>
          <w:color w:val="000000"/>
          <w:kern w:val="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</w:t>
      </w:r>
      <w:r w:rsidRPr="009F587A">
        <w:rPr>
          <w:rFonts w:ascii="Times New Roman" w:eastAsia="Times New Roman" w:hAnsi="Times New Roman" w:cs="Arial Unicode MS"/>
          <w:color w:val="000000"/>
          <w:kern w:val="2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Pr="009F587A">
        <w:rPr>
          <w:rFonts w:ascii="Times New Roman" w:eastAsia="SimSun" w:hAnsi="Times New Roman" w:cs="Arial Unicode MS"/>
          <w:color w:val="000000"/>
          <w:kern w:val="2"/>
          <w:sz w:val="28"/>
          <w:szCs w:val="28"/>
          <w:lang w:eastAsia="ru-RU"/>
        </w:rPr>
        <w:t xml:space="preserve"> постановлением администрации Пашского сельского поселения </w:t>
      </w:r>
      <w:r w:rsidR="00D33335" w:rsidRPr="00D33335">
        <w:rPr>
          <w:rFonts w:ascii="Times New Roman" w:hAnsi="Times New Roman"/>
          <w:sz w:val="28"/>
          <w:szCs w:val="28"/>
        </w:rPr>
        <w:t xml:space="preserve">от </w:t>
      </w:r>
      <w:r w:rsidR="00D33335" w:rsidRPr="00D33335">
        <w:rPr>
          <w:rFonts w:ascii="Times New Roman" w:hAnsi="Times New Roman"/>
          <w:sz w:val="28"/>
          <w:szCs w:val="28"/>
          <w:shd w:val="clear" w:color="auto" w:fill="FFFFFF"/>
        </w:rPr>
        <w:t>24 декабря 2019 года №231 «Об утверждении порядка разработки, реализации и оценки эффективности муниципальных программ муниципального образования Пашское сельское поселение Волховского муниципального района Ленинградской области» (в ред. от 08.11.2021 г.)</w:t>
      </w:r>
      <w:r w:rsidRPr="00D33335">
        <w:rPr>
          <w:rFonts w:ascii="Times New Roman" w:eastAsia="SimSun" w:hAnsi="Times New Roman"/>
          <w:color w:val="000000"/>
          <w:kern w:val="2"/>
          <w:sz w:val="28"/>
          <w:szCs w:val="28"/>
          <w:lang w:eastAsia="ru-RU"/>
        </w:rPr>
        <w:t xml:space="preserve">, </w:t>
      </w:r>
      <w:r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целью достижения ожидаемых результатов реализации муниципальной программы</w:t>
      </w:r>
      <w:r w:rsidRPr="009F587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администрация муниципального образования Пашское сельское поселение </w:t>
      </w:r>
    </w:p>
    <w:p w:rsidR="009F587A" w:rsidRDefault="009F587A" w:rsidP="004D3555">
      <w:pPr>
        <w:suppressLineNumbers/>
        <w:spacing w:after="0" w:line="240" w:lineRule="auto"/>
        <w:ind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E345EC" w:rsidRPr="00314404" w:rsidRDefault="00E345EC" w:rsidP="004D3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D3">
        <w:rPr>
          <w:rFonts w:ascii="Times New Roman" w:hAnsi="Times New Roman"/>
          <w:spacing w:val="-8"/>
          <w:sz w:val="28"/>
          <w:szCs w:val="28"/>
        </w:rPr>
        <w:t>1.</w:t>
      </w:r>
      <w:r>
        <w:rPr>
          <w:rFonts w:ascii="Times New Roman" w:hAnsi="Times New Roman"/>
          <w:spacing w:val="-8"/>
          <w:sz w:val="28"/>
          <w:szCs w:val="28"/>
        </w:rPr>
        <w:t xml:space="preserve"> Внести следующие изменения в постановление администрации Пашского сельского поселения Волховского муниципального района </w:t>
      </w:r>
      <w:r w:rsidR="00314404">
        <w:rPr>
          <w:rFonts w:ascii="Times New Roman" w:hAnsi="Times New Roman"/>
          <w:sz w:val="28"/>
          <w:szCs w:val="28"/>
        </w:rPr>
        <w:t>от 02 декабря 2019 года №211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FD6">
        <w:rPr>
          <w:rFonts w:ascii="Times New Roman" w:hAnsi="Times New Roman"/>
          <w:sz w:val="28"/>
          <w:szCs w:val="28"/>
        </w:rPr>
        <w:t>«</w:t>
      </w:r>
      <w:r w:rsidR="00314404" w:rsidRPr="00314404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</w:t>
      </w:r>
      <w:r w:rsidR="00314404">
        <w:rPr>
          <w:rFonts w:ascii="Times New Roman" w:hAnsi="Times New Roman"/>
          <w:sz w:val="28"/>
          <w:szCs w:val="28"/>
        </w:rPr>
        <w:t xml:space="preserve">ния Пашское сельское поселение </w:t>
      </w:r>
      <w:r w:rsidR="00314404" w:rsidRPr="00314404">
        <w:rPr>
          <w:rFonts w:ascii="Times New Roman" w:hAnsi="Times New Roman"/>
          <w:sz w:val="28"/>
          <w:szCs w:val="28"/>
        </w:rPr>
        <w:t>«Развитие автомобильных дор</w:t>
      </w:r>
      <w:r w:rsidR="00314404">
        <w:rPr>
          <w:rFonts w:ascii="Times New Roman" w:hAnsi="Times New Roman"/>
          <w:sz w:val="28"/>
          <w:szCs w:val="28"/>
        </w:rPr>
        <w:t xml:space="preserve">ог в муниципальном образовании </w:t>
      </w:r>
      <w:r w:rsidR="00314404" w:rsidRPr="00314404">
        <w:rPr>
          <w:rFonts w:ascii="Times New Roman" w:hAnsi="Times New Roman"/>
          <w:sz w:val="28"/>
          <w:szCs w:val="28"/>
        </w:rPr>
        <w:t>Пашское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45EC" w:rsidRPr="001D1C19" w:rsidRDefault="00060123" w:rsidP="004D3555">
      <w:pPr>
        <w:pStyle w:val="aff"/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>1.1</w:t>
      </w:r>
      <w:r w:rsidR="00E345EC">
        <w:rPr>
          <w:bCs/>
          <w:sz w:val="28"/>
          <w:szCs w:val="28"/>
        </w:rPr>
        <w:t>. М</w:t>
      </w:r>
      <w:r w:rsidR="00E345EC" w:rsidRPr="008A3FD3">
        <w:rPr>
          <w:bCs/>
          <w:sz w:val="28"/>
          <w:szCs w:val="28"/>
        </w:rPr>
        <w:t>униципальную программу</w:t>
      </w:r>
      <w:r w:rsidR="00E345EC">
        <w:rPr>
          <w:bCs/>
          <w:sz w:val="28"/>
          <w:szCs w:val="28"/>
        </w:rPr>
        <w:t xml:space="preserve"> </w:t>
      </w:r>
      <w:r w:rsidR="00E345EC" w:rsidRPr="008A3FD3">
        <w:rPr>
          <w:bCs/>
          <w:sz w:val="28"/>
          <w:szCs w:val="28"/>
        </w:rPr>
        <w:t xml:space="preserve">МО </w:t>
      </w:r>
      <w:r w:rsidR="00E345EC">
        <w:rPr>
          <w:bCs/>
          <w:sz w:val="28"/>
          <w:szCs w:val="28"/>
        </w:rPr>
        <w:t>Пашское сельское поселение</w:t>
      </w:r>
      <w:r w:rsidR="00E345EC" w:rsidRPr="008A3FD3">
        <w:rPr>
          <w:bCs/>
          <w:sz w:val="28"/>
          <w:szCs w:val="28"/>
        </w:rPr>
        <w:t xml:space="preserve"> Волховского муниципального района </w:t>
      </w:r>
      <w:r w:rsidR="00252BFF" w:rsidRPr="00314404">
        <w:rPr>
          <w:sz w:val="28"/>
          <w:szCs w:val="28"/>
        </w:rPr>
        <w:t>«Развитие автомобильных дор</w:t>
      </w:r>
      <w:r w:rsidR="00252BFF">
        <w:rPr>
          <w:sz w:val="28"/>
          <w:szCs w:val="28"/>
        </w:rPr>
        <w:t xml:space="preserve">ог в муниципальном образовании </w:t>
      </w:r>
      <w:r w:rsidR="00252BFF" w:rsidRPr="00314404">
        <w:rPr>
          <w:sz w:val="28"/>
          <w:szCs w:val="28"/>
        </w:rPr>
        <w:t>Пашское сельское поселение</w:t>
      </w:r>
      <w:r w:rsidR="00E345EC" w:rsidRPr="008A3FD3">
        <w:rPr>
          <w:bCs/>
          <w:sz w:val="28"/>
          <w:szCs w:val="28"/>
        </w:rPr>
        <w:t>»</w:t>
      </w:r>
      <w:r w:rsidR="00E345EC">
        <w:rPr>
          <w:bCs/>
          <w:sz w:val="28"/>
          <w:szCs w:val="28"/>
        </w:rPr>
        <w:t xml:space="preserve"> изложить в редакции приложения к настоящему постановлению.</w:t>
      </w:r>
    </w:p>
    <w:p w:rsidR="009F587A" w:rsidRPr="009F587A" w:rsidRDefault="00AE299D" w:rsidP="004D355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</w:t>
      </w:r>
      <w:r w:rsidR="009F587A" w:rsidRPr="009F587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4C7D37" w:rsidRDefault="004C7D37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26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B42F5" w:rsidRDefault="00AB42F5" w:rsidP="004D3555">
      <w:pPr>
        <w:pStyle w:val="aff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Пашского сельского поселения                           </w:t>
      </w:r>
      <w:r w:rsidR="00E24464">
        <w:rPr>
          <w:rFonts w:ascii="Times New Roman" w:hAnsi="Times New Roman"/>
          <w:sz w:val="28"/>
          <w:szCs w:val="28"/>
        </w:rPr>
        <w:t xml:space="preserve">     А.</w:t>
      </w:r>
      <w:r w:rsidR="009F587A">
        <w:rPr>
          <w:rFonts w:ascii="Times New Roman" w:hAnsi="Times New Roman"/>
          <w:sz w:val="28"/>
          <w:szCs w:val="28"/>
        </w:rPr>
        <w:t xml:space="preserve"> </w:t>
      </w:r>
      <w:r w:rsidR="00E24464">
        <w:rPr>
          <w:rFonts w:ascii="Times New Roman" w:hAnsi="Times New Roman"/>
          <w:sz w:val="28"/>
          <w:szCs w:val="28"/>
        </w:rPr>
        <w:t>Т.</w:t>
      </w:r>
      <w:r w:rsidR="009F5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464">
        <w:rPr>
          <w:rFonts w:ascii="Times New Roman" w:hAnsi="Times New Roman"/>
          <w:sz w:val="28"/>
          <w:szCs w:val="28"/>
        </w:rPr>
        <w:t>Кулиманов</w:t>
      </w:r>
      <w:proofErr w:type="spellEnd"/>
    </w:p>
    <w:p w:rsidR="00AB42F5" w:rsidRDefault="00AB42F5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33335" w:rsidRDefault="00D33335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1364A3" w:rsidRDefault="001364A3" w:rsidP="001364A3">
      <w:pPr>
        <w:pStyle w:val="aff0"/>
        <w:spacing w:after="0" w:line="200" w:lineRule="atLeast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8D30FE">
        <w:rPr>
          <w:rFonts w:ascii="Times New Roman" w:hAnsi="Times New Roman"/>
          <w:sz w:val="24"/>
          <w:szCs w:val="24"/>
        </w:rPr>
        <w:t>Кулиманова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8D30FE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, 41-2</w:t>
      </w:r>
      <w:r w:rsidR="008D30FE">
        <w:rPr>
          <w:rFonts w:ascii="Times New Roman" w:hAnsi="Times New Roman"/>
          <w:sz w:val="24"/>
          <w:szCs w:val="24"/>
        </w:rPr>
        <w:t>09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3"/>
      </w:tblGrid>
      <w:tr w:rsidR="004D3555" w:rsidTr="004D3555">
        <w:tc>
          <w:tcPr>
            <w:tcW w:w="4955" w:type="dxa"/>
          </w:tcPr>
          <w:p w:rsidR="004D3555" w:rsidRPr="004D3555" w:rsidRDefault="004D3555" w:rsidP="004D3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4D3555" w:rsidRDefault="004D3555" w:rsidP="004D3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33335" w:rsidRDefault="004D3555" w:rsidP="00D33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55">
              <w:rPr>
                <w:rFonts w:ascii="Times New Roman" w:hAnsi="Times New Roman"/>
                <w:sz w:val="28"/>
                <w:szCs w:val="28"/>
              </w:rPr>
              <w:t>к постановлению администрации Пашского сельского поселения</w:t>
            </w:r>
          </w:p>
          <w:p w:rsidR="004D3555" w:rsidRPr="004D3555" w:rsidRDefault="004D3555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1FD3">
              <w:rPr>
                <w:rFonts w:ascii="Times New Roman" w:hAnsi="Times New Roman"/>
                <w:sz w:val="28"/>
                <w:szCs w:val="28"/>
              </w:rPr>
              <w:t>0</w:t>
            </w:r>
            <w:r w:rsidR="008D30FE">
              <w:rPr>
                <w:rFonts w:ascii="Times New Roman" w:hAnsi="Times New Roman"/>
                <w:sz w:val="28"/>
                <w:szCs w:val="28"/>
              </w:rPr>
              <w:t>6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FD3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>я 202</w:t>
            </w:r>
            <w:r w:rsidR="008D30FE">
              <w:rPr>
                <w:rFonts w:ascii="Times New Roman" w:hAnsi="Times New Roman"/>
                <w:sz w:val="28"/>
                <w:szCs w:val="28"/>
              </w:rPr>
              <w:t>3</w:t>
            </w:r>
            <w:r w:rsidRPr="004D355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8D30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A77" w:rsidRDefault="0034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Default="005C1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</w:t>
      </w:r>
    </w:p>
    <w:p w:rsidR="00AB42F5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Пашское сельское поселение Волховского муниципального района</w:t>
      </w:r>
    </w:p>
    <w:p w:rsidR="00D972B1" w:rsidRDefault="00AB42F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автомобильных дорог в муниципальном образо</w:t>
      </w:r>
      <w:r w:rsidR="00E61EB6">
        <w:rPr>
          <w:rFonts w:ascii="Times New Roman" w:hAnsi="Times New Roman"/>
          <w:b/>
          <w:sz w:val="28"/>
          <w:szCs w:val="28"/>
        </w:rPr>
        <w:t xml:space="preserve">вании </w:t>
      </w:r>
    </w:p>
    <w:p w:rsidR="00AB42F5" w:rsidRDefault="00E61EB6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Пашское сельское поселение</w:t>
      </w:r>
      <w:r w:rsidR="00AB42F5">
        <w:rPr>
          <w:rFonts w:ascii="Times New Roman" w:hAnsi="Times New Roman"/>
          <w:b/>
          <w:sz w:val="28"/>
          <w:szCs w:val="28"/>
        </w:rPr>
        <w:t>»</w:t>
      </w: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FD3" w:rsidRDefault="00D71F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E7" w:rsidRDefault="00ED4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2F5" w:rsidRDefault="00AB42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421" w:rsidRPr="005C1421" w:rsidRDefault="005C1421" w:rsidP="005C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C1421" w:rsidRPr="005C1421" w:rsidRDefault="001A32AF" w:rsidP="001A3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C1421" w:rsidRPr="005C1421">
        <w:rPr>
          <w:rFonts w:ascii="Times New Roman" w:hAnsi="Times New Roman"/>
          <w:b/>
          <w:sz w:val="28"/>
          <w:szCs w:val="28"/>
        </w:rPr>
        <w:t>Пашского сельского поселения</w:t>
      </w:r>
    </w:p>
    <w:p w:rsidR="005C1421" w:rsidRDefault="005C1421" w:rsidP="005C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t>«Развитие автомобильных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421">
        <w:rPr>
          <w:rFonts w:ascii="Times New Roman" w:hAnsi="Times New Roman"/>
          <w:b/>
          <w:sz w:val="28"/>
          <w:szCs w:val="28"/>
        </w:rPr>
        <w:t xml:space="preserve">дорог в муниципальном образовании </w:t>
      </w:r>
    </w:p>
    <w:p w:rsidR="005C1421" w:rsidRPr="005C1421" w:rsidRDefault="005C1421" w:rsidP="005C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21">
        <w:rPr>
          <w:rFonts w:ascii="Times New Roman" w:hAnsi="Times New Roman"/>
          <w:b/>
          <w:sz w:val="28"/>
          <w:szCs w:val="28"/>
        </w:rPr>
        <w:t>Пашское сельское поселение»</w:t>
      </w:r>
    </w:p>
    <w:p w:rsidR="005C1421" w:rsidRPr="005C1421" w:rsidRDefault="005C1421" w:rsidP="005C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142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20"/>
        <w:gridCol w:w="6008"/>
      </w:tblGrid>
      <w:tr w:rsidR="005C1421" w:rsidRPr="005C1421" w:rsidTr="00D33335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2020-2030гг.</w:t>
            </w:r>
          </w:p>
        </w:tc>
      </w:tr>
      <w:tr w:rsidR="005C1421" w:rsidRPr="005C1421" w:rsidTr="00D33335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Пашское сельское поселение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912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sz w:val="28"/>
                <w:szCs w:val="28"/>
              </w:rPr>
              <w:t>Администрация Пашского сельского поселения</w:t>
            </w:r>
            <w:r w:rsidR="004D355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  <w:r w:rsidR="004D35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4D3555" w:rsidRDefault="005C1421" w:rsidP="004D3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  <w:r w:rsidR="004D3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1421" w:rsidRPr="005C1421" w:rsidTr="00D33335">
        <w:trPr>
          <w:trHeight w:val="2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- обеспечение устойчивого функционирования для увеличения мобильности и улучшения качества жизни населения, стабильного экономического роста экономики, повы</w:t>
            </w:r>
            <w:r w:rsidR="001A32AF">
              <w:rPr>
                <w:rFonts w:ascii="Times New Roman" w:hAnsi="Times New Roman"/>
                <w:sz w:val="28"/>
                <w:szCs w:val="28"/>
              </w:rPr>
              <w:t xml:space="preserve">шения  транспортной доступности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- сохранение существующей дорожной сети</w:t>
            </w:r>
            <w:r w:rsidRPr="005C1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</w:t>
            </w:r>
            <w:r w:rsidRPr="005C142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повышение ее транспортно-эксплуатационного состояния за счет проведения полного комплекса работ по содержанию и ремонту автомобильных дорог;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 xml:space="preserve">- совершенствование управления дорожным хозяйством </w:t>
            </w:r>
            <w:r w:rsidRPr="005C142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Пашское сельское поселение.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В результате реализации комплекса мероприятий, предусмотренных в муниципальной программе, к концу 2030 года: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проведение работ по ремонту автомобильных дорог общего пользования местного значения площадью не менее 24000 квадратных метров;</w:t>
            </w:r>
          </w:p>
          <w:p w:rsid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содержание 100% протяженности муниципальных автомобильных дорог в нормативном состоянии;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14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улучшение качества наружного освещения автомобильных дорог;</w:t>
            </w:r>
          </w:p>
          <w:p w:rsidR="005C1421" w:rsidRPr="001A32AF" w:rsidRDefault="001A32AF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протяженности </w:t>
            </w:r>
            <w:r w:rsidR="005C1421" w:rsidRPr="005C1421">
              <w:rPr>
                <w:rFonts w:ascii="Times New Roman" w:hAnsi="Times New Roman"/>
                <w:sz w:val="28"/>
                <w:szCs w:val="28"/>
              </w:rPr>
              <w:t xml:space="preserve">автомобильных дорог общего пользования местного значения, </w:t>
            </w:r>
            <w:r w:rsidR="005C1421" w:rsidRPr="005C1421">
              <w:rPr>
                <w:rFonts w:ascii="Times New Roman" w:hAnsi="Times New Roman"/>
                <w:sz w:val="28"/>
                <w:szCs w:val="28"/>
              </w:rPr>
              <w:lastRenderedPageBreak/>
              <w:t>имеющих оформленные документы по регистрации права собственности, достигнет 100%.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К</w:t>
            </w:r>
            <w:r w:rsidR="001A32AF"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Ремонт, содержание и управление дорожным хозяйством муниципального образования Пашское сельское поселение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»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421" w:rsidRPr="005C1421" w:rsidRDefault="005C1421" w:rsidP="001A3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достижение цели федерального проекта 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«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Дорожная сеть</w:t>
            </w:r>
            <w:r w:rsidR="001A32AF">
              <w:rPr>
                <w:rFonts w:ascii="Times New Roman" w:hAnsi="Times New Roman"/>
                <w:sz w:val="28"/>
                <w:szCs w:val="28"/>
              </w:rPr>
              <w:t>»</w:t>
            </w:r>
            <w:r w:rsidRPr="005C14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1421" w:rsidRPr="005C1421" w:rsidTr="00D333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– всего </w:t>
            </w:r>
            <w:r w:rsidR="007274AC">
              <w:rPr>
                <w:rFonts w:ascii="Times New Roman" w:hAnsi="Times New Roman"/>
                <w:sz w:val="28"/>
                <w:szCs w:val="28"/>
              </w:rPr>
              <w:t>61164,</w:t>
            </w:r>
            <w:r w:rsidR="00C748B6">
              <w:rPr>
                <w:rFonts w:ascii="Times New Roman" w:hAnsi="Times New Roman"/>
                <w:sz w:val="28"/>
                <w:szCs w:val="28"/>
              </w:rPr>
              <w:t>0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2020 год – 14750,1 тыс. руб.; 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34966" w:rsidRPr="001A32AF">
              <w:rPr>
                <w:rFonts w:ascii="Times New Roman" w:hAnsi="Times New Roman"/>
                <w:sz w:val="28"/>
                <w:szCs w:val="28"/>
              </w:rPr>
              <w:t>10123,0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13152,6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 </w:t>
            </w:r>
          </w:p>
          <w:p w:rsidR="005C142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комплексы процессных мероприятий –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9612,2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125C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мероприятия, направленные на достижение целей проектов – </w:t>
            </w:r>
            <w:r w:rsidR="00E44985">
              <w:rPr>
                <w:rFonts w:ascii="Times New Roman" w:hAnsi="Times New Roman"/>
                <w:sz w:val="28"/>
                <w:szCs w:val="28"/>
              </w:rPr>
              <w:t>3540,4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876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6800,7</w:t>
            </w:r>
            <w:r w:rsidR="009125C1"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</w:t>
            </w:r>
          </w:p>
          <w:p w:rsidR="009125C1" w:rsidRPr="001A32AF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комплексы процессных мероприятий –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6800,7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876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439F4">
              <w:rPr>
                <w:rFonts w:ascii="Times New Roman" w:hAnsi="Times New Roman"/>
                <w:sz w:val="28"/>
                <w:szCs w:val="28"/>
              </w:rPr>
              <w:t>9116,0</w:t>
            </w:r>
            <w:r w:rsidR="009125C1" w:rsidRPr="001A32AF">
              <w:rPr>
                <w:rFonts w:ascii="Times New Roman" w:hAnsi="Times New Roman"/>
                <w:sz w:val="28"/>
                <w:szCs w:val="28"/>
              </w:rPr>
              <w:t xml:space="preserve"> тыс. руб., в т.ч.</w:t>
            </w:r>
          </w:p>
          <w:p w:rsidR="009125C1" w:rsidRDefault="009125C1" w:rsidP="00410003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комплексы процессных мероприятий –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6963,9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813E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3E86" w:rsidRPr="001A32AF" w:rsidRDefault="00813E86" w:rsidP="00813E86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 xml:space="preserve">- мероприятия, направленные на достижение целей проектов – </w:t>
            </w:r>
            <w:r w:rsidR="007274AC">
              <w:rPr>
                <w:rFonts w:ascii="Times New Roman" w:hAnsi="Times New Roman"/>
                <w:sz w:val="28"/>
                <w:szCs w:val="28"/>
              </w:rPr>
              <w:t>2152,</w:t>
            </w:r>
            <w:r w:rsidR="001439F4">
              <w:rPr>
                <w:rFonts w:ascii="Times New Roman" w:hAnsi="Times New Roman"/>
                <w:sz w:val="28"/>
                <w:szCs w:val="28"/>
              </w:rPr>
              <w:t>1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421" w:rsidRPr="001A32AF" w:rsidRDefault="005C1421" w:rsidP="00377492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32AF">
              <w:rPr>
                <w:rFonts w:ascii="Times New Roman" w:hAnsi="Times New Roman"/>
                <w:sz w:val="28"/>
                <w:szCs w:val="28"/>
              </w:rPr>
              <w:t>2025-2030</w:t>
            </w:r>
            <w:r w:rsidR="00D7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гг.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492">
              <w:rPr>
                <w:rFonts w:ascii="Times New Roman" w:hAnsi="Times New Roman"/>
                <w:sz w:val="28"/>
                <w:szCs w:val="28"/>
              </w:rPr>
              <w:t>7221,6</w:t>
            </w:r>
            <w:r w:rsidRPr="001A32A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5C1421" w:rsidRPr="005C1421" w:rsidTr="00D33335">
        <w:trPr>
          <w:trHeight w:val="1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21">
              <w:rPr>
                <w:rFonts w:ascii="Times New Roman" w:hAnsi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1" w:rsidRPr="005C1421" w:rsidRDefault="005C1421" w:rsidP="005C14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421" w:rsidRDefault="005C1421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D33335" w:rsidRDefault="00D33335" w:rsidP="00410003">
      <w:pPr>
        <w:spacing w:after="0" w:line="240" w:lineRule="auto"/>
      </w:pPr>
    </w:p>
    <w:p w:rsidR="00AB42F5" w:rsidRPr="00ED4AE7" w:rsidRDefault="00ED4AE7" w:rsidP="00410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Общая характеристика, </w:t>
      </w:r>
      <w:r w:rsidR="00AB42F5">
        <w:rPr>
          <w:rFonts w:ascii="Times New Roman" w:hAnsi="Times New Roman"/>
          <w:b/>
          <w:sz w:val="28"/>
          <w:szCs w:val="28"/>
        </w:rPr>
        <w:t>основные проблемы и прогноз развития сферы реализации муниципальной программы</w:t>
      </w:r>
    </w:p>
    <w:p w:rsidR="00AB42F5" w:rsidRDefault="00AB42F5" w:rsidP="00410003">
      <w:pPr>
        <w:tabs>
          <w:tab w:val="right" w:leader="dot" w:pos="1020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Пашское сельское поселение располагается в 175 км на северо-востоке от Санкт-Петербурга и в северо-восточной части Волховского района и является сельским поселением.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его территории находятся 55 населённых пунктов в котором постоянно проживают 5,2 тысячи человек.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территории административного центра поселения села Паша проходит авто</w:t>
      </w:r>
      <w:r w:rsidR="007903C7">
        <w:rPr>
          <w:rFonts w:ascii="Times New Roman" w:hAnsi="Times New Roman"/>
          <w:color w:val="000000"/>
          <w:sz w:val="28"/>
          <w:szCs w:val="28"/>
        </w:rPr>
        <w:t xml:space="preserve">мобильная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дорога федерального значения </w:t>
      </w:r>
      <w:r w:rsidR="007903C7">
        <w:rPr>
          <w:rFonts w:ascii="Times New Roman" w:hAnsi="Times New Roman"/>
          <w:color w:val="000000"/>
          <w:sz w:val="28"/>
          <w:szCs w:val="28"/>
        </w:rPr>
        <w:t>Р-21 «Кола» Санкт-Петербург – Петрозаводск – Мурманск – Печенга – граница с Королевством Норвегия</w:t>
      </w:r>
      <w:r>
        <w:rPr>
          <w:rFonts w:ascii="Times New Roman" w:hAnsi="Times New Roman"/>
          <w:color w:val="000000"/>
          <w:sz w:val="28"/>
          <w:szCs w:val="28"/>
        </w:rPr>
        <w:t>. Также через территорию поселения проходят региональные автомобильные дороги «Паша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Свирица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Загубье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903C7">
        <w:rPr>
          <w:rFonts w:ascii="Times New Roman" w:hAnsi="Times New Roman"/>
          <w:color w:val="000000"/>
          <w:sz w:val="28"/>
          <w:szCs w:val="28"/>
        </w:rPr>
        <w:t>, «Подъезд к станции Паша»,</w:t>
      </w:r>
      <w:r>
        <w:rPr>
          <w:rFonts w:ascii="Times New Roman" w:hAnsi="Times New Roman"/>
          <w:color w:val="000000"/>
          <w:sz w:val="28"/>
          <w:szCs w:val="28"/>
        </w:rPr>
        <w:t xml:space="preserve"> «Паша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Часовенское</w:t>
      </w:r>
      <w:proofErr w:type="spellEnd"/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Кайвакса»,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Часовенское</w:t>
      </w:r>
      <w:proofErr w:type="spellEnd"/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1C58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Кондега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Через территорию поселения проходит ветка железнодорожного сообщения Санкт-Петербург — Мурманск. </w:t>
      </w:r>
    </w:p>
    <w:p w:rsidR="00AB42F5" w:rsidRDefault="00AB42F5" w:rsidP="00410003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поселения в его границах составляет 102230 га.           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Автомобильные дороги имеют важное значение для соц</w:t>
      </w:r>
      <w:r w:rsidR="00E94407">
        <w:rPr>
          <w:rFonts w:eastAsia="Calibri"/>
          <w:color w:val="auto"/>
          <w:sz w:val="28"/>
          <w:szCs w:val="28"/>
        </w:rPr>
        <w:t xml:space="preserve">иально-экономического развития </w:t>
      </w:r>
      <w:r>
        <w:rPr>
          <w:rFonts w:eastAsia="Calibri"/>
          <w:color w:val="auto"/>
          <w:sz w:val="28"/>
          <w:szCs w:val="28"/>
        </w:rPr>
        <w:t xml:space="preserve">муниципального образования Пашское сельское поселение.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Улично-дорожная сеть представлена улицами и дорогами разных классов и значения, входящими в границы муниципального образования.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На территории Пашского сельского поселения имеется сеть объектов дорожного сервиса: автозаправочные станци</w:t>
      </w:r>
      <w:r w:rsidR="001C5806">
        <w:rPr>
          <w:sz w:val="28"/>
          <w:szCs w:val="28"/>
        </w:rPr>
        <w:t>и</w:t>
      </w:r>
      <w:r>
        <w:rPr>
          <w:sz w:val="28"/>
          <w:szCs w:val="28"/>
        </w:rPr>
        <w:t>, станция шиномонтажа. Все объекты размещены вдоль федеральной трассы «Кола».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дорог муниципального значения 1</w:t>
      </w:r>
      <w:r w:rsidR="000935D9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0935D9">
        <w:rPr>
          <w:sz w:val="28"/>
          <w:szCs w:val="28"/>
        </w:rPr>
        <w:t>2</w:t>
      </w:r>
      <w:r>
        <w:rPr>
          <w:sz w:val="28"/>
          <w:szCs w:val="28"/>
        </w:rPr>
        <w:t xml:space="preserve"> км, из них имеют усовершенствованное покрытие </w:t>
      </w:r>
      <w:r w:rsidR="000935D9">
        <w:rPr>
          <w:sz w:val="28"/>
          <w:szCs w:val="28"/>
        </w:rPr>
        <w:t>13,9</w:t>
      </w:r>
      <w:r w:rsidR="00E94407">
        <w:rPr>
          <w:sz w:val="28"/>
          <w:szCs w:val="28"/>
        </w:rPr>
        <w:t xml:space="preserve"> км автодорог, </w:t>
      </w:r>
      <w:r>
        <w:rPr>
          <w:sz w:val="28"/>
          <w:szCs w:val="28"/>
        </w:rPr>
        <w:t>имеют гр</w:t>
      </w:r>
      <w:r w:rsidR="000935D9">
        <w:rPr>
          <w:sz w:val="28"/>
          <w:szCs w:val="28"/>
        </w:rPr>
        <w:t>авийное</w:t>
      </w:r>
      <w:r>
        <w:rPr>
          <w:sz w:val="28"/>
          <w:szCs w:val="28"/>
        </w:rPr>
        <w:t xml:space="preserve"> покрытие 1</w:t>
      </w:r>
      <w:r w:rsidR="000935D9">
        <w:rPr>
          <w:sz w:val="28"/>
          <w:szCs w:val="28"/>
        </w:rPr>
        <w:t>0</w:t>
      </w:r>
      <w:r>
        <w:rPr>
          <w:sz w:val="28"/>
          <w:szCs w:val="28"/>
        </w:rPr>
        <w:t>3,</w:t>
      </w:r>
      <w:r w:rsidR="000935D9">
        <w:rPr>
          <w:sz w:val="28"/>
          <w:szCs w:val="28"/>
        </w:rPr>
        <w:t>3</w:t>
      </w:r>
      <w:r w:rsidR="00E94407">
        <w:rPr>
          <w:sz w:val="28"/>
          <w:szCs w:val="28"/>
        </w:rPr>
        <w:t xml:space="preserve"> км </w:t>
      </w:r>
      <w:r>
        <w:rPr>
          <w:sz w:val="28"/>
          <w:szCs w:val="28"/>
        </w:rPr>
        <w:t>дорог.</w:t>
      </w:r>
    </w:p>
    <w:p w:rsidR="00AB42F5" w:rsidRDefault="00E94407" w:rsidP="00410003">
      <w:pPr>
        <w:pStyle w:val="aff"/>
        <w:tabs>
          <w:tab w:val="left" w:pos="9540"/>
          <w:tab w:val="left" w:pos="9900"/>
        </w:tabs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AB42F5">
        <w:rPr>
          <w:sz w:val="28"/>
          <w:szCs w:val="28"/>
        </w:rPr>
        <w:t xml:space="preserve">20 лет в Пашском сельском поселении не было вновь выстроено либо переведено в результате реконструкции из грунтовой дороги в дорогу с асфальтобетонным покрытием ни одного километра дорог.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В настоящее время одним из наиболее</w:t>
      </w:r>
      <w:r w:rsidR="00E94407">
        <w:rPr>
          <w:sz w:val="28"/>
          <w:szCs w:val="28"/>
        </w:rPr>
        <w:t xml:space="preserve"> существенных инфраструктурных </w:t>
      </w:r>
      <w:r>
        <w:rPr>
          <w:sz w:val="28"/>
          <w:szCs w:val="28"/>
        </w:rPr>
        <w:t>ограничений является несоответствие уровня развития автомобильных дорог темпам социально-экономического развития муниципального образования Пашское сельское поселение.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Уровень развития автомобильных дорог общего пользования муниципального значения не в полной мере отвечает потребностям населения и экономики муниципального образования Пашское сельское поселение. Это связано со следующими причинами: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1. Низкий технический уровень автомобильных дорог муниципального значения - более</w:t>
      </w:r>
      <w:r>
        <w:rPr>
          <w:bCs/>
          <w:sz w:val="28"/>
          <w:szCs w:val="28"/>
        </w:rPr>
        <w:t xml:space="preserve"> 80% от общей протяженности </w:t>
      </w:r>
      <w:r w:rsidR="000935D9">
        <w:rPr>
          <w:sz w:val="28"/>
          <w:szCs w:val="28"/>
        </w:rPr>
        <w:t>этих дорог имеют гравийное</w:t>
      </w:r>
      <w:r>
        <w:rPr>
          <w:sz w:val="28"/>
          <w:szCs w:val="28"/>
        </w:rPr>
        <w:t xml:space="preserve"> покрыти</w:t>
      </w:r>
      <w:r w:rsidR="000935D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2. 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1</w:t>
      </w:r>
      <w:r w:rsidR="000935D9">
        <w:rPr>
          <w:sz w:val="28"/>
          <w:szCs w:val="28"/>
        </w:rPr>
        <w:t>7</w:t>
      </w:r>
      <w:r w:rsidR="00E94407">
        <w:rPr>
          <w:sz w:val="28"/>
          <w:szCs w:val="28"/>
        </w:rPr>
        <w:t xml:space="preserve">%, остальные </w:t>
      </w:r>
      <w:r>
        <w:rPr>
          <w:sz w:val="28"/>
          <w:szCs w:val="28"/>
        </w:rPr>
        <w:t>дороги нуждаются в неотложном проведении работ по реконструкции или ремонту.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Несмотря на увеличение объемов финансирования работ по содержанию и ремонту автомобильных дорог муниципального значения в последние годы, имеющихся средс</w:t>
      </w:r>
      <w:r w:rsidR="00E94407">
        <w:rPr>
          <w:sz w:val="28"/>
          <w:szCs w:val="28"/>
        </w:rPr>
        <w:t xml:space="preserve">тв недостаточно для выполнения </w:t>
      </w:r>
      <w:r>
        <w:rPr>
          <w:sz w:val="28"/>
          <w:szCs w:val="28"/>
        </w:rPr>
        <w:t xml:space="preserve">полного комплекса работ по содержанию, ремонту и капитальному ремонту автомобильных дорог в соответствии с нормативами. 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Низкие показатели транспортно-эксплуатационного состояния дорожной сети накладывают серьезные ограничения на развитие всех отраслей экономики муниципального образования Пашское сельское поселение.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Отсутствие или низкое качество дорожной сети приводит к недостаточным темпам роста индивидуального жилищного строительства.</w:t>
      </w:r>
    </w:p>
    <w:p w:rsidR="00AB42F5" w:rsidRDefault="00AB42F5" w:rsidP="00410003">
      <w:pPr>
        <w:tabs>
          <w:tab w:val="right" w:leader="dot" w:pos="567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причинам высокой доли дорог, не отвечающих нормативным требованиям к транспортно-эксплуатационным показателям, относятся следующие:</w:t>
      </w:r>
    </w:p>
    <w:p w:rsidR="00AB42F5" w:rsidRDefault="00AB42F5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недостаточные объемы финансирования работ по содержанию, ремонту, капитальному ремонту и реконструкции автомобильных дорог муниципального значения;</w:t>
      </w:r>
    </w:p>
    <w:p w:rsidR="00AB42F5" w:rsidRDefault="00E94407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</w:t>
      </w:r>
      <w:r w:rsidR="00AB42F5">
        <w:rPr>
          <w:sz w:val="28"/>
          <w:szCs w:val="28"/>
        </w:rPr>
        <w:t>доля автомобильных дорог, которые имеют покрытия переходного типа и грунтовые;</w:t>
      </w:r>
    </w:p>
    <w:p w:rsidR="00AB42F5" w:rsidRDefault="00AB42F5" w:rsidP="00410003">
      <w:pPr>
        <w:pStyle w:val="aff"/>
        <w:numPr>
          <w:ilvl w:val="0"/>
          <w:numId w:val="11"/>
        </w:numPr>
        <w:tabs>
          <w:tab w:val="right" w:leader="dot" w:pos="567"/>
        </w:tabs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эффективной системы контроля за движением автомобилей, перевозящих негабаритные и тяжеловесные грузы.</w:t>
      </w:r>
    </w:p>
    <w:p w:rsidR="00AB42F5" w:rsidRDefault="00AB42F5" w:rsidP="00410003">
      <w:pPr>
        <w:pStyle w:val="u"/>
        <w:tabs>
          <w:tab w:val="left" w:pos="9540"/>
          <w:tab w:val="left" w:pos="9900"/>
        </w:tabs>
        <w:spacing w:line="240" w:lineRule="auto"/>
        <w:ind w:firstLine="850"/>
        <w:rPr>
          <w:sz w:val="28"/>
          <w:szCs w:val="28"/>
        </w:rPr>
      </w:pPr>
      <w:r>
        <w:rPr>
          <w:sz w:val="28"/>
          <w:szCs w:val="28"/>
        </w:rPr>
        <w:t>Для удовлетворения растущего спр</w:t>
      </w:r>
      <w:r w:rsidR="00E94407">
        <w:rPr>
          <w:sz w:val="28"/>
          <w:szCs w:val="28"/>
        </w:rPr>
        <w:t xml:space="preserve">оса на автомобильные перевозки </w:t>
      </w:r>
      <w:r>
        <w:rPr>
          <w:sz w:val="28"/>
          <w:szCs w:val="28"/>
        </w:rPr>
        <w:t xml:space="preserve">необходимо обеспечить развитие дорожной сети, направленное на повышение пропускной способности и улучшение транспортно-эксплуатационного состояния автомобильных дорог, снижение аварийности и сокращение удельных расходов автотранспорта. 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="00E94407">
        <w:rPr>
          <w:rFonts w:ascii="Times New Roman" w:hAnsi="Times New Roman"/>
          <w:sz w:val="28"/>
          <w:szCs w:val="28"/>
        </w:rPr>
        <w:t xml:space="preserve"> с этим возникла необходимость разработки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«Развитие автомобильных дорог в муниципальном образовании П</w:t>
      </w:r>
      <w:r w:rsidR="00697284">
        <w:rPr>
          <w:rFonts w:ascii="Times New Roman" w:hAnsi="Times New Roman"/>
          <w:sz w:val="28"/>
          <w:szCs w:val="28"/>
        </w:rPr>
        <w:t>ашское</w:t>
      </w:r>
      <w:r w:rsidR="00F142AF">
        <w:rPr>
          <w:rFonts w:ascii="Times New Roman" w:hAnsi="Times New Roman"/>
          <w:sz w:val="28"/>
          <w:szCs w:val="28"/>
        </w:rPr>
        <w:t xml:space="preserve"> сельское поселение на 2020-2030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F5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_RefHeading__5_1566584954"/>
      <w:bookmarkEnd w:id="0"/>
      <w:r>
        <w:rPr>
          <w:rFonts w:ascii="Times New Roman" w:hAnsi="Times New Roman" w:cs="Times New Roman"/>
          <w:color w:val="auto"/>
        </w:rPr>
        <w:t xml:space="preserve">2. Цели, задачи, показатели (индикаторы), конечные результаты, </w:t>
      </w:r>
    </w:p>
    <w:p w:rsidR="00AB42F5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сроки и этапы реализации муниципальной программы</w:t>
      </w:r>
    </w:p>
    <w:p w:rsidR="00D33335" w:rsidRPr="00D33335" w:rsidRDefault="00D33335" w:rsidP="008D30FE">
      <w:pPr>
        <w:spacing w:after="0" w:line="240" w:lineRule="auto"/>
      </w:pPr>
    </w:p>
    <w:p w:rsidR="00071070" w:rsidRPr="00071070" w:rsidRDefault="00AB42F5" w:rsidP="0041000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- обеспечение устойчивого функционирования автомобильных дорог для увеличения мобильности и улучшения качества жизни населения муниципального образования Пашское сельское поселение</w:t>
      </w:r>
      <w:r w:rsidR="00071070">
        <w:rPr>
          <w:rFonts w:ascii="Times New Roman" w:hAnsi="Times New Roman"/>
          <w:sz w:val="28"/>
          <w:szCs w:val="28"/>
        </w:rPr>
        <w:t>,</w:t>
      </w:r>
      <w:r w:rsidR="00071070" w:rsidRPr="0007107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повышения транспортной доступности </w:t>
      </w:r>
      <w:r w:rsidR="00071070" w:rsidRP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МО </w:t>
      </w:r>
      <w:r w:rsid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Пашское </w:t>
      </w:r>
      <w:r w:rsid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сельское поселение</w:t>
      </w:r>
      <w:r w:rsidR="00071070" w:rsidRPr="000710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AB42F5" w:rsidRDefault="00AB42F5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 предусматривают:</w:t>
      </w:r>
    </w:p>
    <w:p w:rsidR="00AB42F5" w:rsidRDefault="00AB42F5" w:rsidP="004100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существующей дорожной сети муниципального образования Пашское сельское поселение, повышение ее транспортно-эксплуатационного состояния за счет</w:t>
      </w:r>
      <w:r w:rsidR="00E94407">
        <w:rPr>
          <w:rFonts w:ascii="Times New Roman" w:hAnsi="Times New Roman"/>
          <w:sz w:val="28"/>
          <w:szCs w:val="28"/>
        </w:rPr>
        <w:t xml:space="preserve"> проведения полного комплекса работ по содержанию и ремонту </w:t>
      </w:r>
      <w:r>
        <w:rPr>
          <w:rFonts w:ascii="Times New Roman" w:hAnsi="Times New Roman"/>
          <w:sz w:val="28"/>
          <w:szCs w:val="28"/>
        </w:rPr>
        <w:t>автомобильных дорог;</w:t>
      </w:r>
    </w:p>
    <w:p w:rsidR="00713553" w:rsidRDefault="00AB42F5" w:rsidP="0041000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управления дорожным хозяйством муниципального образования Пашское сельское поселение.</w:t>
      </w:r>
      <w:r w:rsidR="00713553">
        <w:rPr>
          <w:rFonts w:ascii="Times New Roman" w:hAnsi="Times New Roman"/>
          <w:sz w:val="28"/>
          <w:szCs w:val="28"/>
        </w:rPr>
        <w:t xml:space="preserve"> </w:t>
      </w:r>
    </w:p>
    <w:p w:rsidR="00713553" w:rsidRDefault="00713553" w:rsidP="00410003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553">
        <w:rPr>
          <w:rFonts w:ascii="Times New Roman" w:hAnsi="Times New Roman"/>
          <w:sz w:val="28"/>
          <w:szCs w:val="28"/>
        </w:rPr>
        <w:t>Реализация комплекса мероприятий, предусмотренных в муни</w:t>
      </w:r>
      <w:r w:rsidR="00F142AF">
        <w:rPr>
          <w:rFonts w:ascii="Times New Roman" w:hAnsi="Times New Roman"/>
          <w:sz w:val="28"/>
          <w:szCs w:val="28"/>
        </w:rPr>
        <w:t>ципальной программе, к концу 2030</w:t>
      </w:r>
      <w:r w:rsidRPr="00713553">
        <w:rPr>
          <w:rFonts w:ascii="Times New Roman" w:hAnsi="Times New Roman"/>
          <w:sz w:val="28"/>
          <w:szCs w:val="28"/>
        </w:rPr>
        <w:t xml:space="preserve"> года позволит достичь следующие конечные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AB42F5" w:rsidRPr="00713553" w:rsidRDefault="00713553" w:rsidP="00410003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13553">
        <w:rPr>
          <w:rFonts w:ascii="Times New Roman" w:hAnsi="Times New Roman"/>
          <w:color w:val="000000"/>
          <w:sz w:val="28"/>
          <w:szCs w:val="28"/>
        </w:rPr>
        <w:t>Площадь улично-дорожной сети муниципального значения, соответствующая нормативным требованиям к транспортно-эксплуатационным показателям, введенных в эксплуатацию после работ по ремонту составит 106.5 квадратных метров</w:t>
      </w:r>
    </w:p>
    <w:p w:rsidR="00AB42F5" w:rsidRDefault="00AB42F5" w:rsidP="004100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содержание 100% протяженности муниципальных автомобильных дорог в нормативном состоянии;</w:t>
      </w:r>
    </w:p>
    <w:p w:rsidR="00D33294" w:rsidRDefault="00713553" w:rsidP="0041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 xml:space="preserve">протяженность автомобильных дорог муниципального значения с наружным освещением за период действия муниципальной программы достигнет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50 </w:t>
      </w:r>
      <w:r w:rsidRPr="00713553">
        <w:rPr>
          <w:rFonts w:ascii="Times New Roman" w:eastAsia="Times New Roman" w:hAnsi="Times New Roman"/>
          <w:color w:val="000000"/>
          <w:sz w:val="28"/>
          <w:szCs w:val="28"/>
        </w:rPr>
        <w:t>км;</w:t>
      </w:r>
    </w:p>
    <w:p w:rsidR="00713553" w:rsidRDefault="00713553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894">
        <w:rPr>
          <w:rFonts w:ascii="Times New Roman" w:hAnsi="Times New Roman"/>
          <w:sz w:val="28"/>
          <w:szCs w:val="28"/>
        </w:rPr>
        <w:t>-</w:t>
      </w:r>
      <w:r w:rsidR="00D33294">
        <w:rPr>
          <w:rFonts w:ascii="Times New Roman" w:hAnsi="Times New Roman"/>
          <w:sz w:val="28"/>
          <w:szCs w:val="28"/>
        </w:rPr>
        <w:t xml:space="preserve"> </w:t>
      </w:r>
      <w:r w:rsidRPr="00711894">
        <w:rPr>
          <w:rFonts w:ascii="Times New Roman" w:hAnsi="Times New Roman"/>
          <w:sz w:val="28"/>
          <w:szCs w:val="28"/>
        </w:rPr>
        <w:t>доля протяженности автомобильных дорог</w:t>
      </w:r>
      <w:r w:rsidRPr="00711894">
        <w:rPr>
          <w:rFonts w:ascii="Times New Roman" w:hAnsi="Times New Roman"/>
          <w:color w:val="000000"/>
          <w:sz w:val="28"/>
          <w:szCs w:val="28"/>
        </w:rPr>
        <w:t xml:space="preserve"> общего пользования муниципального значения</w:t>
      </w:r>
      <w:r w:rsidRPr="00711894">
        <w:rPr>
          <w:rFonts w:ascii="Times New Roman" w:hAnsi="Times New Roman"/>
          <w:sz w:val="28"/>
          <w:szCs w:val="28"/>
        </w:rPr>
        <w:t>, им</w:t>
      </w:r>
      <w:r w:rsidR="00E94407">
        <w:rPr>
          <w:rFonts w:ascii="Times New Roman" w:hAnsi="Times New Roman"/>
          <w:sz w:val="28"/>
          <w:szCs w:val="28"/>
        </w:rPr>
        <w:t xml:space="preserve">еющих оформленные документы по </w:t>
      </w:r>
      <w:r w:rsidRPr="00711894">
        <w:rPr>
          <w:rFonts w:ascii="Times New Roman" w:hAnsi="Times New Roman"/>
          <w:sz w:val="28"/>
          <w:szCs w:val="28"/>
        </w:rPr>
        <w:t xml:space="preserve">регистрации права собственности, достигнет </w:t>
      </w:r>
      <w:r>
        <w:rPr>
          <w:rFonts w:ascii="Times New Roman" w:hAnsi="Times New Roman"/>
          <w:sz w:val="28"/>
          <w:szCs w:val="28"/>
        </w:rPr>
        <w:t>100</w:t>
      </w:r>
      <w:r w:rsidRPr="00395F33">
        <w:rPr>
          <w:rFonts w:ascii="Times New Roman" w:hAnsi="Times New Roman"/>
          <w:sz w:val="28"/>
          <w:szCs w:val="28"/>
        </w:rPr>
        <w:t>%.</w:t>
      </w:r>
    </w:p>
    <w:p w:rsidR="00AB42F5" w:rsidRDefault="00AB42F5" w:rsidP="00410003">
      <w:pPr>
        <w:spacing w:after="0" w:line="240" w:lineRule="auto"/>
        <w:ind w:firstLine="709"/>
        <w:jc w:val="both"/>
      </w:pPr>
    </w:p>
    <w:p w:rsidR="00C34966" w:rsidRDefault="00AB42F5" w:rsidP="00410003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1F3C93">
        <w:rPr>
          <w:rFonts w:ascii="Times New Roman" w:hAnsi="Times New Roman" w:cs="Times New Roman"/>
          <w:color w:val="auto"/>
        </w:rPr>
        <w:t>Этапы и сроки реализации муниципальной программы.</w:t>
      </w:r>
    </w:p>
    <w:p w:rsidR="00C34966" w:rsidRPr="00C34966" w:rsidRDefault="00C34966" w:rsidP="00410003">
      <w:pPr>
        <w:spacing w:after="0" w:line="240" w:lineRule="auto"/>
      </w:pPr>
    </w:p>
    <w:p w:rsidR="001F3C93" w:rsidRPr="001F3C93" w:rsidRDefault="001F3C93" w:rsidP="0041000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3C93">
        <w:rPr>
          <w:rFonts w:ascii="Times New Roman" w:hAnsi="Times New Roman"/>
          <w:sz w:val="28"/>
          <w:szCs w:val="28"/>
          <w:lang w:eastAsia="en-US"/>
        </w:rPr>
        <w:t>Реализация программы проходит в период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="006600D4">
        <w:rPr>
          <w:rFonts w:ascii="Times New Roman" w:hAnsi="Times New Roman"/>
          <w:sz w:val="28"/>
          <w:szCs w:val="28"/>
          <w:lang w:eastAsia="en-US"/>
        </w:rPr>
        <w:t>-2030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3C93">
        <w:rPr>
          <w:rFonts w:ascii="Times New Roman" w:hAnsi="Times New Roman"/>
          <w:sz w:val="28"/>
          <w:szCs w:val="28"/>
          <w:lang w:eastAsia="en-US"/>
        </w:rPr>
        <w:t>гг.</w:t>
      </w:r>
    </w:p>
    <w:p w:rsidR="00E01EC8" w:rsidRDefault="00E01EC8" w:rsidP="0041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F5" w:rsidRDefault="001F3C93" w:rsidP="00410003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AB42F5">
        <w:rPr>
          <w:rFonts w:ascii="Times New Roman" w:hAnsi="Times New Roman" w:cs="Times New Roman"/>
          <w:color w:val="auto"/>
        </w:rPr>
        <w:t>. Информация о ресурсном обеспечении муниципальной программы.</w:t>
      </w:r>
    </w:p>
    <w:p w:rsidR="001F3C93" w:rsidRPr="001F3C93" w:rsidRDefault="001F3C93" w:rsidP="00410003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осуществляется за счет местного бюджета, а также из бюджета Ленинградской области (далее-бюджетные ассигнования). Размеры бюджетных ассигнований на реализацию муниципальной программы (подпрограмм) утвержда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F3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очередной финансовый год.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20"/>
        <w:gridCol w:w="2101"/>
        <w:gridCol w:w="2245"/>
        <w:gridCol w:w="2151"/>
      </w:tblGrid>
      <w:tr w:rsidR="001F3C93" w:rsidRPr="00D56962" w:rsidTr="009E4527">
        <w:tc>
          <w:tcPr>
            <w:tcW w:w="1688" w:type="dxa"/>
            <w:vMerge w:val="restart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117" w:type="dxa"/>
            <w:gridSpan w:val="4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F3C93" w:rsidRPr="00D56962" w:rsidTr="009E4527">
        <w:trPr>
          <w:trHeight w:val="581"/>
        </w:trPr>
        <w:tc>
          <w:tcPr>
            <w:tcW w:w="1688" w:type="dxa"/>
            <w:vMerge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51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F3C93" w:rsidRPr="00D56962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600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F3C93" w:rsidRPr="00D56962" w:rsidRDefault="002E70E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14750,1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CC650F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7501,5</w:t>
            </w:r>
          </w:p>
        </w:tc>
        <w:tc>
          <w:tcPr>
            <w:tcW w:w="2151" w:type="dxa"/>
            <w:shd w:val="clear" w:color="auto" w:fill="auto"/>
          </w:tcPr>
          <w:p w:rsidR="001F3C93" w:rsidRPr="00D56962" w:rsidRDefault="002E70E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7248,6</w:t>
            </w:r>
          </w:p>
        </w:tc>
      </w:tr>
      <w:tr w:rsidR="001F3C93" w:rsidRPr="00CD059E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1F3C93" w:rsidRPr="008350D5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10123,0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8350D5" w:rsidRDefault="00C56F2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4025,0</w:t>
            </w:r>
          </w:p>
        </w:tc>
        <w:tc>
          <w:tcPr>
            <w:tcW w:w="2151" w:type="dxa"/>
            <w:shd w:val="clear" w:color="auto" w:fill="auto"/>
          </w:tcPr>
          <w:p w:rsidR="001F3C93" w:rsidRPr="008350D5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6098,0</w:t>
            </w:r>
          </w:p>
        </w:tc>
      </w:tr>
      <w:tr w:rsidR="001F3C93" w:rsidRPr="00CD059E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1F3C93" w:rsidRPr="00D56962" w:rsidRDefault="005F72B9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13152,6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D56962" w:rsidRDefault="00C27812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4205,9</w:t>
            </w:r>
          </w:p>
        </w:tc>
        <w:tc>
          <w:tcPr>
            <w:tcW w:w="2151" w:type="dxa"/>
            <w:shd w:val="clear" w:color="auto" w:fill="auto"/>
          </w:tcPr>
          <w:p w:rsidR="001F3C93" w:rsidRPr="008350D5" w:rsidRDefault="005F72B9" w:rsidP="00C748B6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  <w:r w:rsidR="00C74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6600D4" w:rsidRPr="00CD059E" w:rsidTr="009E4527">
        <w:tc>
          <w:tcPr>
            <w:tcW w:w="1688" w:type="dxa"/>
            <w:shd w:val="clear" w:color="auto" w:fill="auto"/>
          </w:tcPr>
          <w:p w:rsidR="006600D4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:rsidR="006600D4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2101" w:type="dxa"/>
            <w:shd w:val="clear" w:color="auto" w:fill="auto"/>
          </w:tcPr>
          <w:p w:rsidR="006600D4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6600D4" w:rsidRDefault="005F72B9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shd w:val="clear" w:color="auto" w:fill="auto"/>
          </w:tcPr>
          <w:p w:rsidR="006600D4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6800,7</w:t>
            </w:r>
          </w:p>
        </w:tc>
      </w:tr>
      <w:tr w:rsidR="009E4527" w:rsidRPr="00CD059E" w:rsidTr="009E4527">
        <w:tc>
          <w:tcPr>
            <w:tcW w:w="1688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shd w:val="clear" w:color="auto" w:fill="auto"/>
          </w:tcPr>
          <w:p w:rsidR="009E4527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9116,0</w:t>
            </w:r>
          </w:p>
        </w:tc>
        <w:tc>
          <w:tcPr>
            <w:tcW w:w="210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9E4527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2151" w:type="dxa"/>
            <w:shd w:val="clear" w:color="auto" w:fill="auto"/>
          </w:tcPr>
          <w:p w:rsidR="009E4527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7200,6</w:t>
            </w:r>
          </w:p>
        </w:tc>
      </w:tr>
      <w:tr w:rsidR="009E4527" w:rsidRPr="00CD059E" w:rsidTr="009E4527">
        <w:tc>
          <w:tcPr>
            <w:tcW w:w="1688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620" w:type="dxa"/>
            <w:shd w:val="clear" w:color="auto" w:fill="auto"/>
          </w:tcPr>
          <w:p w:rsidR="009E4527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2101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9E4527" w:rsidRDefault="009E4527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51" w:type="dxa"/>
            <w:shd w:val="clear" w:color="auto" w:fill="auto"/>
          </w:tcPr>
          <w:p w:rsidR="009E4527" w:rsidRDefault="001439F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7221,6</w:t>
            </w:r>
          </w:p>
        </w:tc>
      </w:tr>
      <w:tr w:rsidR="001F3C93" w:rsidRPr="00F651D1" w:rsidTr="009E4527">
        <w:tc>
          <w:tcPr>
            <w:tcW w:w="1688" w:type="dxa"/>
            <w:shd w:val="clear" w:color="auto" w:fill="auto"/>
          </w:tcPr>
          <w:p w:rsidR="001F3C93" w:rsidRPr="00D56962" w:rsidRDefault="001F3C93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9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1F3C93" w:rsidRPr="00F651D1" w:rsidRDefault="00C748B6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61164,0</w:t>
            </w:r>
          </w:p>
        </w:tc>
        <w:tc>
          <w:tcPr>
            <w:tcW w:w="2101" w:type="dxa"/>
            <w:shd w:val="clear" w:color="auto" w:fill="auto"/>
          </w:tcPr>
          <w:p w:rsidR="001F3C93" w:rsidRPr="00D56962" w:rsidRDefault="006600D4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shd w:val="clear" w:color="auto" w:fill="auto"/>
          </w:tcPr>
          <w:p w:rsidR="001F3C93" w:rsidRPr="00E33269" w:rsidRDefault="00AA7E08" w:rsidP="00410003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17647,8</w:t>
            </w:r>
          </w:p>
        </w:tc>
        <w:tc>
          <w:tcPr>
            <w:tcW w:w="2151" w:type="dxa"/>
            <w:shd w:val="clear" w:color="auto" w:fill="auto"/>
          </w:tcPr>
          <w:p w:rsidR="001F3C93" w:rsidRPr="00F651D1" w:rsidRDefault="00C748B6" w:rsidP="00C748B6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43516,2</w:t>
            </w:r>
          </w:p>
        </w:tc>
      </w:tr>
    </w:tbl>
    <w:p w:rsidR="001F3C93" w:rsidRDefault="001F3C93" w:rsidP="0071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F3C93" w:rsidRDefault="001F3C93" w:rsidP="009E4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F3C93" w:rsidSect="00CA4BDD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410003" w:rsidRDefault="00410003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СВЕДЕНИЯ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«</w:t>
      </w:r>
      <w:r w:rsidR="00911460"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 w:rsidRPr="00CD3D9B">
        <w:rPr>
          <w:rFonts w:ascii="Times New Roman" w:hAnsi="Times New Roman"/>
          <w:sz w:val="28"/>
          <w:szCs w:val="28"/>
        </w:rPr>
        <w:t>» и их значениях</w:t>
      </w:r>
    </w:p>
    <w:p w:rsidR="00CD3D9B" w:rsidRPr="00CD3D9B" w:rsidRDefault="00CD3D9B" w:rsidP="00CD3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5"/>
        <w:gridCol w:w="1737"/>
        <w:gridCol w:w="1275"/>
        <w:gridCol w:w="1418"/>
        <w:gridCol w:w="1417"/>
        <w:gridCol w:w="1276"/>
        <w:gridCol w:w="992"/>
        <w:gridCol w:w="993"/>
        <w:gridCol w:w="1701"/>
      </w:tblGrid>
      <w:tr w:rsidR="00CD3D9B" w:rsidRPr="00CD3D9B" w:rsidTr="006045E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Удельный вес показателя</w:t>
            </w:r>
          </w:p>
        </w:tc>
      </w:tr>
      <w:tr w:rsidR="00CD3D9B" w:rsidRPr="00CD3D9B" w:rsidTr="006045EA">
        <w:trPr>
          <w:tblHeader/>
        </w:trPr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2020 год (базовое значение)</w:t>
            </w: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2021 год (оценка)</w:t>
            </w: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rPr>
          <w:tblHeader/>
        </w:trPr>
        <w:tc>
          <w:tcPr>
            <w:tcW w:w="709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D9B" w:rsidRPr="00CD3D9B" w:rsidTr="006045EA">
        <w:tc>
          <w:tcPr>
            <w:tcW w:w="709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3D9B" w:rsidRPr="00CD3D9B" w:rsidRDefault="00CD3D9B" w:rsidP="00CD3D9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D9B" w:rsidRPr="00CD3D9B" w:rsidRDefault="00CD3D9B" w:rsidP="00CD3D9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911460" w:rsidRDefault="00911460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  <w:r w:rsidRPr="00CD3D9B">
        <w:rPr>
          <w:rFonts w:ascii="Times New Roman" w:hAnsi="Times New Roman"/>
          <w:bCs/>
          <w:kern w:val="32"/>
          <w:sz w:val="28"/>
          <w:szCs w:val="28"/>
          <w:lang w:eastAsia="x-none"/>
        </w:rPr>
        <w:t>Порядок сбора информации и методика расчета показателей муниципальной программы</w:t>
      </w:r>
    </w:p>
    <w:p w:rsidR="00CD3D9B" w:rsidRPr="00CD3D9B" w:rsidRDefault="00CD3D9B" w:rsidP="00CD3D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>«</w:t>
      </w:r>
      <w:r w:rsidR="00911460"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 w:rsidRPr="00CD3D9B"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eastAsia="x-none"/>
        </w:rPr>
      </w:pPr>
    </w:p>
    <w:tbl>
      <w:tblPr>
        <w:tblW w:w="11808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4720"/>
      </w:tblGrid>
      <w:tr w:rsidR="00CD3D9B" w:rsidRPr="00CD3D9B" w:rsidTr="006045E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Алгоритм формирования (источник, порядок расчета и т.д.)</w:t>
            </w:r>
          </w:p>
        </w:tc>
      </w:tr>
      <w:tr w:rsidR="00CD3D9B" w:rsidRPr="00CD3D9B" w:rsidTr="006045EA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003" w:rsidRPr="00CD3D9B" w:rsidRDefault="00410003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D9B" w:rsidRPr="00CD3D9B" w:rsidRDefault="00CD3D9B" w:rsidP="00CD3D9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  <w:gridCol w:w="4877"/>
      </w:tblGrid>
      <w:tr w:rsidR="00410003" w:rsidTr="00410003">
        <w:tc>
          <w:tcPr>
            <w:tcW w:w="492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</w:p>
    <w:p w:rsidR="00CD3D9B" w:rsidRPr="00CD3D9B" w:rsidRDefault="00911460" w:rsidP="00CD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460">
        <w:rPr>
          <w:rFonts w:ascii="Times New Roman" w:hAnsi="Times New Roman"/>
          <w:sz w:val="28"/>
          <w:szCs w:val="28"/>
        </w:rPr>
        <w:t>«Развитие автомобильных дорог в муниципальном образовании Пашское сельское поселение</w:t>
      </w:r>
      <w:r w:rsidR="00CD3D9B" w:rsidRPr="00CD3D9B"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3" w:type="dxa"/>
        <w:tblLayout w:type="fixed"/>
        <w:tblLook w:val="04A0" w:firstRow="1" w:lastRow="0" w:firstColumn="1" w:lastColumn="0" w:noHBand="0" w:noVBand="1"/>
      </w:tblPr>
      <w:tblGrid>
        <w:gridCol w:w="486"/>
        <w:gridCol w:w="1925"/>
        <w:gridCol w:w="1559"/>
        <w:gridCol w:w="1190"/>
        <w:gridCol w:w="1220"/>
        <w:gridCol w:w="845"/>
        <w:gridCol w:w="996"/>
        <w:gridCol w:w="944"/>
        <w:gridCol w:w="945"/>
        <w:gridCol w:w="709"/>
        <w:gridCol w:w="709"/>
        <w:gridCol w:w="708"/>
        <w:gridCol w:w="709"/>
        <w:gridCol w:w="709"/>
        <w:gridCol w:w="709"/>
        <w:gridCol w:w="51"/>
        <w:gridCol w:w="695"/>
        <w:gridCol w:w="24"/>
      </w:tblGrid>
      <w:tr w:rsidR="00CD3D9B" w:rsidRPr="00CD3D9B" w:rsidTr="002C4CAE">
        <w:trPr>
          <w:trHeight w:val="9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структурных элементов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 (тыс. руб.)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2C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2C4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мероприятий программы</w:t>
            </w:r>
          </w:p>
        </w:tc>
      </w:tr>
      <w:tr w:rsidR="00CD3D9B" w:rsidRPr="00CD3D9B" w:rsidTr="008D30FE">
        <w:trPr>
          <w:gridAfter w:val="1"/>
          <w:wAfter w:w="24" w:type="dxa"/>
          <w:trHeight w:val="8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Период, предшествующий1-му финансовому     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году      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планового</w:t>
            </w:r>
            <w:r w:rsidRPr="00CD3D9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периода 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2020-2030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36054,2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13152,6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29432,9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F6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C4CA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6121,3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137D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8D4A57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 по проектной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2369E" w:rsidRPr="0022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22369E" w:rsidRPr="0022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5455,8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8D4A57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8D4A57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22369E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6B0C1D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F62053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2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B0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30598,4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0B0079" w:rsidP="000B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9612,2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 по процессной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B0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30598,4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EB7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9612,2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5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B0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29043,5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EB7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  бюджета </w:t>
            </w: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72E8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8D30FE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090D65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"Ремонт, содержание и управление дорожным хозяйством муниципального образования Пашское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30598,4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DD1CE6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DD1CE6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29043,5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EB7079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027B10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DD1CE6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D9B" w:rsidRPr="00CD3D9B" w:rsidTr="00090D65">
        <w:trPr>
          <w:gridAfter w:val="1"/>
          <w:wAfter w:w="24" w:type="dxa"/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D9B" w:rsidRPr="00CD3D9B" w:rsidTr="00090D65">
        <w:trPr>
          <w:gridAfter w:val="1"/>
          <w:wAfter w:w="24" w:type="dxa"/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B" w:rsidRPr="00CD3D9B" w:rsidRDefault="00CD3D9B" w:rsidP="0009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9B" w:rsidRPr="00CD3D9B" w:rsidRDefault="00CD3D9B" w:rsidP="00090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D9B" w:rsidRPr="00CD3D9B" w:rsidRDefault="00CD3D9B" w:rsidP="008D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sz w:val="28"/>
          <w:szCs w:val="28"/>
        </w:rPr>
        <w:t xml:space="preserve">* </w:t>
      </w:r>
      <w:r w:rsidRPr="00CD3D9B">
        <w:rPr>
          <w:rFonts w:ascii="Times New Roman" w:hAnsi="Times New Roman"/>
          <w:color w:val="000000"/>
          <w:sz w:val="28"/>
          <w:szCs w:val="28"/>
        </w:rPr>
        <w:t>Суммарный объем финансирования в период, предшествующий 1-му году планового периода. Рассчитывается, начиная с 2022 года и включительно по год, после которого начинается 1-й год планового периода, согласно решению Совета депутатов о бюджете.</w:t>
      </w:r>
    </w:p>
    <w:p w:rsid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>Пример:</w:t>
      </w:r>
    </w:p>
    <w:p w:rsidR="006045EA" w:rsidRPr="00CD3D9B" w:rsidRDefault="006045EA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3454"/>
        <w:gridCol w:w="4041"/>
        <w:gridCol w:w="3758"/>
      </w:tblGrid>
      <w:tr w:rsidR="00CD3D9B" w:rsidRPr="00CD3D9B" w:rsidTr="006045EA">
        <w:trPr>
          <w:trHeight w:val="581"/>
        </w:trPr>
        <w:tc>
          <w:tcPr>
            <w:tcW w:w="3930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Период, предшествующий1-му финансовому   году   планового периода </w:t>
            </w:r>
          </w:p>
        </w:tc>
        <w:tc>
          <w:tcPr>
            <w:tcW w:w="3454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1-й  финансовый  год  планового</w:t>
            </w: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периода</w:t>
            </w:r>
          </w:p>
        </w:tc>
        <w:tc>
          <w:tcPr>
            <w:tcW w:w="4041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2-й финансовый год  планового периода</w:t>
            </w:r>
          </w:p>
        </w:tc>
        <w:tc>
          <w:tcPr>
            <w:tcW w:w="3758" w:type="dxa"/>
            <w:shd w:val="clear" w:color="auto" w:fill="auto"/>
            <w:hideMark/>
          </w:tcPr>
          <w:p w:rsidR="00CD3D9B" w:rsidRPr="00CD3D9B" w:rsidRDefault="00CD3D9B" w:rsidP="00CD3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3-й финансовый год  планового периода</w:t>
            </w:r>
          </w:p>
        </w:tc>
      </w:tr>
      <w:tr w:rsidR="00CD3D9B" w:rsidRPr="00CD3D9B" w:rsidTr="006045EA">
        <w:trPr>
          <w:trHeight w:val="277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CD3D9B" w:rsidRPr="00CD3D9B" w:rsidTr="006045EA">
        <w:trPr>
          <w:trHeight w:val="281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3D9B" w:rsidRPr="00CD3D9B" w:rsidTr="006045EA">
        <w:trPr>
          <w:trHeight w:val="267"/>
        </w:trPr>
        <w:tc>
          <w:tcPr>
            <w:tcW w:w="3930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3454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41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758" w:type="dxa"/>
            <w:shd w:val="clear" w:color="auto" w:fill="auto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003" w:rsidRDefault="00410003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098"/>
        <w:gridCol w:w="6663"/>
      </w:tblGrid>
      <w:tr w:rsidR="00410003" w:rsidTr="00410003">
        <w:tc>
          <w:tcPr>
            <w:tcW w:w="4840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2" w:name="_Hlk95229777"/>
          </w:p>
        </w:tc>
        <w:tc>
          <w:tcPr>
            <w:tcW w:w="3098" w:type="dxa"/>
          </w:tcPr>
          <w:p w:rsidR="00410003" w:rsidRDefault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410003" w:rsidRPr="00CD3D9B" w:rsidRDefault="00410003" w:rsidP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10003" w:rsidRDefault="00410003" w:rsidP="0041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к Плану реализации муниципальной программы</w:t>
            </w:r>
          </w:p>
        </w:tc>
      </w:tr>
    </w:tbl>
    <w:p w:rsidR="00CD3D9B" w:rsidRPr="00CD3D9B" w:rsidRDefault="00CD3D9B" w:rsidP="00CD3D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30FE" w:rsidRDefault="00CD3D9B" w:rsidP="00CD3D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 xml:space="preserve">Перечень объектов, включенных План реализации муниципальной программы </w:t>
      </w:r>
    </w:p>
    <w:p w:rsidR="00CD3D9B" w:rsidRPr="00CD3D9B" w:rsidRDefault="00911460" w:rsidP="00CD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460">
        <w:rPr>
          <w:rFonts w:ascii="Times New Roman" w:hAnsi="Times New Roman"/>
          <w:color w:val="000000"/>
          <w:sz w:val="28"/>
          <w:szCs w:val="28"/>
        </w:rPr>
        <w:t>«</w:t>
      </w:r>
      <w:r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CD3D9B" w:rsidRPr="00CD3D9B" w:rsidRDefault="00CD3D9B" w:rsidP="00CD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>на 2022 год</w:t>
      </w:r>
    </w:p>
    <w:bookmarkEnd w:id="2"/>
    <w:p w:rsidR="00CD3D9B" w:rsidRPr="00CD3D9B" w:rsidRDefault="00CD3D9B" w:rsidP="00CD3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864"/>
        <w:gridCol w:w="1276"/>
        <w:gridCol w:w="1908"/>
        <w:gridCol w:w="1559"/>
        <w:gridCol w:w="1276"/>
        <w:gridCol w:w="1276"/>
        <w:gridCol w:w="785"/>
      </w:tblGrid>
      <w:tr w:rsidR="00CD3D9B" w:rsidRPr="00CD3D9B" w:rsidTr="006045EA">
        <w:tc>
          <w:tcPr>
            <w:tcW w:w="540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N   п/п</w:t>
            </w:r>
          </w:p>
        </w:tc>
        <w:tc>
          <w:tcPr>
            <w:tcW w:w="3537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Всего (тыс.</w:t>
            </w:r>
          </w:p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6804" w:type="dxa"/>
            <w:gridSpan w:val="5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 финансирования (тыс. руб.)</w:t>
            </w:r>
          </w:p>
        </w:tc>
      </w:tr>
      <w:tr w:rsidR="00CD3D9B" w:rsidRPr="00CD3D9B" w:rsidTr="006045EA">
        <w:tc>
          <w:tcPr>
            <w:tcW w:w="540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Волховского муниципального района</w:t>
            </w:r>
          </w:p>
        </w:tc>
        <w:tc>
          <w:tcPr>
            <w:tcW w:w="1276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бюджета Ленинградской области</w:t>
            </w:r>
          </w:p>
        </w:tc>
        <w:tc>
          <w:tcPr>
            <w:tcW w:w="1276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785" w:type="dxa"/>
            <w:vAlign w:val="center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CD3D9B" w:rsidRPr="00CD3D9B" w:rsidTr="006045EA">
        <w:tc>
          <w:tcPr>
            <w:tcW w:w="540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4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</w:t>
            </w:r>
          </w:p>
        </w:tc>
        <w:tc>
          <w:tcPr>
            <w:tcW w:w="1276" w:type="dxa"/>
          </w:tcPr>
          <w:p w:rsidR="00CD3D9B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5300,1</w:t>
            </w:r>
          </w:p>
        </w:tc>
        <w:tc>
          <w:tcPr>
            <w:tcW w:w="1908" w:type="dxa"/>
          </w:tcPr>
          <w:p w:rsidR="00CD3D9B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5300,1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A9" w:rsidRPr="00CD3D9B" w:rsidTr="006045EA">
        <w:tc>
          <w:tcPr>
            <w:tcW w:w="540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D804A9" w:rsidRPr="006045EA" w:rsidRDefault="00D804A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2864" w:type="dxa"/>
          </w:tcPr>
          <w:p w:rsidR="00D804A9" w:rsidRDefault="00D804A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 на ликвидацию последствий снегопада</w:t>
            </w:r>
          </w:p>
        </w:tc>
        <w:tc>
          <w:tcPr>
            <w:tcW w:w="1276" w:type="dxa"/>
          </w:tcPr>
          <w:p w:rsidR="00D804A9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1203,1</w:t>
            </w:r>
          </w:p>
        </w:tc>
        <w:tc>
          <w:tcPr>
            <w:tcW w:w="1908" w:type="dxa"/>
          </w:tcPr>
          <w:p w:rsidR="00D804A9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4A9" w:rsidRPr="00CD3D9B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1203,1</w:t>
            </w:r>
          </w:p>
        </w:tc>
        <w:tc>
          <w:tcPr>
            <w:tcW w:w="1276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804A9" w:rsidRPr="00CD3D9B" w:rsidRDefault="00D804A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3A" w:rsidRPr="00CD3D9B" w:rsidTr="006045EA">
        <w:tc>
          <w:tcPr>
            <w:tcW w:w="540" w:type="dxa"/>
          </w:tcPr>
          <w:p w:rsidR="00822B3A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822B3A" w:rsidRPr="006045EA" w:rsidRDefault="00822B3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2864" w:type="dxa"/>
          </w:tcPr>
          <w:p w:rsidR="00822B3A" w:rsidRDefault="00822B3A" w:rsidP="0082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822B3A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663,8</w:t>
            </w:r>
          </w:p>
        </w:tc>
        <w:tc>
          <w:tcPr>
            <w:tcW w:w="1908" w:type="dxa"/>
          </w:tcPr>
          <w:p w:rsidR="00822B3A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B3A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663,8</w:t>
            </w:r>
          </w:p>
        </w:tc>
        <w:tc>
          <w:tcPr>
            <w:tcW w:w="1276" w:type="dxa"/>
          </w:tcPr>
          <w:p w:rsidR="00822B3A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B3A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22B3A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3A" w:rsidRPr="00CD3D9B" w:rsidTr="006045EA">
        <w:tc>
          <w:tcPr>
            <w:tcW w:w="540" w:type="dxa"/>
          </w:tcPr>
          <w:p w:rsidR="00822B3A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822B3A" w:rsidRPr="006045EA" w:rsidRDefault="00822B3A" w:rsidP="0082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2864" w:type="dxa"/>
          </w:tcPr>
          <w:p w:rsidR="00822B3A" w:rsidRDefault="00822B3A" w:rsidP="0082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МБУ «Благоустройство» на проведение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безопасности дорожного движения</w:t>
            </w:r>
          </w:p>
        </w:tc>
        <w:tc>
          <w:tcPr>
            <w:tcW w:w="1276" w:type="dxa"/>
          </w:tcPr>
          <w:p w:rsidR="00822B3A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269,8</w:t>
            </w:r>
          </w:p>
        </w:tc>
        <w:tc>
          <w:tcPr>
            <w:tcW w:w="1908" w:type="dxa"/>
          </w:tcPr>
          <w:p w:rsidR="00822B3A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B3A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276" w:type="dxa"/>
          </w:tcPr>
          <w:p w:rsidR="00822B3A" w:rsidRPr="00CD3D9B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B3A" w:rsidRPr="00CD3D9B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22B3A" w:rsidRPr="00CD3D9B" w:rsidRDefault="00822B3A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47" w:rsidRPr="00CD3D9B" w:rsidTr="006045EA">
        <w:tc>
          <w:tcPr>
            <w:tcW w:w="540" w:type="dxa"/>
          </w:tcPr>
          <w:p w:rsidR="00761F47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761F47" w:rsidRPr="006045EA" w:rsidRDefault="00761F47" w:rsidP="0082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FF7D49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864" w:type="dxa"/>
          </w:tcPr>
          <w:p w:rsidR="00761F47" w:rsidRDefault="00761F47" w:rsidP="0082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1276" w:type="dxa"/>
          </w:tcPr>
          <w:p w:rsidR="00761F47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160,9</w:t>
            </w:r>
          </w:p>
        </w:tc>
        <w:tc>
          <w:tcPr>
            <w:tcW w:w="1908" w:type="dxa"/>
          </w:tcPr>
          <w:p w:rsidR="00761F47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160,9</w:t>
            </w:r>
          </w:p>
        </w:tc>
        <w:tc>
          <w:tcPr>
            <w:tcW w:w="1559" w:type="dxa"/>
          </w:tcPr>
          <w:p w:rsidR="00761F47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47" w:rsidRPr="00CD3D9B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F47" w:rsidRPr="00CD3D9B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61F47" w:rsidRPr="00CD3D9B" w:rsidRDefault="00761F47" w:rsidP="0082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9B" w:rsidRPr="00CD3D9B" w:rsidTr="006045EA">
        <w:tc>
          <w:tcPr>
            <w:tcW w:w="540" w:type="dxa"/>
          </w:tcPr>
          <w:p w:rsidR="00CD3D9B" w:rsidRPr="00CD3D9B" w:rsidRDefault="006705A6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CD3D9B" w:rsidRPr="00CD3D9B" w:rsidRDefault="00FF7D4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49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864" w:type="dxa"/>
          </w:tcPr>
          <w:p w:rsidR="00CD3D9B" w:rsidRPr="00CD3D9B" w:rsidRDefault="00FF7D49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6045EA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4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МКД 173,175 по ул. Советская в с. Паша</w:t>
            </w:r>
          </w:p>
        </w:tc>
        <w:tc>
          <w:tcPr>
            <w:tcW w:w="1276" w:type="dxa"/>
          </w:tcPr>
          <w:p w:rsidR="00CD3D9B" w:rsidRPr="00CD3D9B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829,2</w:t>
            </w:r>
          </w:p>
        </w:tc>
        <w:tc>
          <w:tcPr>
            <w:tcW w:w="1908" w:type="dxa"/>
          </w:tcPr>
          <w:p w:rsidR="00CD3D9B" w:rsidRPr="00CD3D9B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829,2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9B" w:rsidRPr="00CD3D9B" w:rsidTr="006045EA">
        <w:trPr>
          <w:trHeight w:val="165"/>
        </w:trPr>
        <w:tc>
          <w:tcPr>
            <w:tcW w:w="540" w:type="dxa"/>
          </w:tcPr>
          <w:p w:rsidR="00CD3D9B" w:rsidRPr="00CD3D9B" w:rsidRDefault="006705A6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2864" w:type="dxa"/>
          </w:tcPr>
          <w:p w:rsidR="00CD3D9B" w:rsidRPr="00CD3D9B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покрытия: подъезда от ул. Советская до д. 183, подъезда от ул. Советская до д. 195 и около дома 179а по ул. советская с. Паша </w:t>
            </w:r>
          </w:p>
        </w:tc>
        <w:tc>
          <w:tcPr>
            <w:tcW w:w="1276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1185,3</w:t>
            </w:r>
          </w:p>
        </w:tc>
        <w:tc>
          <w:tcPr>
            <w:tcW w:w="1908" w:type="dxa"/>
          </w:tcPr>
          <w:p w:rsidR="00CD3D9B" w:rsidRPr="00CD3D9B" w:rsidRDefault="004672E5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D9B" w:rsidRPr="00CD3D9B" w:rsidRDefault="00FF7D49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1054,9</w:t>
            </w:r>
          </w:p>
        </w:tc>
        <w:tc>
          <w:tcPr>
            <w:tcW w:w="1276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D3D9B" w:rsidRPr="00CD3D9B" w:rsidRDefault="00CD3D9B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EA" w:rsidRPr="00CD3D9B" w:rsidTr="006045EA">
        <w:trPr>
          <w:trHeight w:val="165"/>
        </w:trPr>
        <w:tc>
          <w:tcPr>
            <w:tcW w:w="540" w:type="dxa"/>
          </w:tcPr>
          <w:p w:rsidR="006045EA" w:rsidRPr="00CD3D9B" w:rsidRDefault="006705A6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045EA" w:rsidRPr="006045EA" w:rsidRDefault="006045EA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6045EA" w:rsidRPr="00CD3D9B" w:rsidRDefault="004672E5" w:rsidP="00CD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ул. Клубная в поселке Рыбежно (подъезд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сельскому дому культуры и отделению почтовой связи) Волховского района Ленинградской области </w:t>
            </w:r>
          </w:p>
        </w:tc>
        <w:tc>
          <w:tcPr>
            <w:tcW w:w="1276" w:type="dxa"/>
          </w:tcPr>
          <w:p w:rsidR="006045EA" w:rsidRPr="00CD3D9B" w:rsidRDefault="00F62053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3540,4</w:t>
            </w:r>
          </w:p>
        </w:tc>
        <w:tc>
          <w:tcPr>
            <w:tcW w:w="1908" w:type="dxa"/>
          </w:tcPr>
          <w:p w:rsidR="006045EA" w:rsidRPr="00CD3D9B" w:rsidRDefault="004672E5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389,4</w:t>
            </w:r>
          </w:p>
        </w:tc>
        <w:tc>
          <w:tcPr>
            <w:tcW w:w="1559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5EA" w:rsidRPr="00CD3D9B" w:rsidRDefault="00F62053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3151,0</w:t>
            </w:r>
          </w:p>
        </w:tc>
        <w:tc>
          <w:tcPr>
            <w:tcW w:w="1276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6045EA" w:rsidRPr="00CD3D9B" w:rsidRDefault="006045E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3A" w:rsidRPr="00CD3D9B" w:rsidTr="006705A6">
        <w:trPr>
          <w:trHeight w:val="165"/>
        </w:trPr>
        <w:tc>
          <w:tcPr>
            <w:tcW w:w="6941" w:type="dxa"/>
            <w:gridSpan w:val="3"/>
          </w:tcPr>
          <w:p w:rsidR="00822B3A" w:rsidRDefault="00822B3A" w:rsidP="00822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22B3A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13152,6</w:t>
            </w:r>
          </w:p>
        </w:tc>
        <w:tc>
          <w:tcPr>
            <w:tcW w:w="1908" w:type="dxa"/>
          </w:tcPr>
          <w:p w:rsidR="00822B3A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6810,0</w:t>
            </w:r>
          </w:p>
        </w:tc>
        <w:tc>
          <w:tcPr>
            <w:tcW w:w="1559" w:type="dxa"/>
          </w:tcPr>
          <w:p w:rsidR="00822B3A" w:rsidRPr="00CD3D9B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2136,7</w:t>
            </w:r>
          </w:p>
        </w:tc>
        <w:tc>
          <w:tcPr>
            <w:tcW w:w="1276" w:type="dxa"/>
          </w:tcPr>
          <w:p w:rsidR="00822B3A" w:rsidRDefault="00761F47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4205,9</w:t>
            </w:r>
          </w:p>
        </w:tc>
        <w:tc>
          <w:tcPr>
            <w:tcW w:w="1276" w:type="dxa"/>
          </w:tcPr>
          <w:p w:rsidR="00822B3A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22B3A" w:rsidRPr="00CD3D9B" w:rsidRDefault="00822B3A" w:rsidP="00CD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D9B" w:rsidRDefault="00CD3D9B" w:rsidP="006045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D70" w:rsidRDefault="009E2D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098"/>
        <w:gridCol w:w="6663"/>
      </w:tblGrid>
      <w:tr w:rsidR="009E2D70" w:rsidTr="009E2D70">
        <w:tc>
          <w:tcPr>
            <w:tcW w:w="4840" w:type="dxa"/>
          </w:tcPr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9E2D70" w:rsidRPr="00CD3D9B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E2D70" w:rsidRDefault="009E2D70" w:rsidP="009E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9B">
              <w:rPr>
                <w:rFonts w:ascii="Times New Roman" w:hAnsi="Times New Roman"/>
                <w:sz w:val="28"/>
                <w:szCs w:val="28"/>
              </w:rPr>
              <w:t>к Плану реализации муниципальной программы</w:t>
            </w:r>
          </w:p>
        </w:tc>
      </w:tr>
    </w:tbl>
    <w:p w:rsidR="009E2D70" w:rsidRPr="00CD3D9B" w:rsidRDefault="009E2D70" w:rsidP="009E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30FE" w:rsidRDefault="009E2D70" w:rsidP="009E2D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3D9B">
        <w:rPr>
          <w:rFonts w:ascii="Times New Roman" w:hAnsi="Times New Roman"/>
          <w:color w:val="000000"/>
          <w:sz w:val="28"/>
          <w:szCs w:val="28"/>
        </w:rPr>
        <w:t xml:space="preserve">Перечень объектов, включенных План реализации муниципальной программы </w:t>
      </w:r>
    </w:p>
    <w:p w:rsidR="00B14112" w:rsidRDefault="009E2D70" w:rsidP="00B141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60">
        <w:rPr>
          <w:rFonts w:ascii="Times New Roman" w:hAnsi="Times New Roman"/>
          <w:color w:val="000000"/>
          <w:sz w:val="28"/>
          <w:szCs w:val="28"/>
        </w:rPr>
        <w:t>«</w:t>
      </w:r>
      <w:r w:rsidRPr="00911460">
        <w:rPr>
          <w:rFonts w:ascii="Times New Roman" w:hAnsi="Times New Roman"/>
          <w:sz w:val="28"/>
          <w:szCs w:val="28"/>
        </w:rPr>
        <w:t>Развитие автомобильных дорог в муниципальном образовании Пашское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B14112" w:rsidRPr="00B14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112" w:rsidRPr="00CD3D9B">
        <w:rPr>
          <w:rFonts w:ascii="Times New Roman" w:hAnsi="Times New Roman"/>
          <w:color w:val="000000"/>
          <w:sz w:val="28"/>
          <w:szCs w:val="28"/>
        </w:rPr>
        <w:t>на 202</w:t>
      </w:r>
      <w:r w:rsidR="00B14112">
        <w:rPr>
          <w:rFonts w:ascii="Times New Roman" w:hAnsi="Times New Roman"/>
          <w:color w:val="000000"/>
          <w:sz w:val="28"/>
          <w:szCs w:val="28"/>
        </w:rPr>
        <w:t>4</w:t>
      </w:r>
      <w:r w:rsidR="00B14112" w:rsidRPr="00CD3D9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14112" w:rsidRDefault="00B14112" w:rsidP="00B141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112" w:rsidRPr="00CD3D9B" w:rsidRDefault="00B14112" w:rsidP="00B14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864"/>
        <w:gridCol w:w="1276"/>
        <w:gridCol w:w="1908"/>
        <w:gridCol w:w="1559"/>
        <w:gridCol w:w="1276"/>
        <w:gridCol w:w="1276"/>
        <w:gridCol w:w="785"/>
      </w:tblGrid>
      <w:tr w:rsidR="009E2D70" w:rsidRPr="00CD3D9B" w:rsidTr="009E2D70">
        <w:tc>
          <w:tcPr>
            <w:tcW w:w="540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N   п/п</w:t>
            </w:r>
          </w:p>
        </w:tc>
        <w:tc>
          <w:tcPr>
            <w:tcW w:w="3537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Всего (тыс.</w:t>
            </w:r>
          </w:p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6804" w:type="dxa"/>
            <w:gridSpan w:val="5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 финансирования (тыс. руб.)</w:t>
            </w:r>
          </w:p>
        </w:tc>
      </w:tr>
      <w:tr w:rsidR="009E2D70" w:rsidRPr="00CD3D9B" w:rsidTr="009E2D70">
        <w:tc>
          <w:tcPr>
            <w:tcW w:w="540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Волховского муниципального района</w:t>
            </w:r>
          </w:p>
        </w:tc>
        <w:tc>
          <w:tcPr>
            <w:tcW w:w="1276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бюджета Ленинградской области</w:t>
            </w:r>
          </w:p>
        </w:tc>
        <w:tc>
          <w:tcPr>
            <w:tcW w:w="1276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785" w:type="dxa"/>
            <w:vAlign w:val="center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6705A6" w:rsidRPr="00CD3D9B" w:rsidTr="006705A6">
        <w:tc>
          <w:tcPr>
            <w:tcW w:w="540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705A6" w:rsidRPr="00CD3D9B" w:rsidRDefault="006705A6" w:rsidP="0067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4" w:type="dxa"/>
          </w:tcPr>
          <w:p w:rsidR="006705A6" w:rsidRPr="00CD3D9B" w:rsidRDefault="006705A6" w:rsidP="0067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МБУ «Благоустройство»</w:t>
            </w:r>
          </w:p>
        </w:tc>
        <w:tc>
          <w:tcPr>
            <w:tcW w:w="1276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6963,9</w:t>
            </w:r>
          </w:p>
        </w:tc>
        <w:tc>
          <w:tcPr>
            <w:tcW w:w="1908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6963,9</w:t>
            </w:r>
          </w:p>
        </w:tc>
        <w:tc>
          <w:tcPr>
            <w:tcW w:w="1559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6705A6" w:rsidRPr="00CD3D9B" w:rsidRDefault="006705A6" w:rsidP="0067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70" w:rsidRPr="00CD3D9B" w:rsidTr="009E2D70">
        <w:tc>
          <w:tcPr>
            <w:tcW w:w="540" w:type="dxa"/>
          </w:tcPr>
          <w:p w:rsidR="009E2D70" w:rsidRPr="00CD3D9B" w:rsidRDefault="006705A6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E2D70" w:rsidRPr="00CD3D9B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9E2D70" w:rsidRPr="00CD3D9B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0F">
              <w:rPr>
                <w:rFonts w:ascii="Times New Roman" w:hAnsi="Times New Roman"/>
                <w:sz w:val="24"/>
                <w:szCs w:val="24"/>
              </w:rPr>
              <w:t>Ремонт улицы Торговая в селе Паша (подъезд к котельной №3, отделению почтовой связи, сельской библиотеке, подростковому клубу "Грация" и сельскому дому культуры) Волховского района Ленинградской области</w:t>
            </w:r>
          </w:p>
        </w:tc>
        <w:tc>
          <w:tcPr>
            <w:tcW w:w="1276" w:type="dxa"/>
          </w:tcPr>
          <w:p w:rsidR="009E2D70" w:rsidRPr="00CD3D9B" w:rsidRDefault="00116EF1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1683,3</w:t>
            </w:r>
          </w:p>
        </w:tc>
        <w:tc>
          <w:tcPr>
            <w:tcW w:w="1908" w:type="dxa"/>
          </w:tcPr>
          <w:p w:rsidR="009E2D70" w:rsidRPr="00CD3D9B" w:rsidRDefault="00116EF1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1559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D70" w:rsidRPr="00CD3D9B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1498,1</w:t>
            </w:r>
          </w:p>
        </w:tc>
        <w:tc>
          <w:tcPr>
            <w:tcW w:w="1276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70" w:rsidRPr="00CD3D9B" w:rsidTr="009E2D70">
        <w:tc>
          <w:tcPr>
            <w:tcW w:w="540" w:type="dxa"/>
          </w:tcPr>
          <w:p w:rsidR="009E2D70" w:rsidRPr="00CD3D9B" w:rsidRDefault="006705A6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E2D70" w:rsidRPr="006045EA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5E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864" w:type="dxa"/>
          </w:tcPr>
          <w:p w:rsidR="009E2D70" w:rsidRDefault="0070520F" w:rsidP="009E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0F">
              <w:rPr>
                <w:rFonts w:ascii="Times New Roman" w:hAnsi="Times New Roman"/>
                <w:sz w:val="24"/>
                <w:szCs w:val="24"/>
              </w:rPr>
              <w:t xml:space="preserve">Ремонт ул. Советская от д.169 до д. 169а в селе Паша (подъезд к Пашской участковой больнице и отделению </w:t>
            </w:r>
            <w:proofErr w:type="spellStart"/>
            <w:r w:rsidRPr="0070520F">
              <w:rPr>
                <w:rFonts w:ascii="Times New Roman" w:hAnsi="Times New Roman"/>
                <w:sz w:val="24"/>
                <w:szCs w:val="24"/>
              </w:rPr>
              <w:lastRenderedPageBreak/>
              <w:t>палеотивной</w:t>
            </w:r>
            <w:proofErr w:type="spellEnd"/>
            <w:r w:rsidRPr="0070520F">
              <w:rPr>
                <w:rFonts w:ascii="Times New Roman" w:hAnsi="Times New Roman"/>
                <w:sz w:val="24"/>
                <w:szCs w:val="24"/>
              </w:rPr>
              <w:t xml:space="preserve"> помощи (Хоспис) Волховского района Ленинградской области</w:t>
            </w:r>
          </w:p>
        </w:tc>
        <w:tc>
          <w:tcPr>
            <w:tcW w:w="1276" w:type="dxa"/>
          </w:tcPr>
          <w:p w:rsidR="009E2D70" w:rsidRDefault="00116EF1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468,8</w:t>
            </w:r>
          </w:p>
        </w:tc>
        <w:tc>
          <w:tcPr>
            <w:tcW w:w="1908" w:type="dxa"/>
          </w:tcPr>
          <w:p w:rsidR="009E2D70" w:rsidRDefault="00116EF1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D70" w:rsidRPr="00CD3D9B" w:rsidRDefault="00A164A9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276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2D70" w:rsidRPr="00CD3D9B" w:rsidRDefault="009E2D70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8D" w:rsidRPr="00CD3D9B" w:rsidTr="006705A6">
        <w:tc>
          <w:tcPr>
            <w:tcW w:w="6941" w:type="dxa"/>
            <w:gridSpan w:val="3"/>
          </w:tcPr>
          <w:p w:rsidR="00C53E8D" w:rsidRPr="0070520F" w:rsidRDefault="00822B3A" w:rsidP="00822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53E8D" w:rsidRDefault="006E05AC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9116,0</w:t>
            </w:r>
          </w:p>
        </w:tc>
        <w:tc>
          <w:tcPr>
            <w:tcW w:w="1908" w:type="dxa"/>
          </w:tcPr>
          <w:p w:rsidR="00C53E8D" w:rsidRDefault="006E05AC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7200,6</w:t>
            </w:r>
          </w:p>
        </w:tc>
        <w:tc>
          <w:tcPr>
            <w:tcW w:w="1559" w:type="dxa"/>
          </w:tcPr>
          <w:p w:rsidR="00C53E8D" w:rsidRPr="00CD3D9B" w:rsidRDefault="00C53E8D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E8D" w:rsidRDefault="00116EF1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1915,4</w:t>
            </w:r>
          </w:p>
        </w:tc>
        <w:tc>
          <w:tcPr>
            <w:tcW w:w="1276" w:type="dxa"/>
          </w:tcPr>
          <w:p w:rsidR="00C53E8D" w:rsidRPr="00CD3D9B" w:rsidRDefault="00C53E8D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53E8D" w:rsidRPr="00CD3D9B" w:rsidRDefault="00C53E8D" w:rsidP="009E2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3D9B" w:rsidRDefault="00CD3D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5FEC" w:rsidRDefault="001F5FEC" w:rsidP="006045EA">
      <w:pPr>
        <w:widowControl w:val="0"/>
        <w:autoSpaceDE w:val="0"/>
        <w:spacing w:after="0" w:line="240" w:lineRule="auto"/>
      </w:pPr>
    </w:p>
    <w:sectPr w:rsidR="001F5FEC" w:rsidSect="001F3C93">
      <w:pgSz w:w="16838" w:h="11906" w:orient="landscape"/>
      <w:pgMar w:top="709" w:right="1140" w:bottom="77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BB" w:rsidRDefault="001D4DBB">
      <w:pPr>
        <w:spacing w:after="0" w:line="240" w:lineRule="auto"/>
      </w:pPr>
      <w:r>
        <w:separator/>
      </w:r>
    </w:p>
  </w:endnote>
  <w:endnote w:type="continuationSeparator" w:id="0">
    <w:p w:rsidR="001D4DBB" w:rsidRDefault="001D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deo">
    <w:altName w:val="Times New Roman"/>
    <w:charset w:val="00"/>
    <w:family w:val="auto"/>
    <w:pitch w:val="variable"/>
  </w:font>
  <w:font w:name="OKAHJ F+ The Sans Extra Bold">
    <w:altName w:val="Arial"/>
    <w:charset w:val="0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BB" w:rsidRDefault="001D4DBB">
      <w:pPr>
        <w:spacing w:after="0" w:line="240" w:lineRule="auto"/>
      </w:pPr>
      <w:r>
        <w:separator/>
      </w:r>
    </w:p>
  </w:footnote>
  <w:footnote w:type="continuationSeparator" w:id="0">
    <w:p w:rsidR="001D4DBB" w:rsidRDefault="001D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E" w:rsidRDefault="008D30FE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CA4BDD">
      <w:rPr>
        <w:noProof/>
      </w:rPr>
      <w:t>11</w:t>
    </w:r>
    <w:r>
      <w:fldChar w:fldCharType="end"/>
    </w:r>
  </w:p>
  <w:p w:rsidR="008D30FE" w:rsidRDefault="008D30F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17" w:hanging="105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7" w:hanging="105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89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1134" w:hanging="283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18" w:hanging="284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701" w:hanging="283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3402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29B29AA"/>
    <w:multiLevelType w:val="hybridMultilevel"/>
    <w:tmpl w:val="C878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508E"/>
    <w:multiLevelType w:val="hybridMultilevel"/>
    <w:tmpl w:val="6F6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7"/>
    <w:rsid w:val="0001666E"/>
    <w:rsid w:val="000228E5"/>
    <w:rsid w:val="00027B10"/>
    <w:rsid w:val="00060123"/>
    <w:rsid w:val="00071070"/>
    <w:rsid w:val="00081FF7"/>
    <w:rsid w:val="00090D65"/>
    <w:rsid w:val="000935D9"/>
    <w:rsid w:val="000B0079"/>
    <w:rsid w:val="000B6812"/>
    <w:rsid w:val="000D1A7F"/>
    <w:rsid w:val="000D6F85"/>
    <w:rsid w:val="000F33A3"/>
    <w:rsid w:val="00116EF1"/>
    <w:rsid w:val="0011704E"/>
    <w:rsid w:val="00121348"/>
    <w:rsid w:val="00123286"/>
    <w:rsid w:val="00132C33"/>
    <w:rsid w:val="00136158"/>
    <w:rsid w:val="001364A3"/>
    <w:rsid w:val="0014126A"/>
    <w:rsid w:val="001439F4"/>
    <w:rsid w:val="00150986"/>
    <w:rsid w:val="00156FE4"/>
    <w:rsid w:val="001A32AF"/>
    <w:rsid w:val="001C5806"/>
    <w:rsid w:val="001D4DBB"/>
    <w:rsid w:val="001E2DC3"/>
    <w:rsid w:val="001F04F2"/>
    <w:rsid w:val="001F3C93"/>
    <w:rsid w:val="001F5FEC"/>
    <w:rsid w:val="002144A1"/>
    <w:rsid w:val="0022369E"/>
    <w:rsid w:val="002253FD"/>
    <w:rsid w:val="00231349"/>
    <w:rsid w:val="0024725D"/>
    <w:rsid w:val="00252BFF"/>
    <w:rsid w:val="002851C9"/>
    <w:rsid w:val="002C4CAE"/>
    <w:rsid w:val="002D06F6"/>
    <w:rsid w:val="002E13F8"/>
    <w:rsid w:val="002E70E8"/>
    <w:rsid w:val="002F6053"/>
    <w:rsid w:val="00301729"/>
    <w:rsid w:val="003140D3"/>
    <w:rsid w:val="00314404"/>
    <w:rsid w:val="00341C1C"/>
    <w:rsid w:val="00345A77"/>
    <w:rsid w:val="00364119"/>
    <w:rsid w:val="00377036"/>
    <w:rsid w:val="00377492"/>
    <w:rsid w:val="00380469"/>
    <w:rsid w:val="00385F4E"/>
    <w:rsid w:val="0039460D"/>
    <w:rsid w:val="0039602C"/>
    <w:rsid w:val="003C35E5"/>
    <w:rsid w:val="00410003"/>
    <w:rsid w:val="00413ED5"/>
    <w:rsid w:val="004238DF"/>
    <w:rsid w:val="004427B4"/>
    <w:rsid w:val="00461884"/>
    <w:rsid w:val="004672E5"/>
    <w:rsid w:val="004C7D37"/>
    <w:rsid w:val="004D0BDE"/>
    <w:rsid w:val="004D3555"/>
    <w:rsid w:val="004E0CB8"/>
    <w:rsid w:val="00505332"/>
    <w:rsid w:val="005176A7"/>
    <w:rsid w:val="00536C58"/>
    <w:rsid w:val="005468A0"/>
    <w:rsid w:val="0058265D"/>
    <w:rsid w:val="00583D07"/>
    <w:rsid w:val="005865B4"/>
    <w:rsid w:val="005959EB"/>
    <w:rsid w:val="005C1421"/>
    <w:rsid w:val="005C6C1F"/>
    <w:rsid w:val="005F72B9"/>
    <w:rsid w:val="006045EA"/>
    <w:rsid w:val="00605008"/>
    <w:rsid w:val="0062101C"/>
    <w:rsid w:val="006600D4"/>
    <w:rsid w:val="006705A6"/>
    <w:rsid w:val="00697284"/>
    <w:rsid w:val="006B049D"/>
    <w:rsid w:val="006B0C1D"/>
    <w:rsid w:val="006E05AC"/>
    <w:rsid w:val="0070520F"/>
    <w:rsid w:val="00713553"/>
    <w:rsid w:val="007274AC"/>
    <w:rsid w:val="00731414"/>
    <w:rsid w:val="00761F47"/>
    <w:rsid w:val="0076300A"/>
    <w:rsid w:val="007903C7"/>
    <w:rsid w:val="007A30D9"/>
    <w:rsid w:val="007D1FBA"/>
    <w:rsid w:val="007E45E3"/>
    <w:rsid w:val="007F0144"/>
    <w:rsid w:val="008003E2"/>
    <w:rsid w:val="008034B1"/>
    <w:rsid w:val="00804D18"/>
    <w:rsid w:val="00813E86"/>
    <w:rsid w:val="00822B3A"/>
    <w:rsid w:val="00822CDF"/>
    <w:rsid w:val="008350D5"/>
    <w:rsid w:val="008545CE"/>
    <w:rsid w:val="00857156"/>
    <w:rsid w:val="008670F3"/>
    <w:rsid w:val="0087262A"/>
    <w:rsid w:val="00875F07"/>
    <w:rsid w:val="008772B3"/>
    <w:rsid w:val="008C63BB"/>
    <w:rsid w:val="008D30FE"/>
    <w:rsid w:val="008D4A57"/>
    <w:rsid w:val="008E0AF8"/>
    <w:rsid w:val="008F255D"/>
    <w:rsid w:val="009110E7"/>
    <w:rsid w:val="00911460"/>
    <w:rsid w:val="009125C1"/>
    <w:rsid w:val="00921E28"/>
    <w:rsid w:val="00922A1C"/>
    <w:rsid w:val="00924556"/>
    <w:rsid w:val="00936F97"/>
    <w:rsid w:val="0095061F"/>
    <w:rsid w:val="00960CDA"/>
    <w:rsid w:val="0096343D"/>
    <w:rsid w:val="00985F4B"/>
    <w:rsid w:val="00990561"/>
    <w:rsid w:val="00993C3A"/>
    <w:rsid w:val="0099423E"/>
    <w:rsid w:val="009D6E5B"/>
    <w:rsid w:val="009E2D70"/>
    <w:rsid w:val="009E4527"/>
    <w:rsid w:val="009E770B"/>
    <w:rsid w:val="009F587A"/>
    <w:rsid w:val="009F618E"/>
    <w:rsid w:val="00A164A9"/>
    <w:rsid w:val="00A41784"/>
    <w:rsid w:val="00A4596C"/>
    <w:rsid w:val="00A55F41"/>
    <w:rsid w:val="00A67FEA"/>
    <w:rsid w:val="00A81443"/>
    <w:rsid w:val="00AA7E08"/>
    <w:rsid w:val="00AB42F5"/>
    <w:rsid w:val="00AC1E88"/>
    <w:rsid w:val="00AD2C0E"/>
    <w:rsid w:val="00AE299D"/>
    <w:rsid w:val="00B14112"/>
    <w:rsid w:val="00B203DF"/>
    <w:rsid w:val="00B2547D"/>
    <w:rsid w:val="00B30580"/>
    <w:rsid w:val="00B36422"/>
    <w:rsid w:val="00B4266B"/>
    <w:rsid w:val="00B62F77"/>
    <w:rsid w:val="00B72A8B"/>
    <w:rsid w:val="00B774D3"/>
    <w:rsid w:val="00BA5B32"/>
    <w:rsid w:val="00BB0112"/>
    <w:rsid w:val="00C037A8"/>
    <w:rsid w:val="00C23E1B"/>
    <w:rsid w:val="00C259D4"/>
    <w:rsid w:val="00C27812"/>
    <w:rsid w:val="00C34966"/>
    <w:rsid w:val="00C53E8D"/>
    <w:rsid w:val="00C56F24"/>
    <w:rsid w:val="00C72FF6"/>
    <w:rsid w:val="00C748B6"/>
    <w:rsid w:val="00C77EEB"/>
    <w:rsid w:val="00C81368"/>
    <w:rsid w:val="00CA4BDD"/>
    <w:rsid w:val="00CC6316"/>
    <w:rsid w:val="00CC650F"/>
    <w:rsid w:val="00CD3D9B"/>
    <w:rsid w:val="00D22989"/>
    <w:rsid w:val="00D30FC9"/>
    <w:rsid w:val="00D33294"/>
    <w:rsid w:val="00D33335"/>
    <w:rsid w:val="00D41344"/>
    <w:rsid w:val="00D54847"/>
    <w:rsid w:val="00D71FD3"/>
    <w:rsid w:val="00D72E80"/>
    <w:rsid w:val="00D804A9"/>
    <w:rsid w:val="00D81C55"/>
    <w:rsid w:val="00D8596C"/>
    <w:rsid w:val="00D95215"/>
    <w:rsid w:val="00D972B1"/>
    <w:rsid w:val="00DA068A"/>
    <w:rsid w:val="00DB290B"/>
    <w:rsid w:val="00DB6299"/>
    <w:rsid w:val="00DD1CE6"/>
    <w:rsid w:val="00DE4A8F"/>
    <w:rsid w:val="00E01EC8"/>
    <w:rsid w:val="00E24464"/>
    <w:rsid w:val="00E345EC"/>
    <w:rsid w:val="00E44985"/>
    <w:rsid w:val="00E61EB6"/>
    <w:rsid w:val="00E70F53"/>
    <w:rsid w:val="00E774A7"/>
    <w:rsid w:val="00E91D86"/>
    <w:rsid w:val="00E94407"/>
    <w:rsid w:val="00EB7079"/>
    <w:rsid w:val="00EC112F"/>
    <w:rsid w:val="00EC1FDC"/>
    <w:rsid w:val="00EC4D69"/>
    <w:rsid w:val="00ED4AE7"/>
    <w:rsid w:val="00F010F1"/>
    <w:rsid w:val="00F104CE"/>
    <w:rsid w:val="00F137DB"/>
    <w:rsid w:val="00F142AF"/>
    <w:rsid w:val="00F51F27"/>
    <w:rsid w:val="00F62053"/>
    <w:rsid w:val="00F637D4"/>
    <w:rsid w:val="00F65D08"/>
    <w:rsid w:val="00F83691"/>
    <w:rsid w:val="00F8762D"/>
    <w:rsid w:val="00F90B62"/>
    <w:rsid w:val="00F92C6E"/>
    <w:rsid w:val="00F93AC2"/>
    <w:rsid w:val="00FC720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32EE3"/>
  <w15:chartTrackingRefBased/>
  <w15:docId w15:val="{6A3F5940-D585-4817-9DF0-09FB7A3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0">
    <w:name w:val="heading 1"/>
    <w:basedOn w:val="a1"/>
    <w:next w:val="a1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sz w:val="22"/>
    </w:rPr>
  </w:style>
  <w:style w:type="character" w:customStyle="1" w:styleId="WW8Num1z4">
    <w:name w:val="WW8Num1z4"/>
    <w:rPr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Calibri" w:eastAsia="Calibri" w:hAnsi="Calibri" w:cs="Times New Roman"/>
      <w:b w:val="0"/>
      <w:sz w:val="22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2">
    <w:name w:val="WW8Num12z2"/>
    <w:rPr>
      <w:sz w:val="22"/>
    </w:rPr>
  </w:style>
  <w:style w:type="character" w:customStyle="1" w:styleId="WW8Num12z4">
    <w:name w:val="WW8Num12z4"/>
    <w:rPr>
      <w:sz w:val="24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0000"/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color w:val="000000"/>
      <w:sz w:val="2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5">
    <w:name w:val="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-">
    <w:name w:val="WW-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WW-1">
    <w:name w:val="WW- Знак1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a6">
    <w:name w:val="Абзац списка Знак"/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1 Знак"/>
    <w:basedOn w:val="11"/>
  </w:style>
  <w:style w:type="character" w:customStyle="1" w:styleId="WW-12">
    <w:name w:val="WW- Знак12"/>
    <w:basedOn w:val="11"/>
  </w:style>
  <w:style w:type="character" w:customStyle="1" w:styleId="-FN">
    <w:name w:val="Текст сноски-FN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WW-123">
    <w:name w:val="WW- Знак123"/>
    <w:rPr>
      <w:rFonts w:ascii="Times New Roman" w:eastAsia="Times New Roman" w:hAnsi="Times New Roman" w:cs="Times New Roman"/>
      <w:sz w:val="28"/>
      <w:szCs w:val="20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бычный (веб) Знак1"/>
    <w:rPr>
      <w:rFonts w:ascii="Times New Roman" w:hAnsi="Times New Roman" w:cs="Times New Roman"/>
      <w:sz w:val="24"/>
      <w:szCs w:val="24"/>
    </w:rPr>
  </w:style>
  <w:style w:type="character" w:customStyle="1" w:styleId="0">
    <w:name w:val="0Абзац Знак"/>
    <w:rPr>
      <w:rFonts w:ascii="Times New Roman" w:eastAsia="Times New Roman" w:hAnsi="Times New Roman" w:cs="Arial Unicode MS"/>
      <w:color w:val="000000"/>
      <w:sz w:val="28"/>
      <w:szCs w:val="28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-12345">
    <w:name w:val="WW- Знак12345"/>
    <w:rPr>
      <w:rFonts w:ascii="Arial" w:eastAsia="Times New Roman" w:hAnsi="Arial" w:cs="Times New Roman"/>
      <w:i/>
      <w:sz w:val="20"/>
      <w:szCs w:val="20"/>
    </w:rPr>
  </w:style>
  <w:style w:type="character" w:customStyle="1" w:styleId="a9">
    <w:name w:val="Заголовок таблицы Знак"/>
    <w:rPr>
      <w:rFonts w:ascii="Arial" w:eastAsia="Times New Roman" w:hAnsi="Arial" w:cs="Times New Roman"/>
      <w:b/>
      <w:szCs w:val="20"/>
    </w:rPr>
  </w:style>
  <w:style w:type="character" w:customStyle="1" w:styleId="aa">
    <w:name w:val="Текст таблицы Знак"/>
    <w:rPr>
      <w:rFonts w:ascii="Arial" w:eastAsia="Times New Roman" w:hAnsi="Arial" w:cs="Times New Roman"/>
      <w:sz w:val="20"/>
      <w:szCs w:val="20"/>
    </w:rPr>
  </w:style>
  <w:style w:type="character" w:customStyle="1" w:styleId="ab">
    <w:name w:val="Шапка таблицы Знак"/>
    <w:rPr>
      <w:rFonts w:ascii="Arial" w:eastAsia="Times New Roman" w:hAnsi="Arial" w:cs="Times New Roman"/>
      <w:b/>
      <w:sz w:val="20"/>
      <w:szCs w:val="20"/>
    </w:rPr>
  </w:style>
  <w:style w:type="character" w:customStyle="1" w:styleId="ac">
    <w:name w:val="обычн БО Знак"/>
    <w:rPr>
      <w:rFonts w:ascii="Arial" w:eastAsia="Times New Roman" w:hAnsi="Arial" w:cs="Arial"/>
      <w:sz w:val="24"/>
      <w:szCs w:val="24"/>
    </w:rPr>
  </w:style>
  <w:style w:type="character" w:styleId="ad">
    <w:name w:val="Strong"/>
    <w:qFormat/>
    <w:rPr>
      <w:b/>
      <w:bCs/>
    </w:rPr>
  </w:style>
  <w:style w:type="character" w:customStyle="1" w:styleId="st">
    <w:name w:val="st"/>
    <w:basedOn w:val="11"/>
  </w:style>
  <w:style w:type="character" w:customStyle="1" w:styleId="20">
    <w:name w:val="Заголовок 2 (подраздел) Знак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e">
    <w:name w:val="Список отчет Знак"/>
    <w:rPr>
      <w:rFonts w:ascii="Arial" w:hAnsi="Arial" w:cs="Arial"/>
      <w:sz w:val="22"/>
      <w:szCs w:val="22"/>
      <w:lang w:val="ru-RU" w:eastAsia="ar-SA" w:bidi="ar-SA"/>
    </w:rPr>
  </w:style>
  <w:style w:type="character" w:styleId="af">
    <w:name w:val="Emphasis"/>
    <w:qFormat/>
    <w:rPr>
      <w:i/>
      <w:iCs/>
    </w:rPr>
  </w:style>
  <w:style w:type="character" w:customStyle="1" w:styleId="af0">
    <w:name w:val="Таблица название Знак"/>
    <w:rPr>
      <w:rFonts w:ascii="Arial" w:eastAsia="Times New Roman" w:hAnsi="Arial" w:cs="Times New Roman"/>
      <w:b/>
      <w:szCs w:val="24"/>
    </w:rPr>
  </w:style>
  <w:style w:type="character" w:customStyle="1" w:styleId="WW-123456">
    <w:name w:val="WW- Знак123456"/>
    <w:rPr>
      <w:rFonts w:ascii="Tahoma" w:hAnsi="Tahoma" w:cs="Tahoma"/>
      <w:sz w:val="16"/>
      <w:szCs w:val="16"/>
    </w:rPr>
  </w:style>
  <w:style w:type="character" w:customStyle="1" w:styleId="WW-1234567">
    <w:name w:val="WW- Знак1234567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2"/>
    </w:rPr>
  </w:style>
  <w:style w:type="character" w:customStyle="1" w:styleId="130">
    <w:name w:val="Знак Знак1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8">
    <w:name w:val="Знак Знак8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styleId="af1">
    <w:name w:val="page number"/>
    <w:basedOn w:val="11"/>
  </w:style>
  <w:style w:type="character" w:customStyle="1" w:styleId="af2">
    <w:name w:val="Знак"/>
    <w:rPr>
      <w:sz w:val="28"/>
      <w:lang w:val="ru-RU" w:eastAsia="ar-SA" w:bidi="ar-SA"/>
    </w:rPr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/>
    </w:rPr>
  </w:style>
  <w:style w:type="paragraph" w:styleId="af5">
    <w:name w:val="Title"/>
    <w:basedOn w:val="a1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7">
    <w:name w:val="List"/>
    <w:basedOn w:val="af6"/>
    <w:rPr>
      <w:rFonts w:cs="Mangal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8">
    <w:name w:val="List Paragraph"/>
    <w:basedOn w:val="a1"/>
    <w:qFormat/>
    <w:pPr>
      <w:ind w:left="720"/>
    </w:pPr>
  </w:style>
  <w:style w:type="paragraph" w:styleId="16">
    <w:name w:val="toc 1"/>
    <w:basedOn w:val="a1"/>
    <w:next w:val="a1"/>
    <w:pPr>
      <w:spacing w:before="360" w:after="0"/>
    </w:pPr>
    <w:rPr>
      <w:rFonts w:ascii="Cambria" w:hAnsi="Cambria" w:cs="Cambria"/>
      <w:b/>
      <w:bCs/>
      <w:caps/>
      <w:sz w:val="24"/>
      <w:szCs w:val="24"/>
    </w:rPr>
  </w:style>
  <w:style w:type="paragraph" w:styleId="21">
    <w:name w:val="toc 2"/>
    <w:basedOn w:val="a1"/>
    <w:next w:val="a1"/>
    <w:pPr>
      <w:spacing w:before="240" w:after="0"/>
    </w:pPr>
    <w:rPr>
      <w:b/>
      <w:bCs/>
      <w:sz w:val="20"/>
      <w:szCs w:val="20"/>
    </w:rPr>
  </w:style>
  <w:style w:type="paragraph" w:styleId="30">
    <w:name w:val="toc 3"/>
    <w:basedOn w:val="a1"/>
    <w:next w:val="a1"/>
    <w:pPr>
      <w:spacing w:after="0"/>
      <w:ind w:left="220"/>
    </w:pPr>
    <w:rPr>
      <w:sz w:val="20"/>
      <w:szCs w:val="20"/>
    </w:rPr>
  </w:style>
  <w:style w:type="paragraph" w:styleId="40">
    <w:name w:val="toc 4"/>
    <w:basedOn w:val="a1"/>
    <w:next w:val="a1"/>
    <w:pPr>
      <w:spacing w:after="0"/>
      <w:ind w:left="440"/>
    </w:pPr>
    <w:rPr>
      <w:sz w:val="20"/>
      <w:szCs w:val="20"/>
    </w:rPr>
  </w:style>
  <w:style w:type="paragraph" w:styleId="5">
    <w:name w:val="toc 5"/>
    <w:basedOn w:val="a1"/>
    <w:next w:val="a1"/>
    <w:pPr>
      <w:spacing w:after="0"/>
      <w:ind w:left="660"/>
    </w:pPr>
    <w:rPr>
      <w:sz w:val="20"/>
      <w:szCs w:val="20"/>
    </w:rPr>
  </w:style>
  <w:style w:type="paragraph" w:styleId="6">
    <w:name w:val="toc 6"/>
    <w:basedOn w:val="a1"/>
    <w:next w:val="a1"/>
    <w:pPr>
      <w:spacing w:after="0"/>
      <w:ind w:left="880"/>
    </w:pPr>
    <w:rPr>
      <w:sz w:val="20"/>
      <w:szCs w:val="20"/>
    </w:rPr>
  </w:style>
  <w:style w:type="paragraph" w:styleId="7">
    <w:name w:val="toc 7"/>
    <w:basedOn w:val="a1"/>
    <w:next w:val="a1"/>
    <w:pPr>
      <w:spacing w:after="0"/>
      <w:ind w:left="1100"/>
    </w:pPr>
    <w:rPr>
      <w:sz w:val="20"/>
      <w:szCs w:val="20"/>
    </w:rPr>
  </w:style>
  <w:style w:type="paragraph" w:styleId="80">
    <w:name w:val="toc 8"/>
    <w:basedOn w:val="a1"/>
    <w:next w:val="a1"/>
    <w:pPr>
      <w:spacing w:after="0"/>
      <w:ind w:left="1320"/>
    </w:pPr>
    <w:rPr>
      <w:sz w:val="20"/>
      <w:szCs w:val="20"/>
    </w:rPr>
  </w:style>
  <w:style w:type="paragraph" w:styleId="9">
    <w:name w:val="toc 9"/>
    <w:basedOn w:val="a1"/>
    <w:next w:val="a1"/>
    <w:pPr>
      <w:spacing w:after="0"/>
      <w:ind w:left="1540"/>
    </w:pPr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header"/>
    <w:basedOn w:val="a1"/>
    <w:link w:val="afa"/>
    <w:uiPriority w:val="99"/>
    <w:pPr>
      <w:spacing w:after="0" w:line="240" w:lineRule="auto"/>
    </w:pPr>
  </w:style>
  <w:style w:type="paragraph" w:styleId="afb">
    <w:name w:val="footer"/>
    <w:basedOn w:val="a1"/>
    <w:link w:val="afc"/>
    <w:uiPriority w:val="99"/>
    <w:pPr>
      <w:spacing w:after="0" w:line="240" w:lineRule="auto"/>
    </w:pPr>
  </w:style>
  <w:style w:type="paragraph" w:customStyle="1" w:styleId="17">
    <w:name w:val="Список Марк.1"/>
    <w:basedOn w:val="a1"/>
    <w:pPr>
      <w:spacing w:after="60" w:line="360" w:lineRule="auto"/>
      <w:ind w:left="1135" w:right="284" w:hanging="284"/>
    </w:pPr>
    <w:rPr>
      <w:rFonts w:ascii="Arial" w:eastAsia="Times New Roman" w:hAnsi="Arial" w:cs="Arial"/>
      <w:szCs w:val="20"/>
    </w:rPr>
  </w:style>
  <w:style w:type="paragraph" w:styleId="afd">
    <w:name w:val="footnote text"/>
    <w:basedOn w:val="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Rodeo">
    <w:name w:val="Rodeo"/>
    <w:basedOn w:val="a1"/>
    <w:pPr>
      <w:widowControl w:val="0"/>
      <w:spacing w:after="0" w:line="240" w:lineRule="auto"/>
      <w:ind w:firstLine="851"/>
      <w:jc w:val="both"/>
    </w:pPr>
    <w:rPr>
      <w:rFonts w:ascii="Rodeo" w:eastAsia="Times New Roman" w:hAnsi="Rodeo" w:cs="Rodeo"/>
      <w:sz w:val="28"/>
      <w:szCs w:val="20"/>
    </w:rPr>
  </w:style>
  <w:style w:type="paragraph" w:styleId="afe">
    <w:name w:val="Body Text Indent"/>
    <w:basedOn w:val="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8">
    <w:name w:val="Текст1"/>
    <w:basedOn w:val="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pPr>
      <w:suppressAutoHyphens/>
    </w:pPr>
    <w:rPr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OKAHJ F+ The Sans Extra Bold" w:hAnsi="OKAHJ F+ The Sans Extra Bold" w:cs="OKAHJ F+ The Sans Extra Bold"/>
      <w:color w:val="000000"/>
      <w:sz w:val="24"/>
      <w:szCs w:val="24"/>
      <w:lang w:eastAsia="ar-SA"/>
    </w:rPr>
  </w:style>
  <w:style w:type="paragraph" w:styleId="aff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customStyle="1" w:styleId="00">
    <w:name w:val="0Абзац"/>
    <w:basedOn w:val="aff"/>
    <w:pPr>
      <w:spacing w:after="120" w:line="240" w:lineRule="auto"/>
      <w:ind w:firstLine="709"/>
      <w:jc w:val="both"/>
    </w:pPr>
    <w:rPr>
      <w:rFonts w:eastAsia="Times New Roman" w:cs="Arial Unicode MS"/>
      <w:color w:val="000000"/>
      <w:sz w:val="28"/>
      <w:szCs w:val="28"/>
    </w:rPr>
  </w:style>
  <w:style w:type="paragraph" w:customStyle="1" w:styleId="1a">
    <w:name w:val="Текст примечания1"/>
    <w:basedOn w:val="a1"/>
    <w:next w:val="a1"/>
    <w:pPr>
      <w:spacing w:before="120" w:after="240" w:line="360" w:lineRule="auto"/>
      <w:ind w:left="851" w:right="284"/>
      <w:jc w:val="both"/>
    </w:pPr>
    <w:rPr>
      <w:rFonts w:ascii="Arial" w:eastAsia="Times New Roman" w:hAnsi="Arial" w:cs="Arial"/>
      <w:i/>
      <w:sz w:val="20"/>
      <w:szCs w:val="20"/>
    </w:r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1"/>
    <w:next w:val="a1"/>
    <w:pPr>
      <w:spacing w:before="240" w:after="60" w:line="360" w:lineRule="auto"/>
      <w:ind w:left="284" w:right="284"/>
    </w:pPr>
    <w:rPr>
      <w:rFonts w:ascii="Arial" w:eastAsia="Times New Roman" w:hAnsi="Arial" w:cs="Arial"/>
      <w:b/>
      <w:szCs w:val="20"/>
    </w:rPr>
  </w:style>
  <w:style w:type="paragraph" w:customStyle="1" w:styleId="aff2">
    <w:name w:val="Текст таблицы"/>
    <w:basedOn w:val="a1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Шапка таблицы"/>
    <w:basedOn w:val="a1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1">
    <w:name w:val="Список Нум.1"/>
    <w:basedOn w:val="a1"/>
    <w:pPr>
      <w:numPr>
        <w:numId w:val="3"/>
      </w:numPr>
      <w:spacing w:before="120" w:after="60" w:line="360" w:lineRule="auto"/>
      <w:ind w:left="0" w:right="284" w:firstLine="0"/>
    </w:pPr>
    <w:rPr>
      <w:rFonts w:ascii="Arial" w:eastAsia="Times New Roman" w:hAnsi="Arial" w:cs="Arial"/>
      <w:szCs w:val="20"/>
    </w:rPr>
  </w:style>
  <w:style w:type="paragraph" w:customStyle="1" w:styleId="22">
    <w:name w:val="Список Нум.2"/>
    <w:basedOn w:val="a1"/>
    <w:pPr>
      <w:tabs>
        <w:tab w:val="num" w:pos="0"/>
      </w:tabs>
      <w:spacing w:before="120" w:after="60" w:line="360" w:lineRule="auto"/>
      <w:ind w:right="284"/>
    </w:pPr>
    <w:rPr>
      <w:rFonts w:ascii="Arial" w:eastAsia="Times New Roman" w:hAnsi="Arial" w:cs="Arial"/>
      <w:szCs w:val="20"/>
    </w:rPr>
  </w:style>
  <w:style w:type="paragraph" w:customStyle="1" w:styleId="31">
    <w:name w:val="Список Нум.3"/>
    <w:basedOn w:val="a1"/>
    <w:pPr>
      <w:spacing w:before="120" w:after="60" w:line="360" w:lineRule="auto"/>
      <w:ind w:left="1701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41">
    <w:name w:val="Список Нум.4"/>
    <w:basedOn w:val="a1"/>
    <w:pPr>
      <w:spacing w:before="120" w:after="60" w:line="360" w:lineRule="auto"/>
      <w:ind w:left="1985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50">
    <w:name w:val="Список Нум.5"/>
    <w:basedOn w:val="a1"/>
    <w:pPr>
      <w:spacing w:before="120" w:after="60" w:line="360" w:lineRule="auto"/>
      <w:ind w:left="2268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60">
    <w:name w:val="Список Нум.6"/>
    <w:basedOn w:val="a1"/>
    <w:pPr>
      <w:spacing w:before="120" w:after="60" w:line="360" w:lineRule="auto"/>
      <w:ind w:left="2552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70">
    <w:name w:val="Список Нум.7"/>
    <w:basedOn w:val="a1"/>
    <w:pPr>
      <w:spacing w:before="120" w:after="60" w:line="360" w:lineRule="auto"/>
      <w:ind w:left="2835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81">
    <w:name w:val="Список Нум.8"/>
    <w:basedOn w:val="a1"/>
    <w:pPr>
      <w:spacing w:before="120" w:after="60" w:line="360" w:lineRule="auto"/>
      <w:ind w:left="3119" w:right="284" w:hanging="284"/>
      <w:jc w:val="both"/>
    </w:pPr>
    <w:rPr>
      <w:rFonts w:ascii="Arial" w:eastAsia="Times New Roman" w:hAnsi="Arial" w:cs="Arial"/>
      <w:szCs w:val="20"/>
    </w:rPr>
  </w:style>
  <w:style w:type="paragraph" w:customStyle="1" w:styleId="90">
    <w:name w:val="Список Нум.9"/>
    <w:basedOn w:val="a1"/>
    <w:pPr>
      <w:spacing w:before="120" w:after="60" w:line="360" w:lineRule="auto"/>
      <w:ind w:left="3402" w:right="284" w:hanging="283"/>
      <w:jc w:val="both"/>
    </w:pPr>
    <w:rPr>
      <w:rFonts w:ascii="Arial" w:eastAsia="Times New Roman" w:hAnsi="Arial" w:cs="Arial"/>
      <w:szCs w:val="20"/>
    </w:rPr>
  </w:style>
  <w:style w:type="paragraph" w:customStyle="1" w:styleId="aff4">
    <w:name w:val="обычн БО"/>
    <w:basedOn w:val="a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1"/>
    <w:next w:val="a1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">
    <w:name w:val="Заголовок раздела"/>
    <w:basedOn w:val="aff6"/>
    <w:next w:val="a1"/>
    <w:pPr>
      <w:numPr>
        <w:numId w:val="1"/>
      </w:numPr>
      <w:spacing w:before="240" w:after="120" w:line="360" w:lineRule="auto"/>
      <w:outlineLvl w:val="0"/>
    </w:pPr>
    <w:rPr>
      <w:rFonts w:ascii="Arial" w:eastAsia="Times New Roman" w:hAnsi="Arial" w:cs="Arial"/>
      <w:b/>
      <w:sz w:val="28"/>
      <w:szCs w:val="24"/>
    </w:rPr>
  </w:style>
  <w:style w:type="paragraph" w:customStyle="1" w:styleId="23">
    <w:name w:val="Заголовок 2 (подраздел)"/>
    <w:basedOn w:val="aff6"/>
    <w:next w:val="a1"/>
    <w:pPr>
      <w:spacing w:before="120" w:line="360" w:lineRule="auto"/>
      <w:ind w:left="567" w:hanging="567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32">
    <w:name w:val="Заголовок 3 (пункт)"/>
    <w:basedOn w:val="a"/>
    <w:pPr>
      <w:numPr>
        <w:numId w:val="0"/>
      </w:numPr>
      <w:ind w:left="709" w:hanging="709"/>
    </w:pPr>
    <w:rPr>
      <w:sz w:val="22"/>
      <w:szCs w:val="22"/>
    </w:rPr>
  </w:style>
  <w:style w:type="paragraph" w:customStyle="1" w:styleId="42">
    <w:name w:val="Заголовок 4 (подпункт)"/>
    <w:basedOn w:val="32"/>
    <w:pPr>
      <w:spacing w:before="120"/>
      <w:ind w:left="992" w:hanging="992"/>
    </w:pPr>
    <w:rPr>
      <w:i/>
    </w:rPr>
  </w:style>
  <w:style w:type="paragraph" w:customStyle="1" w:styleId="a0">
    <w:name w:val="Список отчет"/>
    <w:basedOn w:val="af8"/>
    <w:pPr>
      <w:numPr>
        <w:numId w:val="4"/>
      </w:numPr>
      <w:spacing w:after="0" w:line="360" w:lineRule="auto"/>
      <w:ind w:left="1134" w:hanging="567"/>
      <w:jc w:val="both"/>
    </w:pPr>
    <w:rPr>
      <w:rFonts w:ascii="Arial" w:eastAsia="Times New Roman" w:hAnsi="Arial" w:cs="Arial"/>
    </w:rPr>
  </w:style>
  <w:style w:type="paragraph" w:customStyle="1" w:styleId="aff7">
    <w:name w:val="Таблица название"/>
    <w:basedOn w:val="aff6"/>
    <w:pPr>
      <w:spacing w:line="360" w:lineRule="auto"/>
      <w:ind w:left="562"/>
      <w:jc w:val="center"/>
    </w:pPr>
    <w:rPr>
      <w:rFonts w:ascii="Arial" w:eastAsia="Times New Roman" w:hAnsi="Arial" w:cs="Arial"/>
      <w:b/>
      <w:szCs w:val="24"/>
    </w:rPr>
  </w:style>
  <w:style w:type="paragraph" w:customStyle="1" w:styleId="1b">
    <w:name w:val="1Главный"/>
    <w:basedOn w:val="a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8">
    <w:name w:val="Обычный текст с отступом"/>
    <w:basedOn w:val="a1"/>
    <w:pPr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1Тема"/>
    <w:basedOn w:val="a1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</w:rPr>
  </w:style>
  <w:style w:type="paragraph" w:customStyle="1" w:styleId="FR1">
    <w:name w:val="FR1"/>
    <w:pPr>
      <w:widowControl w:val="0"/>
      <w:suppressAutoHyphens/>
      <w:spacing w:before="60"/>
      <w:ind w:left="120" w:right="400" w:firstLine="400"/>
    </w:pPr>
    <w:rPr>
      <w:sz w:val="24"/>
      <w:lang w:eastAsia="ar-SA"/>
    </w:rPr>
  </w:style>
  <w:style w:type="paragraph" w:styleId="aff9">
    <w:name w:val="Balloon Text"/>
    <w:basedOn w:val="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4">
    <w:name w:val="Текст2"/>
    <w:basedOn w:val="a1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f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fb">
    <w:name w:val="Subtitle"/>
    <w:basedOn w:val="a1"/>
    <w:next w:val="af6"/>
    <w:qFormat/>
    <w:pPr>
      <w:spacing w:after="0" w:line="360" w:lineRule="auto"/>
      <w:ind w:firstLine="425"/>
      <w:jc w:val="both"/>
    </w:pPr>
    <w:rPr>
      <w:rFonts w:ascii="Times New Roman" w:eastAsia="Times New Roman" w:hAnsi="Times New Roman"/>
      <w:szCs w:val="20"/>
    </w:rPr>
  </w:style>
  <w:style w:type="paragraph" w:customStyle="1" w:styleId="u">
    <w:name w:val="u"/>
    <w:basedOn w:val="a1"/>
    <w:pPr>
      <w:spacing w:after="0" w:line="36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paragraph" w:customStyle="1" w:styleId="affc">
    <w:name w:val="Название"/>
    <w:basedOn w:val="a1"/>
    <w:next w:val="affb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d">
    <w:name w:val="Содержимое врезки"/>
    <w:basedOn w:val="af6"/>
  </w:style>
  <w:style w:type="character" w:customStyle="1" w:styleId="afc">
    <w:name w:val="Нижний колонтитул Знак"/>
    <w:link w:val="afb"/>
    <w:uiPriority w:val="99"/>
    <w:rsid w:val="00A55F41"/>
    <w:rPr>
      <w:rFonts w:ascii="Calibri" w:eastAsia="Calibri" w:hAnsi="Calibri"/>
      <w:sz w:val="22"/>
      <w:szCs w:val="22"/>
      <w:lang w:eastAsia="ar-SA"/>
    </w:rPr>
  </w:style>
  <w:style w:type="character" w:customStyle="1" w:styleId="afa">
    <w:name w:val="Верхний колонтитул Знак"/>
    <w:link w:val="af9"/>
    <w:uiPriority w:val="99"/>
    <w:rsid w:val="00DB290B"/>
    <w:rPr>
      <w:rFonts w:ascii="Calibri" w:eastAsia="Calibri" w:hAnsi="Calibri"/>
      <w:sz w:val="22"/>
      <w:szCs w:val="22"/>
      <w:lang w:eastAsia="ar-SA"/>
    </w:rPr>
  </w:style>
  <w:style w:type="table" w:styleId="affe">
    <w:name w:val="Table Grid"/>
    <w:basedOn w:val="a3"/>
    <w:uiPriority w:val="59"/>
    <w:rsid w:val="001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3ABB-ADF4-466F-B3F3-5404E86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18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subject/>
  <dc:creator>locala</dc:creator>
  <cp:keywords/>
  <cp:lastModifiedBy>Ирина Анатольевна</cp:lastModifiedBy>
  <cp:revision>19</cp:revision>
  <cp:lastPrinted>2022-02-03T06:48:00Z</cp:lastPrinted>
  <dcterms:created xsi:type="dcterms:W3CDTF">2023-02-06T11:55:00Z</dcterms:created>
  <dcterms:modified xsi:type="dcterms:W3CDTF">2023-02-07T07:25:00Z</dcterms:modified>
</cp:coreProperties>
</file>