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0F60" w:rsidRDefault="00780F60" w:rsidP="00780F60">
      <w:pPr>
        <w:spacing w:after="0" w:line="259" w:lineRule="auto"/>
        <w:ind w:left="0" w:right="19" w:firstLine="0"/>
        <w:jc w:val="right"/>
        <w:rPr>
          <w:rFonts w:eastAsiaTheme="minorHAnsi"/>
          <w:color w:val="auto"/>
          <w:sz w:val="26"/>
          <w:szCs w:val="26"/>
          <w:lang w:eastAsia="en-US"/>
        </w:rPr>
      </w:pPr>
    </w:p>
    <w:p w:rsidR="00780F60" w:rsidRDefault="00780F60" w:rsidP="00780F60">
      <w:pPr>
        <w:spacing w:after="0" w:line="259" w:lineRule="auto"/>
        <w:ind w:left="0" w:right="19" w:firstLine="0"/>
        <w:jc w:val="right"/>
        <w:rPr>
          <w:rFonts w:eastAsiaTheme="minorHAnsi"/>
          <w:color w:val="auto"/>
          <w:sz w:val="26"/>
          <w:szCs w:val="26"/>
          <w:lang w:eastAsia="en-US"/>
        </w:rPr>
      </w:pPr>
    </w:p>
    <w:p w:rsidR="00780F60" w:rsidRDefault="00780F60" w:rsidP="00780F60">
      <w:pPr>
        <w:spacing w:after="0" w:line="259" w:lineRule="auto"/>
        <w:ind w:left="0" w:right="19" w:firstLine="0"/>
        <w:jc w:val="right"/>
        <w:rPr>
          <w:rFonts w:eastAsiaTheme="minorHAnsi"/>
          <w:color w:val="auto"/>
          <w:sz w:val="26"/>
          <w:szCs w:val="26"/>
          <w:lang w:eastAsia="en-US"/>
        </w:rPr>
      </w:pPr>
    </w:p>
    <w:p w:rsidR="00780F60" w:rsidRDefault="00780F60" w:rsidP="00780F60">
      <w:pPr>
        <w:spacing w:after="0" w:line="259" w:lineRule="auto"/>
        <w:ind w:left="0" w:right="19" w:firstLine="0"/>
        <w:jc w:val="left"/>
        <w:rPr>
          <w:rFonts w:eastAsiaTheme="minorHAnsi"/>
          <w:color w:val="auto"/>
          <w:sz w:val="26"/>
          <w:szCs w:val="26"/>
          <w:lang w:eastAsia="en-US"/>
        </w:rPr>
      </w:pPr>
      <w:r w:rsidRPr="00117751">
        <w:rPr>
          <w:b/>
          <w:noProof/>
          <w:szCs w:val="28"/>
        </w:rPr>
        <w:drawing>
          <wp:anchor distT="0" distB="0" distL="114300" distR="114300" simplePos="0" relativeHeight="251660288" behindDoc="0" locked="0" layoutInCell="1" allowOverlap="1">
            <wp:simplePos x="0" y="0"/>
            <wp:positionH relativeFrom="column">
              <wp:posOffset>-1905</wp:posOffset>
            </wp:positionH>
            <wp:positionV relativeFrom="paragraph">
              <wp:posOffset>1905</wp:posOffset>
            </wp:positionV>
            <wp:extent cx="2543635" cy="2949934"/>
            <wp:effectExtent l="0" t="0" r="9525" b="317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3635" cy="2949934"/>
                    </a:xfrm>
                    <a:prstGeom prst="rect">
                      <a:avLst/>
                    </a:prstGeom>
                    <a:noFill/>
                    <a:ln>
                      <a:noFill/>
                    </a:ln>
                  </pic:spPr>
                </pic:pic>
              </a:graphicData>
            </a:graphic>
          </wp:anchor>
        </w:drawing>
      </w:r>
    </w:p>
    <w:p w:rsidR="00780F60" w:rsidRDefault="00780F60" w:rsidP="00780F60">
      <w:pPr>
        <w:spacing w:after="0" w:line="259" w:lineRule="auto"/>
        <w:ind w:left="0" w:right="19" w:firstLine="0"/>
        <w:jc w:val="right"/>
        <w:rPr>
          <w:rFonts w:eastAsiaTheme="minorHAnsi"/>
          <w:color w:val="auto"/>
          <w:sz w:val="26"/>
          <w:szCs w:val="26"/>
          <w:lang w:eastAsia="en-US"/>
        </w:rPr>
      </w:pPr>
    </w:p>
    <w:p w:rsidR="00780F60" w:rsidRPr="00780F60" w:rsidRDefault="00780F60" w:rsidP="00780F60">
      <w:pPr>
        <w:spacing w:after="0" w:line="360" w:lineRule="auto"/>
        <w:ind w:left="0" w:right="19" w:firstLine="0"/>
        <w:jc w:val="right"/>
        <w:rPr>
          <w:rFonts w:eastAsiaTheme="minorHAnsi"/>
          <w:color w:val="auto"/>
          <w:szCs w:val="28"/>
          <w:lang w:eastAsia="en-US"/>
        </w:rPr>
      </w:pPr>
      <w:r w:rsidRPr="00780F60">
        <w:rPr>
          <w:rFonts w:eastAsiaTheme="minorHAnsi"/>
          <w:color w:val="auto"/>
          <w:sz w:val="26"/>
          <w:szCs w:val="26"/>
          <w:lang w:eastAsia="en-US"/>
        </w:rPr>
        <w:t xml:space="preserve">                                                  </w:t>
      </w:r>
      <w:r w:rsidRPr="00780F60">
        <w:rPr>
          <w:rFonts w:eastAsiaTheme="minorHAnsi"/>
          <w:color w:val="auto"/>
          <w:szCs w:val="28"/>
          <w:lang w:eastAsia="en-US"/>
        </w:rPr>
        <w:t>УТВЕРЖДЕН</w:t>
      </w:r>
      <w:r w:rsidR="00764338">
        <w:rPr>
          <w:rFonts w:eastAsiaTheme="minorHAnsi"/>
          <w:color w:val="auto"/>
          <w:szCs w:val="28"/>
          <w:lang w:eastAsia="en-US"/>
        </w:rPr>
        <w:t>А</w:t>
      </w:r>
      <w:r w:rsidRPr="00780F60">
        <w:rPr>
          <w:rFonts w:eastAsiaTheme="minorHAnsi"/>
          <w:color w:val="auto"/>
          <w:szCs w:val="28"/>
          <w:lang w:eastAsia="en-US"/>
        </w:rPr>
        <w:br/>
        <w:t xml:space="preserve">                  </w:t>
      </w:r>
      <w:proofErr w:type="gramStart"/>
      <w:r w:rsidRPr="00780F60">
        <w:rPr>
          <w:rFonts w:eastAsiaTheme="minorHAnsi"/>
          <w:color w:val="auto"/>
          <w:szCs w:val="28"/>
          <w:lang w:eastAsia="en-US"/>
        </w:rPr>
        <w:t>постановлением  администрации</w:t>
      </w:r>
      <w:proofErr w:type="gramEnd"/>
    </w:p>
    <w:p w:rsidR="00780F60" w:rsidRPr="00780F60" w:rsidRDefault="00780F60" w:rsidP="00780F60">
      <w:pPr>
        <w:spacing w:after="0" w:line="360" w:lineRule="auto"/>
        <w:ind w:left="0" w:right="19" w:firstLine="0"/>
        <w:jc w:val="right"/>
        <w:rPr>
          <w:rFonts w:eastAsiaTheme="minorHAnsi"/>
          <w:color w:val="auto"/>
          <w:szCs w:val="28"/>
          <w:lang w:eastAsia="en-US"/>
        </w:rPr>
      </w:pPr>
      <w:r w:rsidRPr="00780F60">
        <w:rPr>
          <w:rFonts w:eastAsiaTheme="minorHAnsi"/>
          <w:color w:val="auto"/>
          <w:szCs w:val="28"/>
          <w:lang w:eastAsia="en-US"/>
        </w:rPr>
        <w:t xml:space="preserve">             Волховского муниципального района</w:t>
      </w:r>
    </w:p>
    <w:p w:rsidR="00780F60" w:rsidRPr="00780F60" w:rsidRDefault="00780F60" w:rsidP="00780F60">
      <w:pPr>
        <w:spacing w:after="0" w:line="360" w:lineRule="auto"/>
        <w:ind w:left="0" w:right="19" w:firstLine="0"/>
        <w:jc w:val="right"/>
        <w:rPr>
          <w:rFonts w:eastAsiaTheme="minorHAnsi"/>
          <w:color w:val="auto"/>
          <w:szCs w:val="28"/>
          <w:lang w:eastAsia="en-US"/>
        </w:rPr>
      </w:pPr>
      <w:r w:rsidRPr="00780F60">
        <w:rPr>
          <w:rFonts w:eastAsiaTheme="minorHAnsi"/>
          <w:color w:val="auto"/>
          <w:szCs w:val="28"/>
          <w:lang w:eastAsia="en-US"/>
        </w:rPr>
        <w:t xml:space="preserve">                                   Ленинградской области</w:t>
      </w:r>
    </w:p>
    <w:p w:rsidR="00780F60" w:rsidRPr="00780F60" w:rsidRDefault="00780F60" w:rsidP="00780F60">
      <w:pPr>
        <w:spacing w:after="0" w:line="360" w:lineRule="auto"/>
        <w:ind w:left="0" w:right="19" w:firstLine="0"/>
        <w:jc w:val="right"/>
        <w:rPr>
          <w:rFonts w:eastAsiaTheme="minorHAnsi"/>
          <w:color w:val="auto"/>
          <w:szCs w:val="28"/>
          <w:lang w:eastAsia="en-US"/>
        </w:rPr>
      </w:pPr>
      <w:r w:rsidRPr="00780F60">
        <w:rPr>
          <w:rFonts w:eastAsiaTheme="minorHAnsi"/>
          <w:color w:val="auto"/>
          <w:szCs w:val="28"/>
          <w:lang w:eastAsia="en-US"/>
        </w:rPr>
        <w:t xml:space="preserve">                  от </w:t>
      </w:r>
      <w:r w:rsidR="00165396">
        <w:rPr>
          <w:rFonts w:eastAsiaTheme="minorHAnsi"/>
          <w:color w:val="auto"/>
          <w:szCs w:val="28"/>
          <w:lang w:eastAsia="en-US"/>
        </w:rPr>
        <w:t>23 мая 2022 года</w:t>
      </w:r>
      <w:bookmarkStart w:id="0" w:name="_GoBack"/>
      <w:bookmarkEnd w:id="0"/>
      <w:r w:rsidRPr="00780F60">
        <w:rPr>
          <w:rFonts w:eastAsiaTheme="minorHAnsi"/>
          <w:color w:val="auto"/>
          <w:szCs w:val="28"/>
          <w:lang w:eastAsia="en-US"/>
        </w:rPr>
        <w:t xml:space="preserve"> № </w:t>
      </w:r>
      <w:r w:rsidR="00165396">
        <w:rPr>
          <w:rFonts w:eastAsiaTheme="minorHAnsi"/>
          <w:color w:val="auto"/>
          <w:szCs w:val="28"/>
          <w:lang w:eastAsia="en-US"/>
        </w:rPr>
        <w:t>1498</w:t>
      </w:r>
    </w:p>
    <w:p w:rsidR="00780F60" w:rsidRPr="00780F60" w:rsidRDefault="00780F60" w:rsidP="00780F60">
      <w:pPr>
        <w:spacing w:after="0" w:line="360" w:lineRule="auto"/>
        <w:ind w:left="0" w:right="19" w:firstLine="0"/>
        <w:jc w:val="right"/>
        <w:rPr>
          <w:rFonts w:eastAsiaTheme="minorHAnsi"/>
          <w:color w:val="auto"/>
          <w:sz w:val="26"/>
          <w:szCs w:val="26"/>
          <w:lang w:eastAsia="en-US"/>
        </w:rPr>
      </w:pPr>
    </w:p>
    <w:p w:rsidR="00C6259D" w:rsidRPr="000A344A" w:rsidRDefault="00C6259D" w:rsidP="00780F60">
      <w:pPr>
        <w:spacing w:after="0" w:line="360" w:lineRule="auto"/>
        <w:ind w:left="0" w:right="19" w:firstLine="0"/>
        <w:jc w:val="right"/>
        <w:rPr>
          <w:szCs w:val="28"/>
        </w:rPr>
      </w:pPr>
    </w:p>
    <w:p w:rsidR="00C6259D" w:rsidRDefault="00C6259D" w:rsidP="00780F60">
      <w:pPr>
        <w:spacing w:after="0" w:line="360" w:lineRule="auto"/>
        <w:ind w:left="0" w:right="19" w:firstLine="0"/>
        <w:jc w:val="left"/>
        <w:rPr>
          <w:szCs w:val="28"/>
        </w:rPr>
      </w:pPr>
    </w:p>
    <w:p w:rsidR="00A933D2" w:rsidRDefault="00A933D2">
      <w:pPr>
        <w:spacing w:after="0" w:line="259" w:lineRule="auto"/>
        <w:ind w:left="0" w:right="19" w:firstLine="0"/>
        <w:jc w:val="center"/>
        <w:rPr>
          <w:szCs w:val="28"/>
        </w:rPr>
      </w:pPr>
    </w:p>
    <w:p w:rsidR="00A933D2" w:rsidRPr="000A344A" w:rsidRDefault="00A933D2">
      <w:pPr>
        <w:spacing w:after="0" w:line="259" w:lineRule="auto"/>
        <w:ind w:left="0" w:right="19" w:firstLine="0"/>
        <w:jc w:val="center"/>
        <w:rPr>
          <w:szCs w:val="28"/>
        </w:rPr>
      </w:pPr>
    </w:p>
    <w:p w:rsidR="00E27C41" w:rsidRDefault="00E27C41">
      <w:pPr>
        <w:spacing w:after="0" w:line="259" w:lineRule="auto"/>
        <w:ind w:left="0" w:right="19" w:firstLine="0"/>
        <w:jc w:val="center"/>
        <w:rPr>
          <w:szCs w:val="28"/>
        </w:rPr>
      </w:pPr>
    </w:p>
    <w:p w:rsidR="00780F60" w:rsidRDefault="00780F60">
      <w:pPr>
        <w:spacing w:after="0" w:line="259" w:lineRule="auto"/>
        <w:ind w:left="0" w:right="19" w:firstLine="0"/>
        <w:jc w:val="center"/>
        <w:rPr>
          <w:szCs w:val="28"/>
        </w:rPr>
      </w:pPr>
    </w:p>
    <w:p w:rsidR="00780F60" w:rsidRPr="000A344A" w:rsidRDefault="00780F60">
      <w:pPr>
        <w:spacing w:after="0" w:line="259" w:lineRule="auto"/>
        <w:ind w:left="0" w:right="19" w:firstLine="0"/>
        <w:jc w:val="center"/>
        <w:rPr>
          <w:szCs w:val="28"/>
        </w:rPr>
      </w:pPr>
    </w:p>
    <w:p w:rsidR="00E27C41" w:rsidRPr="000A344A" w:rsidRDefault="00E27C41" w:rsidP="00780F60">
      <w:pPr>
        <w:spacing w:after="0" w:line="259" w:lineRule="auto"/>
        <w:ind w:left="0" w:right="19" w:firstLine="0"/>
        <w:jc w:val="center"/>
        <w:rPr>
          <w:szCs w:val="28"/>
        </w:rPr>
      </w:pPr>
    </w:p>
    <w:p w:rsidR="00780F60" w:rsidRPr="00780F60" w:rsidRDefault="00780F60" w:rsidP="00780F60">
      <w:pPr>
        <w:pStyle w:val="ad"/>
        <w:spacing w:before="0" w:after="0"/>
        <w:ind w:firstLine="426"/>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F6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Актуализированная СХЕМА ТЕПЛОСНАБЖЕНИЯ</w:t>
      </w:r>
    </w:p>
    <w:p w:rsidR="00780F60" w:rsidRDefault="004E481A" w:rsidP="00780F60">
      <w:pPr>
        <w:spacing w:after="0" w:line="360" w:lineRule="auto"/>
        <w:ind w:left="0" w:firstLine="426"/>
        <w:jc w:val="center"/>
        <w:rPr>
          <w:rFonts w:eastAsiaTheme="minorHAnsi"/>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inorHAnsi"/>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МО </w:t>
      </w:r>
      <w:r w:rsidR="00780F60">
        <w:rPr>
          <w:rFonts w:eastAsiaTheme="minorHAnsi"/>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w:t>
      </w:r>
      <w:r w:rsidR="00780F60" w:rsidRPr="00780F60">
        <w:rPr>
          <w:rFonts w:eastAsiaTheme="minorHAnsi"/>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r w:rsidR="00780F60">
        <w:rPr>
          <w:rFonts w:eastAsiaTheme="minorHAnsi"/>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Ш</w:t>
      </w:r>
      <w:r>
        <w:rPr>
          <w:rFonts w:eastAsiaTheme="minorHAnsi"/>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СКОЕ СЕЛЬСКОЕ ПОСЕЛЕНИЕ</w:t>
      </w:r>
    </w:p>
    <w:p w:rsidR="00780F60" w:rsidRDefault="00780F60" w:rsidP="00780F60">
      <w:pPr>
        <w:spacing w:after="0" w:line="360" w:lineRule="auto"/>
        <w:ind w:left="0" w:firstLine="426"/>
        <w:jc w:val="center"/>
        <w:rPr>
          <w:rFonts w:eastAsiaTheme="minorHAnsi"/>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F60">
        <w:rPr>
          <w:rFonts w:eastAsiaTheme="minorHAnsi"/>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ВОЛХОВСКОГО МУНИЦИПАЛЬНОГО РАЙОНА                                                          ЛЕНИНГРАДСКОЙ ОБЛАСТИ  </w:t>
      </w:r>
    </w:p>
    <w:p w:rsidR="00780F60" w:rsidRPr="00780F60" w:rsidRDefault="00BF6B14" w:rsidP="00780F60">
      <w:pPr>
        <w:spacing w:after="0" w:line="360" w:lineRule="auto"/>
        <w:ind w:left="0" w:firstLine="426"/>
        <w:jc w:val="center"/>
        <w:rPr>
          <w:rFonts w:eastAsiaTheme="minorHAnsi"/>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inorHAnsi"/>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ДО 2036</w:t>
      </w:r>
      <w:r w:rsidR="00780F60" w:rsidRPr="00780F60">
        <w:rPr>
          <w:rFonts w:eastAsiaTheme="minorHAnsi"/>
          <w:color w:val="000000" w:themeColor="text1"/>
          <w:sz w:val="24"/>
          <w:szCs w:val="2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ГОДА</w:t>
      </w:r>
    </w:p>
    <w:p w:rsidR="00616349" w:rsidRDefault="002F3A60" w:rsidP="00B40652">
      <w:pPr>
        <w:tabs>
          <w:tab w:val="center" w:pos="5210"/>
          <w:tab w:val="left" w:pos="9270"/>
        </w:tabs>
        <w:spacing w:after="0" w:line="259" w:lineRule="auto"/>
        <w:ind w:left="0" w:right="19" w:firstLine="0"/>
        <w:jc w:val="left"/>
        <w:rPr>
          <w:b/>
          <w:szCs w:val="28"/>
        </w:rPr>
      </w:pPr>
      <w:r w:rsidRPr="000A344A">
        <w:rPr>
          <w:b/>
          <w:szCs w:val="28"/>
        </w:rPr>
        <w:t xml:space="preserve">  </w:t>
      </w:r>
      <w:r w:rsidR="00B40652" w:rsidRPr="000A344A">
        <w:rPr>
          <w:b/>
          <w:szCs w:val="28"/>
        </w:rPr>
        <w:tab/>
      </w:r>
    </w:p>
    <w:p w:rsidR="00A933D2" w:rsidRPr="000A344A" w:rsidRDefault="00A933D2" w:rsidP="00B40652">
      <w:pPr>
        <w:tabs>
          <w:tab w:val="center" w:pos="5210"/>
          <w:tab w:val="left" w:pos="9270"/>
        </w:tabs>
        <w:spacing w:after="0" w:line="259" w:lineRule="auto"/>
        <w:ind w:left="0" w:right="19" w:firstLine="0"/>
        <w:jc w:val="left"/>
        <w:rPr>
          <w:szCs w:val="28"/>
        </w:rPr>
      </w:pPr>
    </w:p>
    <w:p w:rsidR="00616349" w:rsidRPr="00A933D2" w:rsidRDefault="002F3A60" w:rsidP="00780F60">
      <w:pPr>
        <w:spacing w:after="4" w:line="266" w:lineRule="auto"/>
        <w:ind w:left="10" w:right="97"/>
        <w:jc w:val="center"/>
        <w:rPr>
          <w:sz w:val="32"/>
          <w:szCs w:val="32"/>
        </w:rPr>
      </w:pPr>
      <w:r w:rsidRPr="000A344A">
        <w:rPr>
          <w:b/>
          <w:szCs w:val="28"/>
        </w:rPr>
        <w:t xml:space="preserve"> </w:t>
      </w:r>
    </w:p>
    <w:p w:rsidR="00616349" w:rsidRPr="000A344A" w:rsidRDefault="00616349" w:rsidP="00800165">
      <w:pPr>
        <w:spacing w:after="0" w:line="259" w:lineRule="auto"/>
        <w:ind w:left="0" w:right="19" w:firstLine="0"/>
        <w:jc w:val="center"/>
        <w:rPr>
          <w:szCs w:val="28"/>
        </w:rPr>
      </w:pPr>
    </w:p>
    <w:p w:rsidR="00616349" w:rsidRPr="000A344A" w:rsidRDefault="002F3A60" w:rsidP="009305FB">
      <w:pPr>
        <w:spacing w:after="0" w:line="259" w:lineRule="auto"/>
        <w:ind w:left="0" w:right="19" w:firstLine="0"/>
        <w:rPr>
          <w:szCs w:val="28"/>
        </w:rPr>
      </w:pPr>
      <w:r w:rsidRPr="000A344A">
        <w:rPr>
          <w:b/>
          <w:szCs w:val="28"/>
        </w:rPr>
        <w:t xml:space="preserve"> </w:t>
      </w:r>
    </w:p>
    <w:p w:rsidR="00A933D2" w:rsidRDefault="002F3A60" w:rsidP="00A933D2">
      <w:pPr>
        <w:spacing w:after="0" w:line="259" w:lineRule="auto"/>
        <w:ind w:left="0" w:right="19" w:firstLine="0"/>
        <w:rPr>
          <w:b/>
          <w:szCs w:val="28"/>
        </w:rPr>
      </w:pPr>
      <w:r w:rsidRPr="000A344A">
        <w:rPr>
          <w:b/>
          <w:szCs w:val="28"/>
        </w:rPr>
        <w:t xml:space="preserve"> </w:t>
      </w:r>
    </w:p>
    <w:p w:rsidR="00A933D2" w:rsidRDefault="00A933D2" w:rsidP="00800165">
      <w:pPr>
        <w:spacing w:after="24" w:line="259" w:lineRule="auto"/>
        <w:ind w:left="708" w:firstLine="0"/>
        <w:rPr>
          <w:b/>
          <w:szCs w:val="28"/>
        </w:rPr>
      </w:pPr>
    </w:p>
    <w:p w:rsidR="00A933D2" w:rsidRDefault="00A933D2" w:rsidP="00800165">
      <w:pPr>
        <w:spacing w:after="24" w:line="259" w:lineRule="auto"/>
        <w:ind w:left="708" w:firstLine="0"/>
        <w:rPr>
          <w:b/>
          <w:szCs w:val="28"/>
        </w:rPr>
      </w:pPr>
    </w:p>
    <w:p w:rsidR="00A933D2" w:rsidRDefault="00A933D2" w:rsidP="00800165">
      <w:pPr>
        <w:spacing w:after="24" w:line="259" w:lineRule="auto"/>
        <w:ind w:left="708" w:firstLine="0"/>
        <w:rPr>
          <w:b/>
          <w:szCs w:val="28"/>
        </w:rPr>
      </w:pPr>
    </w:p>
    <w:p w:rsidR="00117751" w:rsidRDefault="00117751" w:rsidP="00800165">
      <w:pPr>
        <w:spacing w:after="24" w:line="259" w:lineRule="auto"/>
        <w:ind w:left="708" w:firstLine="0"/>
        <w:rPr>
          <w:b/>
          <w:szCs w:val="28"/>
        </w:rPr>
      </w:pPr>
    </w:p>
    <w:p w:rsidR="00A933D2" w:rsidRDefault="00A933D2" w:rsidP="00800165">
      <w:pPr>
        <w:spacing w:after="24" w:line="259" w:lineRule="auto"/>
        <w:ind w:left="708" w:firstLine="0"/>
        <w:rPr>
          <w:b/>
          <w:szCs w:val="28"/>
        </w:rPr>
      </w:pPr>
    </w:p>
    <w:p w:rsidR="00616349" w:rsidRPr="00CE65B5" w:rsidRDefault="00CE65B5" w:rsidP="00CE65B5">
      <w:pPr>
        <w:spacing w:after="0" w:line="360" w:lineRule="auto"/>
        <w:ind w:left="0" w:firstLine="0"/>
        <w:rPr>
          <w:rFonts w:eastAsiaTheme="minorHAnsi"/>
          <w:color w:val="000000" w:themeColor="text1"/>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szCs w:val="28"/>
        </w:rPr>
        <w:t xml:space="preserve">                                                       </w:t>
      </w:r>
      <w:r w:rsidR="00A933D2" w:rsidRPr="00CE65B5">
        <w:rPr>
          <w:rFonts w:eastAsiaTheme="minorHAnsi"/>
          <w:color w:val="000000" w:themeColor="text1"/>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ООО</w:t>
      </w:r>
      <w:r w:rsidR="00B40652" w:rsidRPr="00CE65B5">
        <w:rPr>
          <w:rFonts w:eastAsiaTheme="minorHAnsi"/>
          <w:color w:val="000000" w:themeColor="text1"/>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«Леноблтеплоснаб»</w:t>
      </w:r>
    </w:p>
    <w:p w:rsidR="00616349" w:rsidRPr="00A933D2" w:rsidRDefault="00CE65B5" w:rsidP="00A933D2">
      <w:pPr>
        <w:spacing w:after="183" w:line="253" w:lineRule="auto"/>
        <w:ind w:left="2965" w:right="2974"/>
        <w:jc w:val="center"/>
        <w:rPr>
          <w:szCs w:val="28"/>
        </w:rPr>
      </w:pPr>
      <w:r>
        <w:rPr>
          <w:szCs w:val="28"/>
        </w:rPr>
        <w:t xml:space="preserve">             </w:t>
      </w:r>
      <w:r w:rsidR="00BF6B14">
        <w:rPr>
          <w:szCs w:val="28"/>
        </w:rPr>
        <w:t>(2022</w:t>
      </w:r>
      <w:r w:rsidR="00A933D2" w:rsidRPr="00A933D2">
        <w:rPr>
          <w:szCs w:val="28"/>
        </w:rPr>
        <w:t xml:space="preserve"> год)</w:t>
      </w:r>
    </w:p>
    <w:p w:rsidR="00C451DE" w:rsidRPr="000A344A" w:rsidRDefault="002F3A60" w:rsidP="009305FB">
      <w:pPr>
        <w:spacing w:after="0" w:line="453" w:lineRule="auto"/>
        <w:ind w:left="0" w:right="39" w:firstLine="0"/>
        <w:rPr>
          <w:b/>
          <w:szCs w:val="28"/>
        </w:rPr>
      </w:pPr>
      <w:r w:rsidRPr="000A344A">
        <w:rPr>
          <w:rFonts w:eastAsia="Calibri"/>
          <w:szCs w:val="28"/>
        </w:rPr>
        <w:lastRenderedPageBreak/>
        <w:t xml:space="preserve">  </w:t>
      </w:r>
    </w:p>
    <w:sdt>
      <w:sdtPr>
        <w:rPr>
          <w:rFonts w:ascii="Times New Roman" w:eastAsia="Times New Roman" w:hAnsi="Times New Roman" w:cs="Times New Roman"/>
          <w:color w:val="000000"/>
          <w:sz w:val="28"/>
          <w:szCs w:val="22"/>
        </w:rPr>
        <w:id w:val="1703751165"/>
        <w:docPartObj>
          <w:docPartGallery w:val="Table of Contents"/>
          <w:docPartUnique/>
        </w:docPartObj>
      </w:sdtPr>
      <w:sdtEndPr>
        <w:rPr>
          <w:bCs/>
        </w:rPr>
      </w:sdtEndPr>
      <w:sdtContent>
        <w:p w:rsidR="00A657F1" w:rsidRPr="00A657F1" w:rsidRDefault="00A657F1" w:rsidP="00A657F1">
          <w:pPr>
            <w:pStyle w:val="aa"/>
            <w:jc w:val="center"/>
            <w:rPr>
              <w:rFonts w:ascii="Times New Roman" w:hAnsi="Times New Roman" w:cs="Times New Roman"/>
              <w:b/>
            </w:rPr>
          </w:pPr>
          <w:r w:rsidRPr="00A657F1">
            <w:rPr>
              <w:rFonts w:ascii="Times New Roman" w:hAnsi="Times New Roman" w:cs="Times New Roman"/>
              <w:b/>
            </w:rPr>
            <w:t>Оглавление</w:t>
          </w:r>
        </w:p>
        <w:p w:rsidR="002827A9" w:rsidRDefault="00A657F1">
          <w:pPr>
            <w:pStyle w:val="21"/>
            <w:tabs>
              <w:tab w:val="right" w:leader="dot" w:pos="10287"/>
            </w:tabs>
            <w:rPr>
              <w:rFonts w:asciiTheme="minorHAnsi" w:eastAsiaTheme="minorEastAsia" w:hAnsiTheme="minorHAnsi" w:cstheme="minorBidi"/>
              <w:noProof/>
              <w:color w:val="auto"/>
              <w:sz w:val="22"/>
            </w:rPr>
          </w:pPr>
          <w:r w:rsidRPr="00C34CA2">
            <w:fldChar w:fldCharType="begin"/>
          </w:r>
          <w:r w:rsidRPr="00C34CA2">
            <w:instrText xml:space="preserve"> TOC \o "1-3" \h \z \u </w:instrText>
          </w:r>
          <w:r w:rsidRPr="00C34CA2">
            <w:fldChar w:fldCharType="separate"/>
          </w:r>
          <w:hyperlink w:anchor="_Toc99091947" w:history="1">
            <w:r w:rsidR="002827A9" w:rsidRPr="008C4ABC">
              <w:rPr>
                <w:rStyle w:val="ab"/>
                <w:b/>
                <w:noProof/>
              </w:rPr>
              <w:t>Введение</w:t>
            </w:r>
            <w:r w:rsidR="002827A9">
              <w:rPr>
                <w:noProof/>
                <w:webHidden/>
              </w:rPr>
              <w:tab/>
            </w:r>
            <w:r w:rsidR="002827A9">
              <w:rPr>
                <w:noProof/>
                <w:webHidden/>
              </w:rPr>
              <w:fldChar w:fldCharType="begin"/>
            </w:r>
            <w:r w:rsidR="002827A9">
              <w:rPr>
                <w:noProof/>
                <w:webHidden/>
              </w:rPr>
              <w:instrText xml:space="preserve"> PAGEREF _Toc99091947 \h </w:instrText>
            </w:r>
            <w:r w:rsidR="002827A9">
              <w:rPr>
                <w:noProof/>
                <w:webHidden/>
              </w:rPr>
            </w:r>
            <w:r w:rsidR="002827A9">
              <w:rPr>
                <w:noProof/>
                <w:webHidden/>
              </w:rPr>
              <w:fldChar w:fldCharType="separate"/>
            </w:r>
            <w:r w:rsidR="00AA6DC6">
              <w:rPr>
                <w:noProof/>
                <w:webHidden/>
              </w:rPr>
              <w:t>3</w:t>
            </w:r>
            <w:r w:rsidR="002827A9">
              <w:rPr>
                <w:noProof/>
                <w:webHidden/>
              </w:rPr>
              <w:fldChar w:fldCharType="end"/>
            </w:r>
          </w:hyperlink>
        </w:p>
        <w:p w:rsidR="002827A9" w:rsidRDefault="00F61778">
          <w:pPr>
            <w:pStyle w:val="21"/>
            <w:tabs>
              <w:tab w:val="right" w:leader="dot" w:pos="10287"/>
            </w:tabs>
            <w:rPr>
              <w:rFonts w:asciiTheme="minorHAnsi" w:eastAsiaTheme="minorEastAsia" w:hAnsiTheme="minorHAnsi" w:cstheme="minorBidi"/>
              <w:noProof/>
              <w:color w:val="auto"/>
              <w:sz w:val="22"/>
            </w:rPr>
          </w:pPr>
          <w:hyperlink w:anchor="_Toc99091948" w:history="1">
            <w:r w:rsidR="002827A9" w:rsidRPr="008C4ABC">
              <w:rPr>
                <w:rStyle w:val="ab"/>
                <w:b/>
                <w:noProof/>
              </w:rPr>
              <w:t>Общие сведения.</w:t>
            </w:r>
            <w:r w:rsidR="002827A9">
              <w:rPr>
                <w:noProof/>
                <w:webHidden/>
              </w:rPr>
              <w:tab/>
            </w:r>
            <w:r w:rsidR="002827A9">
              <w:rPr>
                <w:noProof/>
                <w:webHidden/>
              </w:rPr>
              <w:fldChar w:fldCharType="begin"/>
            </w:r>
            <w:r w:rsidR="002827A9">
              <w:rPr>
                <w:noProof/>
                <w:webHidden/>
              </w:rPr>
              <w:instrText xml:space="preserve"> PAGEREF _Toc99091948 \h </w:instrText>
            </w:r>
            <w:r w:rsidR="002827A9">
              <w:rPr>
                <w:noProof/>
                <w:webHidden/>
              </w:rPr>
            </w:r>
            <w:r w:rsidR="002827A9">
              <w:rPr>
                <w:noProof/>
                <w:webHidden/>
              </w:rPr>
              <w:fldChar w:fldCharType="separate"/>
            </w:r>
            <w:r w:rsidR="00AA6DC6">
              <w:rPr>
                <w:noProof/>
                <w:webHidden/>
              </w:rPr>
              <w:t>4</w:t>
            </w:r>
            <w:r w:rsidR="002827A9">
              <w:rPr>
                <w:noProof/>
                <w:webHidden/>
              </w:rPr>
              <w:fldChar w:fldCharType="end"/>
            </w:r>
          </w:hyperlink>
        </w:p>
        <w:p w:rsidR="002827A9" w:rsidRDefault="00F61778">
          <w:pPr>
            <w:pStyle w:val="21"/>
            <w:tabs>
              <w:tab w:val="right" w:leader="dot" w:pos="10287"/>
            </w:tabs>
            <w:rPr>
              <w:rFonts w:asciiTheme="minorHAnsi" w:eastAsiaTheme="minorEastAsia" w:hAnsiTheme="minorHAnsi" w:cstheme="minorBidi"/>
              <w:noProof/>
              <w:color w:val="auto"/>
              <w:sz w:val="22"/>
            </w:rPr>
          </w:pPr>
          <w:hyperlink w:anchor="_Toc99091949" w:history="1">
            <w:r w:rsidR="002827A9" w:rsidRPr="008C4ABC">
              <w:rPr>
                <w:rStyle w:val="ab"/>
                <w:b/>
                <w:noProof/>
              </w:rPr>
              <w:t>Характеристика процесса теплоснабжения.</w:t>
            </w:r>
            <w:r w:rsidR="002827A9">
              <w:rPr>
                <w:noProof/>
                <w:webHidden/>
              </w:rPr>
              <w:tab/>
            </w:r>
            <w:r w:rsidR="002827A9">
              <w:rPr>
                <w:noProof/>
                <w:webHidden/>
              </w:rPr>
              <w:fldChar w:fldCharType="begin"/>
            </w:r>
            <w:r w:rsidR="002827A9">
              <w:rPr>
                <w:noProof/>
                <w:webHidden/>
              </w:rPr>
              <w:instrText xml:space="preserve"> PAGEREF _Toc99091949 \h </w:instrText>
            </w:r>
            <w:r w:rsidR="002827A9">
              <w:rPr>
                <w:noProof/>
                <w:webHidden/>
              </w:rPr>
            </w:r>
            <w:r w:rsidR="002827A9">
              <w:rPr>
                <w:noProof/>
                <w:webHidden/>
              </w:rPr>
              <w:fldChar w:fldCharType="separate"/>
            </w:r>
            <w:r w:rsidR="00AA6DC6">
              <w:rPr>
                <w:noProof/>
                <w:webHidden/>
              </w:rPr>
              <w:t>8</w:t>
            </w:r>
            <w:r w:rsidR="002827A9">
              <w:rPr>
                <w:noProof/>
                <w:webHidden/>
              </w:rPr>
              <w:fldChar w:fldCharType="end"/>
            </w:r>
          </w:hyperlink>
        </w:p>
        <w:p w:rsidR="002827A9" w:rsidRDefault="00F61778">
          <w:pPr>
            <w:pStyle w:val="21"/>
            <w:tabs>
              <w:tab w:val="right" w:leader="dot" w:pos="10287"/>
            </w:tabs>
            <w:rPr>
              <w:rFonts w:asciiTheme="minorHAnsi" w:eastAsiaTheme="minorEastAsia" w:hAnsiTheme="minorHAnsi" w:cstheme="minorBidi"/>
              <w:noProof/>
              <w:color w:val="auto"/>
              <w:sz w:val="22"/>
            </w:rPr>
          </w:pPr>
          <w:hyperlink w:anchor="_Toc99091950" w:history="1">
            <w:r w:rsidR="002827A9" w:rsidRPr="008C4ABC">
              <w:rPr>
                <w:rStyle w:val="ab"/>
                <w:b/>
                <w:noProof/>
              </w:rPr>
              <w:t>Климатические условия.</w:t>
            </w:r>
            <w:r w:rsidR="002827A9">
              <w:rPr>
                <w:noProof/>
                <w:webHidden/>
              </w:rPr>
              <w:tab/>
            </w:r>
            <w:r w:rsidR="002827A9">
              <w:rPr>
                <w:noProof/>
                <w:webHidden/>
              </w:rPr>
              <w:fldChar w:fldCharType="begin"/>
            </w:r>
            <w:r w:rsidR="002827A9">
              <w:rPr>
                <w:noProof/>
                <w:webHidden/>
              </w:rPr>
              <w:instrText xml:space="preserve"> PAGEREF _Toc99091950 \h </w:instrText>
            </w:r>
            <w:r w:rsidR="002827A9">
              <w:rPr>
                <w:noProof/>
                <w:webHidden/>
              </w:rPr>
            </w:r>
            <w:r w:rsidR="002827A9">
              <w:rPr>
                <w:noProof/>
                <w:webHidden/>
              </w:rPr>
              <w:fldChar w:fldCharType="separate"/>
            </w:r>
            <w:r w:rsidR="00AA6DC6">
              <w:rPr>
                <w:noProof/>
                <w:webHidden/>
              </w:rPr>
              <w:t>10</w:t>
            </w:r>
            <w:r w:rsidR="002827A9">
              <w:rPr>
                <w:noProof/>
                <w:webHidden/>
              </w:rPr>
              <w:fldChar w:fldCharType="end"/>
            </w:r>
          </w:hyperlink>
        </w:p>
        <w:p w:rsidR="002827A9" w:rsidRDefault="00F61778">
          <w:pPr>
            <w:pStyle w:val="21"/>
            <w:tabs>
              <w:tab w:val="right" w:leader="dot" w:pos="10287"/>
            </w:tabs>
            <w:rPr>
              <w:rFonts w:asciiTheme="minorHAnsi" w:eastAsiaTheme="minorEastAsia" w:hAnsiTheme="minorHAnsi" w:cstheme="minorBidi"/>
              <w:noProof/>
              <w:color w:val="auto"/>
              <w:sz w:val="22"/>
            </w:rPr>
          </w:pPr>
          <w:hyperlink w:anchor="_Toc99091951" w:history="1">
            <w:r w:rsidR="002827A9" w:rsidRPr="008C4ABC">
              <w:rPr>
                <w:rStyle w:val="ab"/>
                <w:b/>
                <w:noProof/>
              </w:rPr>
              <w:t>Процесс теплоснабжения</w:t>
            </w:r>
            <w:r w:rsidR="002827A9">
              <w:rPr>
                <w:noProof/>
                <w:webHidden/>
              </w:rPr>
              <w:tab/>
            </w:r>
            <w:r w:rsidR="002827A9">
              <w:rPr>
                <w:noProof/>
                <w:webHidden/>
              </w:rPr>
              <w:fldChar w:fldCharType="begin"/>
            </w:r>
            <w:r w:rsidR="002827A9">
              <w:rPr>
                <w:noProof/>
                <w:webHidden/>
              </w:rPr>
              <w:instrText xml:space="preserve"> PAGEREF _Toc99091951 \h </w:instrText>
            </w:r>
            <w:r w:rsidR="002827A9">
              <w:rPr>
                <w:noProof/>
                <w:webHidden/>
              </w:rPr>
            </w:r>
            <w:r w:rsidR="002827A9">
              <w:rPr>
                <w:noProof/>
                <w:webHidden/>
              </w:rPr>
              <w:fldChar w:fldCharType="separate"/>
            </w:r>
            <w:r w:rsidR="00AA6DC6">
              <w:rPr>
                <w:noProof/>
                <w:webHidden/>
              </w:rPr>
              <w:t>13</w:t>
            </w:r>
            <w:r w:rsidR="002827A9">
              <w:rPr>
                <w:noProof/>
                <w:webHidden/>
              </w:rPr>
              <w:fldChar w:fldCharType="end"/>
            </w:r>
          </w:hyperlink>
        </w:p>
        <w:p w:rsidR="002827A9" w:rsidRDefault="00F61778">
          <w:pPr>
            <w:pStyle w:val="11"/>
            <w:tabs>
              <w:tab w:val="right" w:leader="dot" w:pos="10287"/>
            </w:tabs>
            <w:rPr>
              <w:rFonts w:asciiTheme="minorHAnsi" w:eastAsiaTheme="minorEastAsia" w:hAnsiTheme="minorHAnsi" w:cstheme="minorBidi"/>
              <w:noProof/>
              <w:color w:val="auto"/>
              <w:sz w:val="22"/>
            </w:rPr>
          </w:pPr>
          <w:hyperlink w:anchor="_Toc99091952" w:history="1">
            <w:r w:rsidR="002827A9" w:rsidRPr="008C4ABC">
              <w:rPr>
                <w:rStyle w:val="ab"/>
                <w:noProof/>
              </w:rPr>
              <w:t>Раздел 1 Существующие и п</w:t>
            </w:r>
            <w:r w:rsidR="002827A9" w:rsidRPr="008C4ABC">
              <w:rPr>
                <w:rStyle w:val="ab"/>
                <w:bCs/>
                <w:noProof/>
              </w:rPr>
              <w:t>ерспективные балансы располагаемой тепловой мощности источников тепловой энергии и тепловой нагрузки потребителей</w:t>
            </w:r>
            <w:r w:rsidR="002827A9" w:rsidRPr="008C4ABC">
              <w:rPr>
                <w:rStyle w:val="ab"/>
                <w:noProof/>
              </w:rPr>
              <w:t>.</w:t>
            </w:r>
            <w:r w:rsidR="002827A9">
              <w:rPr>
                <w:noProof/>
                <w:webHidden/>
              </w:rPr>
              <w:tab/>
            </w:r>
            <w:r w:rsidR="002827A9">
              <w:rPr>
                <w:noProof/>
                <w:webHidden/>
              </w:rPr>
              <w:fldChar w:fldCharType="begin"/>
            </w:r>
            <w:r w:rsidR="002827A9">
              <w:rPr>
                <w:noProof/>
                <w:webHidden/>
              </w:rPr>
              <w:instrText xml:space="preserve"> PAGEREF _Toc99091952 \h </w:instrText>
            </w:r>
            <w:r w:rsidR="002827A9">
              <w:rPr>
                <w:noProof/>
                <w:webHidden/>
              </w:rPr>
            </w:r>
            <w:r w:rsidR="002827A9">
              <w:rPr>
                <w:noProof/>
                <w:webHidden/>
              </w:rPr>
              <w:fldChar w:fldCharType="separate"/>
            </w:r>
            <w:r w:rsidR="00AA6DC6">
              <w:rPr>
                <w:noProof/>
                <w:webHidden/>
              </w:rPr>
              <w:t>21</w:t>
            </w:r>
            <w:r w:rsidR="002827A9">
              <w:rPr>
                <w:noProof/>
                <w:webHidden/>
              </w:rPr>
              <w:fldChar w:fldCharType="end"/>
            </w:r>
          </w:hyperlink>
        </w:p>
        <w:p w:rsidR="002827A9" w:rsidRDefault="00F61778">
          <w:pPr>
            <w:pStyle w:val="11"/>
            <w:tabs>
              <w:tab w:val="right" w:leader="dot" w:pos="10287"/>
            </w:tabs>
            <w:rPr>
              <w:rFonts w:asciiTheme="minorHAnsi" w:eastAsiaTheme="minorEastAsia" w:hAnsiTheme="minorHAnsi" w:cstheme="minorBidi"/>
              <w:noProof/>
              <w:color w:val="auto"/>
              <w:sz w:val="22"/>
            </w:rPr>
          </w:pPr>
          <w:hyperlink w:anchor="_Toc99091953" w:history="1">
            <w:r w:rsidR="002827A9" w:rsidRPr="008C4ABC">
              <w:rPr>
                <w:rStyle w:val="ab"/>
                <w:noProof/>
              </w:rPr>
              <w:t>Раздел 2 Существующие и перспективные балансы теплоносителя.</w:t>
            </w:r>
            <w:r w:rsidR="002827A9">
              <w:rPr>
                <w:noProof/>
                <w:webHidden/>
              </w:rPr>
              <w:tab/>
            </w:r>
            <w:r w:rsidR="002827A9">
              <w:rPr>
                <w:noProof/>
                <w:webHidden/>
              </w:rPr>
              <w:fldChar w:fldCharType="begin"/>
            </w:r>
            <w:r w:rsidR="002827A9">
              <w:rPr>
                <w:noProof/>
                <w:webHidden/>
              </w:rPr>
              <w:instrText xml:space="preserve"> PAGEREF _Toc99091953 \h </w:instrText>
            </w:r>
            <w:r w:rsidR="002827A9">
              <w:rPr>
                <w:noProof/>
                <w:webHidden/>
              </w:rPr>
            </w:r>
            <w:r w:rsidR="002827A9">
              <w:rPr>
                <w:noProof/>
                <w:webHidden/>
              </w:rPr>
              <w:fldChar w:fldCharType="separate"/>
            </w:r>
            <w:r w:rsidR="00AA6DC6">
              <w:rPr>
                <w:noProof/>
                <w:webHidden/>
              </w:rPr>
              <w:t>26</w:t>
            </w:r>
            <w:r w:rsidR="002827A9">
              <w:rPr>
                <w:noProof/>
                <w:webHidden/>
              </w:rPr>
              <w:fldChar w:fldCharType="end"/>
            </w:r>
          </w:hyperlink>
        </w:p>
        <w:p w:rsidR="002827A9" w:rsidRDefault="00F61778">
          <w:pPr>
            <w:pStyle w:val="11"/>
            <w:tabs>
              <w:tab w:val="right" w:leader="dot" w:pos="10287"/>
            </w:tabs>
            <w:rPr>
              <w:rFonts w:asciiTheme="minorHAnsi" w:eastAsiaTheme="minorEastAsia" w:hAnsiTheme="minorHAnsi" w:cstheme="minorBidi"/>
              <w:noProof/>
              <w:color w:val="auto"/>
              <w:sz w:val="22"/>
            </w:rPr>
          </w:pPr>
          <w:hyperlink w:anchor="_Toc99091954" w:history="1">
            <w:r w:rsidR="002827A9" w:rsidRPr="008C4ABC">
              <w:rPr>
                <w:rStyle w:val="ab"/>
                <w:noProof/>
              </w:rPr>
              <w:t>Раздел 3 Предложения по строительству, реконструкции источников тепловой энергии, тепловых сетей.</w:t>
            </w:r>
            <w:r w:rsidR="002827A9">
              <w:rPr>
                <w:noProof/>
                <w:webHidden/>
              </w:rPr>
              <w:tab/>
            </w:r>
            <w:r w:rsidR="002827A9">
              <w:rPr>
                <w:noProof/>
                <w:webHidden/>
              </w:rPr>
              <w:fldChar w:fldCharType="begin"/>
            </w:r>
            <w:r w:rsidR="002827A9">
              <w:rPr>
                <w:noProof/>
                <w:webHidden/>
              </w:rPr>
              <w:instrText xml:space="preserve"> PAGEREF _Toc99091954 \h </w:instrText>
            </w:r>
            <w:r w:rsidR="002827A9">
              <w:rPr>
                <w:noProof/>
                <w:webHidden/>
              </w:rPr>
            </w:r>
            <w:r w:rsidR="002827A9">
              <w:rPr>
                <w:noProof/>
                <w:webHidden/>
              </w:rPr>
              <w:fldChar w:fldCharType="separate"/>
            </w:r>
            <w:r w:rsidR="00AA6DC6">
              <w:rPr>
                <w:noProof/>
                <w:webHidden/>
              </w:rPr>
              <w:t>27</w:t>
            </w:r>
            <w:r w:rsidR="002827A9">
              <w:rPr>
                <w:noProof/>
                <w:webHidden/>
              </w:rPr>
              <w:fldChar w:fldCharType="end"/>
            </w:r>
          </w:hyperlink>
        </w:p>
        <w:p w:rsidR="002827A9" w:rsidRDefault="00F61778">
          <w:pPr>
            <w:pStyle w:val="11"/>
            <w:tabs>
              <w:tab w:val="right" w:leader="dot" w:pos="10287"/>
            </w:tabs>
            <w:rPr>
              <w:noProof/>
            </w:rPr>
          </w:pPr>
          <w:hyperlink w:anchor="_Toc99091955" w:history="1">
            <w:r w:rsidR="002827A9" w:rsidRPr="008C4ABC">
              <w:rPr>
                <w:rStyle w:val="ab"/>
                <w:noProof/>
              </w:rPr>
              <w:t>Раздел 4 Перспективные топливные балансы.</w:t>
            </w:r>
            <w:r w:rsidR="002827A9">
              <w:rPr>
                <w:noProof/>
                <w:webHidden/>
              </w:rPr>
              <w:tab/>
            </w:r>
            <w:r w:rsidR="002827A9">
              <w:rPr>
                <w:noProof/>
                <w:webHidden/>
              </w:rPr>
              <w:fldChar w:fldCharType="begin"/>
            </w:r>
            <w:r w:rsidR="002827A9">
              <w:rPr>
                <w:noProof/>
                <w:webHidden/>
              </w:rPr>
              <w:instrText xml:space="preserve"> PAGEREF _Toc99091955 \h </w:instrText>
            </w:r>
            <w:r w:rsidR="002827A9">
              <w:rPr>
                <w:noProof/>
                <w:webHidden/>
              </w:rPr>
            </w:r>
            <w:r w:rsidR="002827A9">
              <w:rPr>
                <w:noProof/>
                <w:webHidden/>
              </w:rPr>
              <w:fldChar w:fldCharType="separate"/>
            </w:r>
            <w:r w:rsidR="00AA6DC6">
              <w:rPr>
                <w:noProof/>
                <w:webHidden/>
              </w:rPr>
              <w:t>36</w:t>
            </w:r>
            <w:r w:rsidR="002827A9">
              <w:rPr>
                <w:noProof/>
                <w:webHidden/>
              </w:rPr>
              <w:fldChar w:fldCharType="end"/>
            </w:r>
          </w:hyperlink>
        </w:p>
        <w:p w:rsidR="007656FF" w:rsidRPr="007656FF" w:rsidRDefault="007656FF" w:rsidP="007656FF">
          <w:pPr>
            <w:ind w:left="0" w:firstLine="0"/>
            <w:rPr>
              <w:rFonts w:eastAsiaTheme="minorEastAsia"/>
            </w:rPr>
          </w:pPr>
          <w:r>
            <w:rPr>
              <w:rFonts w:eastAsiaTheme="minorEastAsia"/>
            </w:rPr>
            <w:t>Раздел</w:t>
          </w:r>
          <w:r w:rsidR="00890107">
            <w:rPr>
              <w:rFonts w:eastAsiaTheme="minorEastAsia"/>
            </w:rPr>
            <w:t xml:space="preserve"> </w:t>
          </w:r>
          <w:r>
            <w:rPr>
              <w:rFonts w:eastAsiaTheme="minorEastAsia"/>
            </w:rPr>
            <w:t xml:space="preserve">5 Инвестиции в строительство, реконструкцию и техническое перевооружение…………………………………………………………………………..37 </w:t>
          </w:r>
        </w:p>
        <w:p w:rsidR="002827A9" w:rsidRDefault="00F61778">
          <w:pPr>
            <w:pStyle w:val="11"/>
            <w:tabs>
              <w:tab w:val="right" w:leader="dot" w:pos="10287"/>
            </w:tabs>
            <w:rPr>
              <w:rFonts w:asciiTheme="minorHAnsi" w:eastAsiaTheme="minorEastAsia" w:hAnsiTheme="minorHAnsi" w:cstheme="minorBidi"/>
              <w:noProof/>
              <w:color w:val="auto"/>
              <w:sz w:val="22"/>
            </w:rPr>
          </w:pPr>
          <w:hyperlink w:anchor="_Toc99091956" w:history="1">
            <w:r w:rsidR="002827A9" w:rsidRPr="008C4ABC">
              <w:rPr>
                <w:rStyle w:val="ab"/>
                <w:noProof/>
              </w:rPr>
              <w:t>Раздел 6 Определение единой теплоснабжающей организации</w:t>
            </w:r>
            <w:r w:rsidR="002827A9">
              <w:rPr>
                <w:noProof/>
                <w:webHidden/>
              </w:rPr>
              <w:tab/>
            </w:r>
            <w:r w:rsidR="002827A9">
              <w:rPr>
                <w:noProof/>
                <w:webHidden/>
              </w:rPr>
              <w:fldChar w:fldCharType="begin"/>
            </w:r>
            <w:r w:rsidR="002827A9">
              <w:rPr>
                <w:noProof/>
                <w:webHidden/>
              </w:rPr>
              <w:instrText xml:space="preserve"> PAGEREF _Toc99091956 \h </w:instrText>
            </w:r>
            <w:r w:rsidR="002827A9">
              <w:rPr>
                <w:noProof/>
                <w:webHidden/>
              </w:rPr>
            </w:r>
            <w:r w:rsidR="002827A9">
              <w:rPr>
                <w:noProof/>
                <w:webHidden/>
              </w:rPr>
              <w:fldChar w:fldCharType="separate"/>
            </w:r>
            <w:r w:rsidR="00AA6DC6">
              <w:rPr>
                <w:noProof/>
                <w:webHidden/>
              </w:rPr>
              <w:t>41</w:t>
            </w:r>
            <w:r w:rsidR="002827A9">
              <w:rPr>
                <w:noProof/>
                <w:webHidden/>
              </w:rPr>
              <w:fldChar w:fldCharType="end"/>
            </w:r>
          </w:hyperlink>
        </w:p>
        <w:p w:rsidR="002827A9" w:rsidRDefault="00F61778">
          <w:pPr>
            <w:pStyle w:val="11"/>
            <w:tabs>
              <w:tab w:val="right" w:leader="dot" w:pos="10287"/>
            </w:tabs>
            <w:rPr>
              <w:rFonts w:asciiTheme="minorHAnsi" w:eastAsiaTheme="minorEastAsia" w:hAnsiTheme="minorHAnsi" w:cstheme="minorBidi"/>
              <w:noProof/>
              <w:color w:val="auto"/>
              <w:sz w:val="22"/>
            </w:rPr>
          </w:pPr>
          <w:hyperlink w:anchor="_Toc99091957" w:history="1">
            <w:r w:rsidR="002827A9" w:rsidRPr="008C4ABC">
              <w:rPr>
                <w:rStyle w:val="ab"/>
                <w:noProof/>
              </w:rPr>
              <w:t>Раздел 7 Решения о распределении тепловой нагрузки между источниками тепловой энергии</w:t>
            </w:r>
            <w:r w:rsidR="002827A9">
              <w:rPr>
                <w:noProof/>
                <w:webHidden/>
              </w:rPr>
              <w:tab/>
            </w:r>
            <w:r w:rsidR="002827A9">
              <w:rPr>
                <w:noProof/>
                <w:webHidden/>
              </w:rPr>
              <w:fldChar w:fldCharType="begin"/>
            </w:r>
            <w:r w:rsidR="002827A9">
              <w:rPr>
                <w:noProof/>
                <w:webHidden/>
              </w:rPr>
              <w:instrText xml:space="preserve"> PAGEREF _Toc99091957 \h </w:instrText>
            </w:r>
            <w:r w:rsidR="002827A9">
              <w:rPr>
                <w:noProof/>
                <w:webHidden/>
              </w:rPr>
            </w:r>
            <w:r w:rsidR="002827A9">
              <w:rPr>
                <w:noProof/>
                <w:webHidden/>
              </w:rPr>
              <w:fldChar w:fldCharType="separate"/>
            </w:r>
            <w:r w:rsidR="00AA6DC6">
              <w:rPr>
                <w:noProof/>
                <w:webHidden/>
              </w:rPr>
              <w:t>42</w:t>
            </w:r>
            <w:r w:rsidR="002827A9">
              <w:rPr>
                <w:noProof/>
                <w:webHidden/>
              </w:rPr>
              <w:fldChar w:fldCharType="end"/>
            </w:r>
          </w:hyperlink>
        </w:p>
        <w:p w:rsidR="002827A9" w:rsidRDefault="00F61778">
          <w:pPr>
            <w:pStyle w:val="11"/>
            <w:tabs>
              <w:tab w:val="right" w:leader="dot" w:pos="10287"/>
            </w:tabs>
            <w:rPr>
              <w:rFonts w:asciiTheme="minorHAnsi" w:eastAsiaTheme="minorEastAsia" w:hAnsiTheme="minorHAnsi" w:cstheme="minorBidi"/>
              <w:noProof/>
              <w:color w:val="auto"/>
              <w:sz w:val="22"/>
            </w:rPr>
          </w:pPr>
          <w:hyperlink w:anchor="_Toc99091958" w:history="1">
            <w:r w:rsidR="002827A9" w:rsidRPr="008C4ABC">
              <w:rPr>
                <w:rStyle w:val="ab"/>
                <w:noProof/>
              </w:rPr>
              <w:t>Раздел 8 Решения по бесхозяйным тепловым сетям</w:t>
            </w:r>
            <w:r w:rsidR="002827A9">
              <w:rPr>
                <w:noProof/>
                <w:webHidden/>
              </w:rPr>
              <w:tab/>
            </w:r>
            <w:r w:rsidR="002827A9">
              <w:rPr>
                <w:noProof/>
                <w:webHidden/>
              </w:rPr>
              <w:fldChar w:fldCharType="begin"/>
            </w:r>
            <w:r w:rsidR="002827A9">
              <w:rPr>
                <w:noProof/>
                <w:webHidden/>
              </w:rPr>
              <w:instrText xml:space="preserve"> PAGEREF _Toc99091958 \h </w:instrText>
            </w:r>
            <w:r w:rsidR="002827A9">
              <w:rPr>
                <w:noProof/>
                <w:webHidden/>
              </w:rPr>
            </w:r>
            <w:r w:rsidR="002827A9">
              <w:rPr>
                <w:noProof/>
                <w:webHidden/>
              </w:rPr>
              <w:fldChar w:fldCharType="separate"/>
            </w:r>
            <w:r w:rsidR="00AA6DC6">
              <w:rPr>
                <w:noProof/>
                <w:webHidden/>
              </w:rPr>
              <w:t>42</w:t>
            </w:r>
            <w:r w:rsidR="002827A9">
              <w:rPr>
                <w:noProof/>
                <w:webHidden/>
              </w:rPr>
              <w:fldChar w:fldCharType="end"/>
            </w:r>
          </w:hyperlink>
        </w:p>
        <w:p w:rsidR="002827A9" w:rsidRDefault="00F61778">
          <w:pPr>
            <w:pStyle w:val="11"/>
            <w:tabs>
              <w:tab w:val="right" w:leader="dot" w:pos="10287"/>
            </w:tabs>
            <w:rPr>
              <w:rFonts w:asciiTheme="minorHAnsi" w:eastAsiaTheme="minorEastAsia" w:hAnsiTheme="minorHAnsi" w:cstheme="minorBidi"/>
              <w:noProof/>
              <w:color w:val="auto"/>
              <w:sz w:val="22"/>
            </w:rPr>
          </w:pPr>
          <w:hyperlink w:anchor="_Toc99091959" w:history="1">
            <w:r w:rsidR="002827A9" w:rsidRPr="008C4ABC">
              <w:rPr>
                <w:rStyle w:val="ab"/>
                <w:noProof/>
              </w:rPr>
              <w:t>Раздел 9 Заключение</w:t>
            </w:r>
            <w:r w:rsidR="002827A9">
              <w:rPr>
                <w:noProof/>
                <w:webHidden/>
              </w:rPr>
              <w:tab/>
            </w:r>
            <w:r w:rsidR="002827A9">
              <w:rPr>
                <w:noProof/>
                <w:webHidden/>
              </w:rPr>
              <w:fldChar w:fldCharType="begin"/>
            </w:r>
            <w:r w:rsidR="002827A9">
              <w:rPr>
                <w:noProof/>
                <w:webHidden/>
              </w:rPr>
              <w:instrText xml:space="preserve"> PAGEREF _Toc99091959 \h </w:instrText>
            </w:r>
            <w:r w:rsidR="002827A9">
              <w:rPr>
                <w:noProof/>
                <w:webHidden/>
              </w:rPr>
            </w:r>
            <w:r w:rsidR="002827A9">
              <w:rPr>
                <w:noProof/>
                <w:webHidden/>
              </w:rPr>
              <w:fldChar w:fldCharType="separate"/>
            </w:r>
            <w:r w:rsidR="00AA6DC6">
              <w:rPr>
                <w:noProof/>
                <w:webHidden/>
              </w:rPr>
              <w:t>43</w:t>
            </w:r>
            <w:r w:rsidR="002827A9">
              <w:rPr>
                <w:noProof/>
                <w:webHidden/>
              </w:rPr>
              <w:fldChar w:fldCharType="end"/>
            </w:r>
          </w:hyperlink>
        </w:p>
        <w:p w:rsidR="002827A9" w:rsidRDefault="00F61778">
          <w:pPr>
            <w:pStyle w:val="11"/>
            <w:tabs>
              <w:tab w:val="right" w:leader="dot" w:pos="10287"/>
            </w:tabs>
            <w:rPr>
              <w:rFonts w:asciiTheme="minorHAnsi" w:eastAsiaTheme="minorEastAsia" w:hAnsiTheme="minorHAnsi" w:cstheme="minorBidi"/>
              <w:noProof/>
              <w:color w:val="auto"/>
              <w:sz w:val="22"/>
            </w:rPr>
          </w:pPr>
          <w:hyperlink w:anchor="_Toc99091960" w:history="1">
            <w:r w:rsidR="002827A9">
              <w:rPr>
                <w:rStyle w:val="ab"/>
                <w:noProof/>
              </w:rPr>
              <w:t>Приложения</w:t>
            </w:r>
            <w:r w:rsidR="002827A9">
              <w:rPr>
                <w:noProof/>
                <w:webHidden/>
              </w:rPr>
              <w:tab/>
            </w:r>
            <w:r w:rsidR="002827A9">
              <w:rPr>
                <w:noProof/>
                <w:webHidden/>
              </w:rPr>
              <w:fldChar w:fldCharType="begin"/>
            </w:r>
            <w:r w:rsidR="002827A9">
              <w:rPr>
                <w:noProof/>
                <w:webHidden/>
              </w:rPr>
              <w:instrText xml:space="preserve"> PAGEREF _Toc99091960 \h </w:instrText>
            </w:r>
            <w:r w:rsidR="002827A9">
              <w:rPr>
                <w:noProof/>
                <w:webHidden/>
              </w:rPr>
            </w:r>
            <w:r w:rsidR="002827A9">
              <w:rPr>
                <w:noProof/>
                <w:webHidden/>
              </w:rPr>
              <w:fldChar w:fldCharType="separate"/>
            </w:r>
            <w:r w:rsidR="00AA6DC6">
              <w:rPr>
                <w:noProof/>
                <w:webHidden/>
              </w:rPr>
              <w:t>47</w:t>
            </w:r>
            <w:r w:rsidR="002827A9">
              <w:rPr>
                <w:noProof/>
                <w:webHidden/>
              </w:rPr>
              <w:fldChar w:fldCharType="end"/>
            </w:r>
          </w:hyperlink>
        </w:p>
        <w:p w:rsidR="00A657F1" w:rsidRDefault="00A657F1">
          <w:r w:rsidRPr="00C34CA2">
            <w:rPr>
              <w:bCs/>
            </w:rPr>
            <w:fldChar w:fldCharType="end"/>
          </w:r>
        </w:p>
      </w:sdtContent>
    </w:sdt>
    <w:p w:rsidR="00117751" w:rsidRDefault="00117751" w:rsidP="00800165">
      <w:pPr>
        <w:pStyle w:val="2"/>
        <w:spacing w:after="14"/>
        <w:ind w:left="293" w:right="65" w:hanging="10"/>
        <w:jc w:val="center"/>
        <w:rPr>
          <w:rFonts w:ascii="Times New Roman" w:eastAsia="Times New Roman" w:hAnsi="Times New Roman" w:cs="Times New Roman"/>
          <w:b/>
          <w:sz w:val="28"/>
          <w:szCs w:val="28"/>
        </w:rPr>
      </w:pPr>
    </w:p>
    <w:p w:rsidR="00117751" w:rsidRDefault="00117751" w:rsidP="00AA6DC6">
      <w:pPr>
        <w:jc w:val="right"/>
      </w:pPr>
    </w:p>
    <w:p w:rsidR="00764338" w:rsidRDefault="00764338" w:rsidP="00117751"/>
    <w:p w:rsidR="00764338" w:rsidRDefault="00764338" w:rsidP="00117751"/>
    <w:p w:rsidR="00764338" w:rsidRDefault="00764338" w:rsidP="00117751"/>
    <w:p w:rsidR="007656FF" w:rsidRDefault="007656FF" w:rsidP="007656FF">
      <w:pPr>
        <w:pStyle w:val="2"/>
        <w:spacing w:after="14"/>
        <w:ind w:right="65"/>
        <w:jc w:val="center"/>
        <w:rPr>
          <w:rFonts w:ascii="Times New Roman" w:eastAsia="Times New Roman" w:hAnsi="Times New Roman" w:cs="Times New Roman"/>
          <w:b/>
          <w:color w:val="0070C0"/>
          <w:sz w:val="28"/>
          <w:szCs w:val="28"/>
        </w:rPr>
      </w:pPr>
      <w:bookmarkStart w:id="1" w:name="_Toc99091947"/>
    </w:p>
    <w:p w:rsidR="00616349" w:rsidRPr="00A77958" w:rsidRDefault="002F3A60" w:rsidP="007656FF">
      <w:pPr>
        <w:pStyle w:val="2"/>
        <w:spacing w:after="14"/>
        <w:ind w:right="65"/>
        <w:jc w:val="center"/>
        <w:rPr>
          <w:rFonts w:ascii="Times New Roman" w:hAnsi="Times New Roman" w:cs="Times New Roman"/>
          <w:color w:val="0070C0"/>
          <w:sz w:val="28"/>
          <w:szCs w:val="28"/>
        </w:rPr>
      </w:pPr>
      <w:r w:rsidRPr="00A77958">
        <w:rPr>
          <w:rFonts w:ascii="Times New Roman" w:eastAsia="Times New Roman" w:hAnsi="Times New Roman" w:cs="Times New Roman"/>
          <w:b/>
          <w:color w:val="0070C0"/>
          <w:sz w:val="28"/>
          <w:szCs w:val="28"/>
        </w:rPr>
        <w:t>Введение</w:t>
      </w:r>
      <w:bookmarkEnd w:id="1"/>
    </w:p>
    <w:p w:rsidR="00616349" w:rsidRPr="000A344A" w:rsidRDefault="002F3A60" w:rsidP="009305FB">
      <w:pPr>
        <w:spacing w:after="20" w:line="259" w:lineRule="auto"/>
        <w:ind w:left="0" w:right="19" w:firstLine="0"/>
        <w:rPr>
          <w:szCs w:val="28"/>
        </w:rPr>
      </w:pPr>
      <w:r w:rsidRPr="000A344A">
        <w:rPr>
          <w:b/>
          <w:szCs w:val="28"/>
        </w:rPr>
        <w:t xml:space="preserve"> </w:t>
      </w:r>
    </w:p>
    <w:p w:rsidR="00616349" w:rsidRPr="00A657F1" w:rsidRDefault="002F3A60" w:rsidP="00A657F1">
      <w:pPr>
        <w:spacing w:line="360" w:lineRule="auto"/>
        <w:ind w:left="708" w:right="65" w:firstLine="567"/>
        <w:rPr>
          <w:szCs w:val="28"/>
        </w:rPr>
      </w:pPr>
      <w:r w:rsidRPr="00A657F1">
        <w:rPr>
          <w:szCs w:val="28"/>
        </w:rPr>
        <w:t xml:space="preserve">Схема теплоснабжения </w:t>
      </w:r>
      <w:r w:rsidR="0098102F">
        <w:rPr>
          <w:szCs w:val="28"/>
        </w:rPr>
        <w:t>МО «</w:t>
      </w:r>
      <w:r w:rsidR="00117751">
        <w:rPr>
          <w:szCs w:val="28"/>
        </w:rPr>
        <w:t>Пашс</w:t>
      </w:r>
      <w:r w:rsidR="0098102F">
        <w:rPr>
          <w:szCs w:val="28"/>
        </w:rPr>
        <w:t>кое сельское поселение»</w:t>
      </w:r>
      <w:r w:rsidRPr="00A657F1">
        <w:rPr>
          <w:szCs w:val="28"/>
        </w:rPr>
        <w:t xml:space="preserve"> (далее – схема) разработана в соот</w:t>
      </w:r>
      <w:r w:rsidR="000E697D">
        <w:rPr>
          <w:szCs w:val="28"/>
        </w:rPr>
        <w:t>ветствии со следующими нормативными актами</w:t>
      </w:r>
      <w:r w:rsidRPr="00A657F1">
        <w:rPr>
          <w:szCs w:val="28"/>
        </w:rPr>
        <w:t xml:space="preserve">: </w:t>
      </w:r>
    </w:p>
    <w:p w:rsidR="00616349" w:rsidRPr="00A657F1" w:rsidRDefault="000E697D" w:rsidP="00A657F1">
      <w:pPr>
        <w:numPr>
          <w:ilvl w:val="0"/>
          <w:numId w:val="19"/>
        </w:numPr>
        <w:spacing w:after="160" w:line="360" w:lineRule="auto"/>
        <w:ind w:right="65"/>
        <w:rPr>
          <w:szCs w:val="28"/>
        </w:rPr>
      </w:pPr>
      <w:r>
        <w:rPr>
          <w:szCs w:val="28"/>
        </w:rPr>
        <w:t xml:space="preserve">Федеральный </w:t>
      </w:r>
      <w:r w:rsidR="00FF0762">
        <w:rPr>
          <w:szCs w:val="28"/>
        </w:rPr>
        <w:t xml:space="preserve">закон </w:t>
      </w:r>
      <w:r w:rsidR="00FF0762" w:rsidRPr="00A657F1">
        <w:rPr>
          <w:szCs w:val="28"/>
        </w:rPr>
        <w:t>от</w:t>
      </w:r>
      <w:r w:rsidR="00BF6B14">
        <w:rPr>
          <w:szCs w:val="28"/>
        </w:rPr>
        <w:t xml:space="preserve"> 27.07.2010 </w:t>
      </w:r>
      <w:r w:rsidR="00BF6B14" w:rsidRPr="00A657F1">
        <w:rPr>
          <w:szCs w:val="28"/>
        </w:rPr>
        <w:t xml:space="preserve">№ 190-ФЗ </w:t>
      </w:r>
      <w:r w:rsidR="002F3A60" w:rsidRPr="00A657F1">
        <w:rPr>
          <w:szCs w:val="28"/>
        </w:rPr>
        <w:t>«О те</w:t>
      </w:r>
      <w:r>
        <w:rPr>
          <w:szCs w:val="28"/>
        </w:rPr>
        <w:t>плоснабжении»;</w:t>
      </w:r>
    </w:p>
    <w:p w:rsidR="00616349" w:rsidRPr="00A657F1" w:rsidRDefault="000E697D" w:rsidP="00A657F1">
      <w:pPr>
        <w:numPr>
          <w:ilvl w:val="0"/>
          <w:numId w:val="19"/>
        </w:numPr>
        <w:spacing w:line="360" w:lineRule="auto"/>
        <w:ind w:right="65"/>
        <w:rPr>
          <w:szCs w:val="28"/>
        </w:rPr>
      </w:pPr>
      <w:r>
        <w:rPr>
          <w:szCs w:val="28"/>
        </w:rPr>
        <w:t xml:space="preserve">Федеральный закон </w:t>
      </w:r>
      <w:r w:rsidR="004324AF">
        <w:rPr>
          <w:szCs w:val="28"/>
        </w:rPr>
        <w:t>от 06.10.2003 № 131-ФЗ</w:t>
      </w:r>
      <w:r w:rsidR="002F3A60" w:rsidRPr="00A657F1">
        <w:rPr>
          <w:szCs w:val="28"/>
        </w:rPr>
        <w:t xml:space="preserve"> «Об общих принципах организации местного самоуправления в Росси</w:t>
      </w:r>
      <w:r>
        <w:rPr>
          <w:szCs w:val="28"/>
        </w:rPr>
        <w:t>йской Федерации»;</w:t>
      </w:r>
    </w:p>
    <w:p w:rsidR="000E5EEC" w:rsidRDefault="000E697D" w:rsidP="00A657F1">
      <w:pPr>
        <w:numPr>
          <w:ilvl w:val="0"/>
          <w:numId w:val="19"/>
        </w:numPr>
        <w:spacing w:line="360" w:lineRule="auto"/>
        <w:ind w:right="65"/>
        <w:rPr>
          <w:szCs w:val="28"/>
        </w:rPr>
      </w:pPr>
      <w:r>
        <w:rPr>
          <w:szCs w:val="28"/>
        </w:rPr>
        <w:t>п</w:t>
      </w:r>
      <w:r w:rsidR="002F3A60" w:rsidRPr="00A657F1">
        <w:rPr>
          <w:szCs w:val="28"/>
        </w:rPr>
        <w:t>остановлением Правительства РФ</w:t>
      </w:r>
      <w:r>
        <w:rPr>
          <w:szCs w:val="28"/>
        </w:rPr>
        <w:t xml:space="preserve"> от 22.02.2012</w:t>
      </w:r>
      <w:r w:rsidR="002F3A60" w:rsidRPr="00A657F1">
        <w:rPr>
          <w:szCs w:val="28"/>
        </w:rPr>
        <w:t xml:space="preserve"> № 154 «О требованиях к схемам теплоснабжения, порядку их разработки и утверждения» </w:t>
      </w:r>
    </w:p>
    <w:p w:rsidR="00616349" w:rsidRPr="00A657F1" w:rsidRDefault="000E5EEC" w:rsidP="000E5EEC">
      <w:pPr>
        <w:spacing w:line="360" w:lineRule="auto"/>
        <w:ind w:left="708" w:right="65" w:firstLine="1"/>
        <w:rPr>
          <w:szCs w:val="28"/>
        </w:rPr>
      </w:pPr>
      <w:r>
        <w:rPr>
          <w:szCs w:val="28"/>
        </w:rPr>
        <w:t xml:space="preserve">          </w:t>
      </w:r>
      <w:r w:rsidR="002F3A60" w:rsidRPr="00A657F1">
        <w:rPr>
          <w:szCs w:val="28"/>
        </w:rPr>
        <w:t xml:space="preserve">Настоящая схема определяет эффективное и безопасное функционирование системы теплоснабжения, ее развитие с учетом правового регулирования в области энергосбережения и повышения энергоэффективности»   </w:t>
      </w:r>
    </w:p>
    <w:p w:rsidR="00616349" w:rsidRPr="00A657F1" w:rsidRDefault="002F3A60" w:rsidP="00A657F1">
      <w:pPr>
        <w:spacing w:line="360" w:lineRule="auto"/>
        <w:ind w:left="708" w:right="65" w:firstLine="540"/>
        <w:rPr>
          <w:szCs w:val="28"/>
        </w:rPr>
      </w:pPr>
      <w:r w:rsidRPr="00A657F1">
        <w:rPr>
          <w:szCs w:val="28"/>
        </w:rPr>
        <w:t xml:space="preserve">Основными принципами организации отношений в сфере теплоснабжения являются: </w:t>
      </w:r>
    </w:p>
    <w:p w:rsidR="00616349" w:rsidRPr="00A657F1" w:rsidRDefault="002F3A60" w:rsidP="00A657F1">
      <w:pPr>
        <w:numPr>
          <w:ilvl w:val="0"/>
          <w:numId w:val="3"/>
        </w:numPr>
        <w:spacing w:line="360" w:lineRule="auto"/>
        <w:ind w:left="723" w:right="65" w:firstLine="540"/>
        <w:rPr>
          <w:szCs w:val="28"/>
        </w:rPr>
      </w:pPr>
      <w:r w:rsidRPr="00A657F1">
        <w:rPr>
          <w:szCs w:val="28"/>
        </w:rPr>
        <w:t xml:space="preserve">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w:t>
      </w:r>
      <w:r w:rsidR="00A657F1" w:rsidRPr="00A657F1">
        <w:rPr>
          <w:szCs w:val="28"/>
        </w:rPr>
        <w:t>тепло энергоресурсами</w:t>
      </w:r>
      <w:r w:rsidRPr="00A657F1">
        <w:rPr>
          <w:szCs w:val="28"/>
        </w:rPr>
        <w:t xml:space="preserve">; </w:t>
      </w:r>
    </w:p>
    <w:p w:rsidR="00616349" w:rsidRPr="00A657F1" w:rsidRDefault="002F3A60" w:rsidP="00A657F1">
      <w:pPr>
        <w:numPr>
          <w:ilvl w:val="0"/>
          <w:numId w:val="3"/>
        </w:numPr>
        <w:spacing w:line="360" w:lineRule="auto"/>
        <w:ind w:left="723" w:right="65" w:firstLine="540"/>
        <w:rPr>
          <w:szCs w:val="28"/>
        </w:rPr>
      </w:pPr>
      <w:r w:rsidRPr="00A657F1">
        <w:rPr>
          <w:szCs w:val="28"/>
        </w:rPr>
        <w:t xml:space="preserve">Обеспечение наиболее экономически эффективными способами качественного и надежного снабжения теплоэнергоресурсами потребителей, надлежащим образом исполняющих свои обязанности перед субъектами теплоснабжения; </w:t>
      </w:r>
    </w:p>
    <w:p w:rsidR="00616349" w:rsidRPr="00A657F1" w:rsidRDefault="002F3A60" w:rsidP="00A657F1">
      <w:pPr>
        <w:numPr>
          <w:ilvl w:val="0"/>
          <w:numId w:val="3"/>
        </w:numPr>
        <w:spacing w:line="360" w:lineRule="auto"/>
        <w:ind w:left="723" w:right="65" w:firstLine="540"/>
        <w:rPr>
          <w:szCs w:val="28"/>
        </w:rPr>
      </w:pPr>
      <w:r w:rsidRPr="00A657F1">
        <w:rPr>
          <w:szCs w:val="28"/>
        </w:rPr>
        <w:t xml:space="preserve">Установление ответственности субъектов теплоснабжения за надежное и качественное теплоснабжение потребителей; </w:t>
      </w:r>
    </w:p>
    <w:p w:rsidR="00616349" w:rsidRPr="00A657F1" w:rsidRDefault="002F3A60" w:rsidP="00A657F1">
      <w:pPr>
        <w:numPr>
          <w:ilvl w:val="0"/>
          <w:numId w:val="3"/>
        </w:numPr>
        <w:spacing w:line="360" w:lineRule="auto"/>
        <w:ind w:left="723" w:right="65" w:firstLine="540"/>
        <w:rPr>
          <w:szCs w:val="28"/>
        </w:rPr>
      </w:pPr>
      <w:r w:rsidRPr="00A657F1">
        <w:rPr>
          <w:szCs w:val="28"/>
        </w:rPr>
        <w:t xml:space="preserve">Обеспечение недискриминационных стабильных условий для осуществления предпринимательской деятельности в сфере теплоснабжения; </w:t>
      </w:r>
    </w:p>
    <w:p w:rsidR="00616349" w:rsidRDefault="002F3A60" w:rsidP="00A657F1">
      <w:pPr>
        <w:numPr>
          <w:ilvl w:val="0"/>
          <w:numId w:val="3"/>
        </w:numPr>
        <w:spacing w:after="337" w:line="360" w:lineRule="auto"/>
        <w:ind w:left="723" w:right="65" w:firstLine="540"/>
        <w:rPr>
          <w:szCs w:val="28"/>
        </w:rPr>
      </w:pPr>
      <w:r w:rsidRPr="00A657F1">
        <w:rPr>
          <w:szCs w:val="28"/>
        </w:rPr>
        <w:t xml:space="preserve">Обеспечение безопасности системы теплоснабжения </w:t>
      </w:r>
    </w:p>
    <w:p w:rsidR="007656FF" w:rsidRPr="00A657F1" w:rsidRDefault="007656FF" w:rsidP="007656FF">
      <w:pPr>
        <w:spacing w:after="337" w:line="360" w:lineRule="auto"/>
        <w:ind w:left="1263" w:right="65" w:firstLine="0"/>
        <w:rPr>
          <w:szCs w:val="28"/>
        </w:rPr>
      </w:pPr>
    </w:p>
    <w:p w:rsidR="00616349" w:rsidRPr="00A77958" w:rsidRDefault="002F3A60" w:rsidP="00C34CA2">
      <w:pPr>
        <w:pStyle w:val="2"/>
        <w:jc w:val="center"/>
        <w:rPr>
          <w:rFonts w:ascii="Times New Roman" w:hAnsi="Times New Roman" w:cs="Times New Roman"/>
          <w:b/>
          <w:color w:val="0070C0"/>
          <w:sz w:val="28"/>
          <w:szCs w:val="28"/>
        </w:rPr>
      </w:pPr>
      <w:bookmarkStart w:id="2" w:name="_Toc99091948"/>
      <w:r w:rsidRPr="00A77958">
        <w:rPr>
          <w:rFonts w:ascii="Times New Roman" w:hAnsi="Times New Roman" w:cs="Times New Roman"/>
          <w:b/>
          <w:color w:val="0070C0"/>
          <w:sz w:val="28"/>
          <w:szCs w:val="28"/>
        </w:rPr>
        <w:lastRenderedPageBreak/>
        <w:t>Общие сведения.</w:t>
      </w:r>
      <w:bookmarkEnd w:id="2"/>
    </w:p>
    <w:p w:rsidR="00D03F5F" w:rsidRDefault="00587F0E" w:rsidP="006D7516">
      <w:pPr>
        <w:spacing w:after="0" w:line="276" w:lineRule="auto"/>
        <w:ind w:left="567" w:right="237" w:firstLine="567"/>
        <w:rPr>
          <w:color w:val="13262F"/>
          <w:szCs w:val="28"/>
        </w:rPr>
      </w:pPr>
      <w:r w:rsidRPr="006D7516">
        <w:rPr>
          <w:noProof/>
          <w:color w:val="252525"/>
          <w:szCs w:val="28"/>
        </w:rPr>
        <w:drawing>
          <wp:inline distT="0" distB="0" distL="0" distR="0" wp14:anchorId="635E847D" wp14:editId="3C0D8A13">
            <wp:extent cx="5865436" cy="5128591"/>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8772" cy="5140252"/>
                    </a:xfrm>
                    <a:prstGeom prst="rect">
                      <a:avLst/>
                    </a:prstGeom>
                    <a:noFill/>
                    <a:ln>
                      <a:noFill/>
                    </a:ln>
                  </pic:spPr>
                </pic:pic>
              </a:graphicData>
            </a:graphic>
          </wp:inline>
        </w:drawing>
      </w:r>
      <w:r w:rsidR="00D03F5F">
        <w:rPr>
          <w:color w:val="13262F"/>
          <w:szCs w:val="28"/>
        </w:rPr>
        <w:t xml:space="preserve">         </w:t>
      </w:r>
    </w:p>
    <w:p w:rsidR="006D7516" w:rsidRPr="006D7516" w:rsidRDefault="006D7516" w:rsidP="006D7516">
      <w:pPr>
        <w:spacing w:after="0" w:line="276" w:lineRule="auto"/>
        <w:ind w:left="567" w:right="237" w:firstLine="567"/>
        <w:rPr>
          <w:color w:val="13262F"/>
          <w:szCs w:val="28"/>
        </w:rPr>
      </w:pPr>
      <w:r w:rsidRPr="006D7516">
        <w:rPr>
          <w:color w:val="13262F"/>
          <w:szCs w:val="28"/>
        </w:rPr>
        <w:t>Пашское сельское поселение</w:t>
      </w:r>
      <w:r>
        <w:rPr>
          <w:color w:val="13262F"/>
          <w:szCs w:val="28"/>
        </w:rPr>
        <w:t xml:space="preserve"> - </w:t>
      </w:r>
      <w:hyperlink r:id="rId10" w:tooltip="Муниципальное образование" w:history="1">
        <w:r w:rsidRPr="006D7516">
          <w:rPr>
            <w:color w:val="13262F"/>
            <w:szCs w:val="28"/>
          </w:rPr>
          <w:t>муниципальное образование</w:t>
        </w:r>
      </w:hyperlink>
      <w:r w:rsidRPr="006D7516">
        <w:rPr>
          <w:color w:val="13262F"/>
          <w:szCs w:val="28"/>
        </w:rPr>
        <w:t> в</w:t>
      </w:r>
      <w:r>
        <w:rPr>
          <w:color w:val="13262F"/>
          <w:szCs w:val="28"/>
        </w:rPr>
        <w:t xml:space="preserve"> </w:t>
      </w:r>
      <w:r w:rsidRPr="006D7516">
        <w:rPr>
          <w:color w:val="13262F"/>
          <w:szCs w:val="28"/>
        </w:rPr>
        <w:t>составе </w:t>
      </w:r>
      <w:hyperlink r:id="rId11" w:tooltip="Волховский район" w:history="1">
        <w:r w:rsidR="00B44C4B">
          <w:rPr>
            <w:color w:val="13262F"/>
            <w:szCs w:val="28"/>
          </w:rPr>
          <w:t xml:space="preserve">Волховского </w:t>
        </w:r>
        <w:r w:rsidRPr="006D7516">
          <w:rPr>
            <w:color w:val="13262F"/>
            <w:szCs w:val="28"/>
          </w:rPr>
          <w:t>района</w:t>
        </w:r>
      </w:hyperlink>
      <w:r w:rsidRPr="006D7516">
        <w:rPr>
          <w:color w:val="13262F"/>
          <w:szCs w:val="28"/>
        </w:rPr>
        <w:t> </w:t>
      </w:r>
      <w:hyperlink r:id="rId12" w:tooltip="Ленинградская область" w:history="1">
        <w:r w:rsidRPr="006D7516">
          <w:rPr>
            <w:color w:val="13262F"/>
            <w:szCs w:val="28"/>
          </w:rPr>
          <w:t>Ленинградской области</w:t>
        </w:r>
      </w:hyperlink>
      <w:r w:rsidRPr="006D7516">
        <w:rPr>
          <w:color w:val="13262F"/>
          <w:szCs w:val="28"/>
        </w:rPr>
        <w:t>.</w:t>
      </w:r>
      <w:r>
        <w:rPr>
          <w:color w:val="13262F"/>
          <w:szCs w:val="28"/>
        </w:rPr>
        <w:t xml:space="preserve"> </w:t>
      </w:r>
      <w:r w:rsidRPr="006D7516">
        <w:rPr>
          <w:color w:val="13262F"/>
          <w:szCs w:val="28"/>
        </w:rPr>
        <w:t>Административный центр </w:t>
      </w:r>
      <w:r>
        <w:rPr>
          <w:color w:val="13262F"/>
          <w:szCs w:val="28"/>
        </w:rPr>
        <w:t>-</w:t>
      </w:r>
      <w:r w:rsidRPr="006D7516">
        <w:rPr>
          <w:color w:val="13262F"/>
          <w:szCs w:val="28"/>
        </w:rPr>
        <w:t xml:space="preserve"> село </w:t>
      </w:r>
      <w:hyperlink r:id="rId13" w:tooltip="Паша (село)" w:history="1">
        <w:r w:rsidRPr="006D7516">
          <w:rPr>
            <w:color w:val="13262F"/>
            <w:szCs w:val="28"/>
          </w:rPr>
          <w:t>Паша</w:t>
        </w:r>
      </w:hyperlink>
      <w:r w:rsidRPr="006D7516">
        <w:rPr>
          <w:color w:val="13262F"/>
          <w:szCs w:val="28"/>
        </w:rPr>
        <w:t>.</w:t>
      </w:r>
    </w:p>
    <w:p w:rsidR="006D7516" w:rsidRPr="006D7516" w:rsidRDefault="006D7516" w:rsidP="006D7516">
      <w:pPr>
        <w:spacing w:after="0" w:line="276" w:lineRule="auto"/>
        <w:ind w:left="567" w:right="237" w:firstLine="567"/>
        <w:rPr>
          <w:color w:val="13262F"/>
          <w:szCs w:val="28"/>
        </w:rPr>
      </w:pPr>
      <w:r w:rsidRPr="006D7516">
        <w:rPr>
          <w:color w:val="13262F"/>
          <w:szCs w:val="28"/>
        </w:rPr>
        <w:t>Расположено в северо-восточной части района, вдоль реки </w:t>
      </w:r>
      <w:hyperlink r:id="rId14" w:tooltip="Паша (приток Свири)" w:history="1">
        <w:r w:rsidRPr="006D7516">
          <w:rPr>
            <w:color w:val="13262F"/>
            <w:szCs w:val="28"/>
          </w:rPr>
          <w:t>Паша</w:t>
        </w:r>
      </w:hyperlink>
      <w:r w:rsidRPr="006D7516">
        <w:rPr>
          <w:color w:val="13262F"/>
          <w:szCs w:val="28"/>
        </w:rPr>
        <w:t>, граничит с </w:t>
      </w:r>
      <w:hyperlink r:id="rId15" w:tooltip="Лодейнопольский район" w:history="1">
        <w:r w:rsidRPr="006D7516">
          <w:rPr>
            <w:color w:val="13262F"/>
            <w:szCs w:val="28"/>
          </w:rPr>
          <w:t>Лодейнопольским</w:t>
        </w:r>
      </w:hyperlink>
      <w:r w:rsidRPr="006D7516">
        <w:rPr>
          <w:color w:val="13262F"/>
          <w:szCs w:val="28"/>
        </w:rPr>
        <w:t> и </w:t>
      </w:r>
      <w:hyperlink r:id="rId16" w:tooltip="Тихвинский район" w:history="1">
        <w:r w:rsidRPr="006D7516">
          <w:rPr>
            <w:color w:val="13262F"/>
            <w:szCs w:val="28"/>
          </w:rPr>
          <w:t>Тихвинским</w:t>
        </w:r>
      </w:hyperlink>
      <w:r w:rsidRPr="006D7516">
        <w:rPr>
          <w:color w:val="13262F"/>
          <w:szCs w:val="28"/>
        </w:rPr>
        <w:t> районами.</w:t>
      </w:r>
    </w:p>
    <w:p w:rsidR="00616349" w:rsidRPr="000A344A" w:rsidRDefault="006F33D4" w:rsidP="006D7516">
      <w:pPr>
        <w:spacing w:after="0" w:line="276" w:lineRule="auto"/>
        <w:ind w:left="567" w:right="237" w:firstLine="567"/>
        <w:rPr>
          <w:color w:val="13262F"/>
          <w:szCs w:val="28"/>
        </w:rPr>
      </w:pPr>
      <w:r w:rsidRPr="000A344A">
        <w:rPr>
          <w:color w:val="13262F"/>
          <w:szCs w:val="28"/>
        </w:rPr>
        <w:t>Географические данные</w:t>
      </w:r>
      <w:r w:rsidR="002F3A60" w:rsidRPr="000A344A">
        <w:rPr>
          <w:color w:val="13262F"/>
          <w:szCs w:val="28"/>
        </w:rPr>
        <w:t xml:space="preserve">: </w:t>
      </w:r>
      <w:r w:rsidRPr="000A344A">
        <w:rPr>
          <w:color w:val="13262F"/>
          <w:szCs w:val="28"/>
        </w:rPr>
        <w:t>юго-восточная</w:t>
      </w:r>
      <w:r w:rsidR="002F3A60" w:rsidRPr="000A344A">
        <w:rPr>
          <w:color w:val="13262F"/>
          <w:szCs w:val="28"/>
        </w:rPr>
        <w:t xml:space="preserve"> часть Волховского района</w:t>
      </w:r>
      <w:r w:rsidR="000567E0" w:rsidRPr="000A344A">
        <w:rPr>
          <w:color w:val="13262F"/>
          <w:szCs w:val="28"/>
        </w:rPr>
        <w:t xml:space="preserve"> г</w:t>
      </w:r>
      <w:r w:rsidR="002F3A60" w:rsidRPr="000A344A">
        <w:rPr>
          <w:color w:val="13262F"/>
          <w:szCs w:val="28"/>
        </w:rPr>
        <w:t xml:space="preserve">раничит с: на </w:t>
      </w:r>
      <w:r w:rsidRPr="000A344A">
        <w:rPr>
          <w:color w:val="13262F"/>
          <w:szCs w:val="28"/>
        </w:rPr>
        <w:t xml:space="preserve">юге и </w:t>
      </w:r>
      <w:r w:rsidR="00BE35DD" w:rsidRPr="000A344A">
        <w:rPr>
          <w:color w:val="13262F"/>
          <w:szCs w:val="28"/>
        </w:rPr>
        <w:t>юго-</w:t>
      </w:r>
      <w:r w:rsidR="002F3A60" w:rsidRPr="000A344A">
        <w:rPr>
          <w:color w:val="13262F"/>
          <w:szCs w:val="28"/>
        </w:rPr>
        <w:t xml:space="preserve">западе — </w:t>
      </w:r>
      <w:r w:rsidR="009305FB" w:rsidRPr="000A344A">
        <w:rPr>
          <w:color w:val="13262F"/>
          <w:szCs w:val="28"/>
        </w:rPr>
        <w:t xml:space="preserve">с </w:t>
      </w:r>
      <w:r w:rsidR="00B44C4B">
        <w:rPr>
          <w:color w:val="13262F"/>
          <w:szCs w:val="28"/>
        </w:rPr>
        <w:t>МО «</w:t>
      </w:r>
      <w:r w:rsidR="009305FB" w:rsidRPr="000A344A">
        <w:rPr>
          <w:color w:val="13262F"/>
          <w:szCs w:val="28"/>
        </w:rPr>
        <w:t>Усадищенск</w:t>
      </w:r>
      <w:r w:rsidR="00B44C4B">
        <w:rPr>
          <w:color w:val="13262F"/>
          <w:szCs w:val="28"/>
        </w:rPr>
        <w:t>ое сельское</w:t>
      </w:r>
      <w:r w:rsidR="009305FB" w:rsidRPr="000A344A">
        <w:rPr>
          <w:color w:val="13262F"/>
          <w:szCs w:val="28"/>
        </w:rPr>
        <w:t xml:space="preserve"> </w:t>
      </w:r>
      <w:r w:rsidR="00B44C4B">
        <w:rPr>
          <w:color w:val="13262F"/>
          <w:szCs w:val="28"/>
        </w:rPr>
        <w:t>поселение»</w:t>
      </w:r>
      <w:r w:rsidR="00BE35DD" w:rsidRPr="000A344A">
        <w:rPr>
          <w:color w:val="13262F"/>
          <w:szCs w:val="28"/>
        </w:rPr>
        <w:t xml:space="preserve"> Волховского района,</w:t>
      </w:r>
      <w:r w:rsidR="002F3A60" w:rsidRPr="000A344A">
        <w:rPr>
          <w:color w:val="13262F"/>
          <w:szCs w:val="28"/>
        </w:rPr>
        <w:t xml:space="preserve"> </w:t>
      </w:r>
      <w:r w:rsidR="00BE35DD" w:rsidRPr="000A344A">
        <w:rPr>
          <w:color w:val="13262F"/>
          <w:szCs w:val="28"/>
        </w:rPr>
        <w:t xml:space="preserve">на </w:t>
      </w:r>
      <w:r w:rsidRPr="000A344A">
        <w:rPr>
          <w:color w:val="13262F"/>
          <w:szCs w:val="28"/>
        </w:rPr>
        <w:t xml:space="preserve">севере и </w:t>
      </w:r>
      <w:r w:rsidR="00BE35DD" w:rsidRPr="000A344A">
        <w:rPr>
          <w:color w:val="13262F"/>
          <w:szCs w:val="28"/>
        </w:rPr>
        <w:t>северо-западе</w:t>
      </w:r>
      <w:r w:rsidR="002F3A60" w:rsidRPr="000A344A">
        <w:rPr>
          <w:color w:val="13262F"/>
          <w:szCs w:val="28"/>
        </w:rPr>
        <w:t xml:space="preserve"> — с </w:t>
      </w:r>
      <w:r w:rsidR="00B44C4B">
        <w:rPr>
          <w:color w:val="13262F"/>
          <w:szCs w:val="28"/>
        </w:rPr>
        <w:t>МО «Колчановское сельское поселение»</w:t>
      </w:r>
      <w:r w:rsidR="002F3A60" w:rsidRPr="000A344A">
        <w:rPr>
          <w:color w:val="13262F"/>
          <w:szCs w:val="28"/>
        </w:rPr>
        <w:t xml:space="preserve"> </w:t>
      </w:r>
      <w:r w:rsidRPr="000A344A">
        <w:rPr>
          <w:color w:val="13262F"/>
          <w:szCs w:val="28"/>
        </w:rPr>
        <w:t>Волховского района</w:t>
      </w:r>
      <w:r w:rsidR="000567E0" w:rsidRPr="000A344A">
        <w:rPr>
          <w:color w:val="13262F"/>
          <w:szCs w:val="28"/>
        </w:rPr>
        <w:t xml:space="preserve"> </w:t>
      </w:r>
      <w:r w:rsidR="002F3A60" w:rsidRPr="000A344A">
        <w:rPr>
          <w:color w:val="13262F"/>
          <w:szCs w:val="28"/>
        </w:rPr>
        <w:t>на востоке</w:t>
      </w:r>
      <w:r w:rsidRPr="000A344A">
        <w:rPr>
          <w:color w:val="13262F"/>
          <w:szCs w:val="28"/>
        </w:rPr>
        <w:t xml:space="preserve"> и юго-востоке</w:t>
      </w:r>
      <w:r w:rsidR="002F3A60" w:rsidRPr="000A344A">
        <w:rPr>
          <w:color w:val="13262F"/>
          <w:szCs w:val="28"/>
        </w:rPr>
        <w:t xml:space="preserve"> — с </w:t>
      </w:r>
      <w:r w:rsidRPr="000A344A">
        <w:rPr>
          <w:color w:val="13262F"/>
          <w:szCs w:val="28"/>
        </w:rPr>
        <w:t>Тихвинским районом Ленинградской области</w:t>
      </w:r>
      <w:r w:rsidR="002F3A60" w:rsidRPr="000A344A">
        <w:rPr>
          <w:color w:val="13262F"/>
          <w:szCs w:val="28"/>
        </w:rPr>
        <w:t xml:space="preserve">. </w:t>
      </w:r>
    </w:p>
    <w:p w:rsidR="006D7516" w:rsidRPr="006D7516" w:rsidRDefault="006D7516" w:rsidP="006D7516">
      <w:pPr>
        <w:spacing w:after="0" w:line="276" w:lineRule="auto"/>
        <w:ind w:left="567" w:right="237" w:firstLine="567"/>
        <w:rPr>
          <w:color w:val="13262F"/>
          <w:szCs w:val="28"/>
        </w:rPr>
      </w:pPr>
      <w:r w:rsidRPr="006D7516">
        <w:rPr>
          <w:color w:val="13262F"/>
          <w:szCs w:val="28"/>
        </w:rPr>
        <w:t>По территории поселения проходят железная дорога </w:t>
      </w:r>
      <w:hyperlink r:id="rId17" w:tooltip="Санкт-Петербург" w:history="1">
        <w:r w:rsidRPr="006D7516">
          <w:rPr>
            <w:color w:val="13262F"/>
            <w:szCs w:val="28"/>
          </w:rPr>
          <w:t>Санкт-Петербург</w:t>
        </w:r>
      </w:hyperlink>
      <w:r w:rsidRPr="006D7516">
        <w:rPr>
          <w:color w:val="13262F"/>
          <w:szCs w:val="28"/>
        </w:rPr>
        <w:t> — </w:t>
      </w:r>
      <w:hyperlink r:id="rId18" w:tooltip="Мурманск" w:history="1">
        <w:r w:rsidRPr="006D7516">
          <w:rPr>
            <w:color w:val="13262F"/>
            <w:szCs w:val="28"/>
          </w:rPr>
          <w:t>Мурманск</w:t>
        </w:r>
      </w:hyperlink>
      <w:r w:rsidRPr="006D7516">
        <w:rPr>
          <w:color w:val="13262F"/>
          <w:szCs w:val="28"/>
        </w:rPr>
        <w:t> (ж/д станция </w:t>
      </w:r>
      <w:hyperlink r:id="rId19" w:tooltip="Паша (станция) (страница отсутствует)" w:history="1">
        <w:r w:rsidRPr="006D7516">
          <w:rPr>
            <w:color w:val="13262F"/>
            <w:szCs w:val="28"/>
          </w:rPr>
          <w:t>Паша</w:t>
        </w:r>
      </w:hyperlink>
      <w:r w:rsidRPr="006D7516">
        <w:rPr>
          <w:color w:val="13262F"/>
          <w:szCs w:val="28"/>
        </w:rPr>
        <w:t>) и федеральная автодорога </w:t>
      </w:r>
      <w:hyperlink r:id="rId20" w:tooltip="М18 (автодорога, Россия)" w:history="1">
        <w:r w:rsidRPr="006D7516">
          <w:rPr>
            <w:color w:val="13262F"/>
            <w:szCs w:val="28"/>
          </w:rPr>
          <w:t>М18</w:t>
        </w:r>
      </w:hyperlink>
      <w:r w:rsidRPr="006D7516">
        <w:rPr>
          <w:color w:val="13262F"/>
          <w:szCs w:val="28"/>
        </w:rPr>
        <w:t> </w:t>
      </w:r>
      <w:hyperlink r:id="rId21" w:tooltip="Кола (автодорога)" w:history="1">
        <w:r w:rsidRPr="006D7516">
          <w:rPr>
            <w:color w:val="13262F"/>
            <w:szCs w:val="28"/>
          </w:rPr>
          <w:t>«Кола»</w:t>
        </w:r>
      </w:hyperlink>
      <w:r w:rsidRPr="006D7516">
        <w:rPr>
          <w:color w:val="13262F"/>
          <w:szCs w:val="28"/>
        </w:rPr>
        <w:t>.</w:t>
      </w:r>
    </w:p>
    <w:p w:rsidR="006D7516" w:rsidRPr="006D7516" w:rsidRDefault="006F33D4" w:rsidP="006D7516">
      <w:pPr>
        <w:spacing w:after="0" w:line="276" w:lineRule="auto"/>
        <w:ind w:left="567" w:right="237" w:firstLine="567"/>
        <w:rPr>
          <w:color w:val="13262F"/>
          <w:szCs w:val="28"/>
        </w:rPr>
      </w:pPr>
      <w:r w:rsidRPr="000A344A">
        <w:rPr>
          <w:color w:val="252525"/>
          <w:szCs w:val="28"/>
        </w:rPr>
        <w:t>По территории поселения проходит автодорога А114 Новая Ладога — Вологда.</w:t>
      </w:r>
      <w:r w:rsidR="006D7516">
        <w:rPr>
          <w:color w:val="252525"/>
          <w:szCs w:val="28"/>
        </w:rPr>
        <w:t xml:space="preserve"> </w:t>
      </w:r>
      <w:r w:rsidR="006D7516" w:rsidRPr="006D7516">
        <w:rPr>
          <w:color w:val="13262F"/>
          <w:szCs w:val="28"/>
        </w:rPr>
        <w:t>Расстояние от административного центра поселения до районного центра — 80 км</w:t>
      </w:r>
      <w:r w:rsidR="006D7516">
        <w:rPr>
          <w:color w:val="13262F"/>
          <w:szCs w:val="28"/>
        </w:rPr>
        <w:t>.</w:t>
      </w:r>
    </w:p>
    <w:p w:rsidR="00A657F1" w:rsidRPr="000A344A" w:rsidRDefault="00A657F1" w:rsidP="006D7516">
      <w:pPr>
        <w:spacing w:after="0" w:line="276" w:lineRule="auto"/>
        <w:ind w:left="748" w:right="237" w:hanging="39"/>
        <w:rPr>
          <w:color w:val="252525"/>
          <w:szCs w:val="28"/>
        </w:rPr>
      </w:pPr>
    </w:p>
    <w:p w:rsidR="00FA35A1" w:rsidRPr="000A344A" w:rsidRDefault="00FA35A1" w:rsidP="009305FB">
      <w:pPr>
        <w:spacing w:after="131" w:line="360" w:lineRule="auto"/>
        <w:ind w:left="748" w:right="237"/>
        <w:rPr>
          <w:szCs w:val="28"/>
        </w:rPr>
      </w:pPr>
    </w:p>
    <w:p w:rsidR="00616349" w:rsidRDefault="002F3A60" w:rsidP="00C73F93">
      <w:pPr>
        <w:spacing w:line="276" w:lineRule="auto"/>
        <w:ind w:left="567" w:right="65" w:firstLine="567"/>
        <w:rPr>
          <w:szCs w:val="28"/>
        </w:rPr>
      </w:pPr>
      <w:r w:rsidRPr="000A344A">
        <w:rPr>
          <w:szCs w:val="28"/>
        </w:rPr>
        <w:lastRenderedPageBreak/>
        <w:t xml:space="preserve">Общая численность населения на </w:t>
      </w:r>
      <w:r w:rsidR="00D03F5F">
        <w:rPr>
          <w:szCs w:val="28"/>
        </w:rPr>
        <w:t>2020</w:t>
      </w:r>
      <w:r w:rsidR="008C24CD">
        <w:rPr>
          <w:szCs w:val="28"/>
        </w:rPr>
        <w:t xml:space="preserve"> </w:t>
      </w:r>
      <w:r w:rsidR="002A7B93" w:rsidRPr="000A344A">
        <w:rPr>
          <w:szCs w:val="28"/>
        </w:rPr>
        <w:t>г</w:t>
      </w:r>
      <w:r w:rsidR="008C24CD">
        <w:rPr>
          <w:szCs w:val="28"/>
        </w:rPr>
        <w:t>од</w:t>
      </w:r>
      <w:r w:rsidR="002A7B93" w:rsidRPr="000A344A">
        <w:rPr>
          <w:szCs w:val="28"/>
        </w:rPr>
        <w:t xml:space="preserve"> составила</w:t>
      </w:r>
      <w:r w:rsidRPr="000A344A">
        <w:rPr>
          <w:szCs w:val="28"/>
        </w:rPr>
        <w:t xml:space="preserve"> </w:t>
      </w:r>
      <w:r w:rsidR="00A70DFF">
        <w:rPr>
          <w:szCs w:val="28"/>
        </w:rPr>
        <w:t>4749</w:t>
      </w:r>
      <w:r w:rsidRPr="000A344A">
        <w:rPr>
          <w:szCs w:val="28"/>
        </w:rPr>
        <w:t xml:space="preserve"> человек. Подробная информация о поселении приведен</w:t>
      </w:r>
      <w:r w:rsidR="008C24CD">
        <w:rPr>
          <w:szCs w:val="28"/>
        </w:rPr>
        <w:t>ы</w:t>
      </w:r>
      <w:r w:rsidRPr="000A344A">
        <w:rPr>
          <w:szCs w:val="28"/>
        </w:rPr>
        <w:t xml:space="preserve"> в </w:t>
      </w:r>
      <w:r w:rsidR="008C24CD">
        <w:rPr>
          <w:szCs w:val="28"/>
        </w:rPr>
        <w:t xml:space="preserve">двух </w:t>
      </w:r>
      <w:r w:rsidRPr="000A344A">
        <w:rPr>
          <w:szCs w:val="28"/>
        </w:rPr>
        <w:t>таблиц</w:t>
      </w:r>
      <w:r w:rsidR="00A70DFF">
        <w:rPr>
          <w:szCs w:val="28"/>
        </w:rPr>
        <w:t>ах</w:t>
      </w:r>
      <w:r w:rsidRPr="000A344A">
        <w:rPr>
          <w:szCs w:val="28"/>
        </w:rPr>
        <w:t xml:space="preserve">. </w:t>
      </w:r>
      <w:r w:rsidR="0093442D" w:rsidRPr="00FC6A80">
        <w:rPr>
          <w:szCs w:val="28"/>
        </w:rPr>
        <w:t>В состав поселения входит 55 населённых пунктов</w:t>
      </w:r>
      <w:r w:rsidR="0093442D" w:rsidRPr="000A344A">
        <w:rPr>
          <w:szCs w:val="28"/>
        </w:rPr>
        <w:t>:</w:t>
      </w:r>
    </w:p>
    <w:p w:rsidR="00A70DFF" w:rsidRPr="006007B8" w:rsidRDefault="0093442D" w:rsidP="0093442D">
      <w:pPr>
        <w:spacing w:after="5" w:line="256" w:lineRule="auto"/>
        <w:ind w:right="61"/>
        <w:jc w:val="left"/>
        <w:rPr>
          <w:szCs w:val="28"/>
          <w:u w:val="single"/>
        </w:rPr>
      </w:pPr>
      <w:r>
        <w:rPr>
          <w:b/>
          <w:szCs w:val="28"/>
        </w:rPr>
        <w:t xml:space="preserve">                 </w:t>
      </w:r>
      <w:r w:rsidRPr="006007B8">
        <w:rPr>
          <w:b/>
          <w:szCs w:val="28"/>
          <w:u w:val="single"/>
        </w:rPr>
        <w:t>Таблица 1</w:t>
      </w:r>
    </w:p>
    <w:tbl>
      <w:tblPr>
        <w:tblW w:w="9639" w:type="dxa"/>
        <w:tblInd w:w="421" w:type="dxa"/>
        <w:tblLook w:val="04A0" w:firstRow="1" w:lastRow="0" w:firstColumn="1" w:lastColumn="0" w:noHBand="0" w:noVBand="1"/>
      </w:tblPr>
      <w:tblGrid>
        <w:gridCol w:w="960"/>
        <w:gridCol w:w="4060"/>
        <w:gridCol w:w="2546"/>
        <w:gridCol w:w="2073"/>
      </w:tblGrid>
      <w:tr w:rsidR="00A70DFF" w:rsidRPr="00FC6A80" w:rsidTr="00FE2480">
        <w:trPr>
          <w:trHeight w:val="422"/>
        </w:trPr>
        <w:tc>
          <w:tcPr>
            <w:tcW w:w="960" w:type="dxa"/>
            <w:tcBorders>
              <w:top w:val="single" w:sz="4" w:space="0" w:color="auto"/>
              <w:left w:val="single" w:sz="4" w:space="0" w:color="auto"/>
              <w:bottom w:val="single" w:sz="4" w:space="0" w:color="auto"/>
              <w:right w:val="single" w:sz="4" w:space="0" w:color="auto"/>
            </w:tcBorders>
            <w:shd w:val="clear" w:color="000000" w:fill="EAF3FF"/>
            <w:vAlign w:val="center"/>
            <w:hideMark/>
          </w:tcPr>
          <w:p w:rsidR="00A70DFF" w:rsidRPr="00FC6A80" w:rsidRDefault="00A70DFF" w:rsidP="00FE2480">
            <w:pPr>
              <w:spacing w:after="0" w:line="240" w:lineRule="auto"/>
              <w:ind w:left="0" w:firstLine="0"/>
              <w:jc w:val="center"/>
              <w:rPr>
                <w:b/>
                <w:bCs/>
                <w:sz w:val="22"/>
              </w:rPr>
            </w:pPr>
            <w:r w:rsidRPr="00FC6A80">
              <w:rPr>
                <w:b/>
                <w:bCs/>
                <w:sz w:val="22"/>
              </w:rPr>
              <w:t>№</w:t>
            </w:r>
          </w:p>
        </w:tc>
        <w:tc>
          <w:tcPr>
            <w:tcW w:w="4060" w:type="dxa"/>
            <w:tcBorders>
              <w:top w:val="single" w:sz="4" w:space="0" w:color="auto"/>
              <w:left w:val="nil"/>
              <w:bottom w:val="single" w:sz="4" w:space="0" w:color="auto"/>
              <w:right w:val="single" w:sz="4" w:space="0" w:color="auto"/>
            </w:tcBorders>
            <w:shd w:val="clear" w:color="000000" w:fill="EAF3FF"/>
            <w:vAlign w:val="center"/>
            <w:hideMark/>
          </w:tcPr>
          <w:p w:rsidR="00A70DFF" w:rsidRPr="00FC6A80" w:rsidRDefault="00A70DFF" w:rsidP="00FE2480">
            <w:pPr>
              <w:spacing w:after="0" w:line="240" w:lineRule="auto"/>
              <w:ind w:left="0" w:firstLine="0"/>
              <w:jc w:val="center"/>
              <w:rPr>
                <w:b/>
                <w:bCs/>
                <w:sz w:val="22"/>
              </w:rPr>
            </w:pPr>
            <w:r w:rsidRPr="00FC6A80">
              <w:rPr>
                <w:b/>
                <w:bCs/>
                <w:sz w:val="22"/>
              </w:rPr>
              <w:t>Населённый пункт</w:t>
            </w:r>
          </w:p>
        </w:tc>
        <w:tc>
          <w:tcPr>
            <w:tcW w:w="2546" w:type="dxa"/>
            <w:tcBorders>
              <w:top w:val="single" w:sz="4" w:space="0" w:color="auto"/>
              <w:left w:val="nil"/>
              <w:bottom w:val="single" w:sz="4" w:space="0" w:color="auto"/>
              <w:right w:val="single" w:sz="4" w:space="0" w:color="auto"/>
            </w:tcBorders>
            <w:shd w:val="clear" w:color="000000" w:fill="EAF3FF"/>
            <w:vAlign w:val="center"/>
            <w:hideMark/>
          </w:tcPr>
          <w:p w:rsidR="00A70DFF" w:rsidRPr="00FC6A80" w:rsidRDefault="00A70DFF" w:rsidP="00FE2480">
            <w:pPr>
              <w:spacing w:after="0" w:line="240" w:lineRule="auto"/>
              <w:ind w:left="0" w:firstLine="0"/>
              <w:jc w:val="center"/>
              <w:rPr>
                <w:b/>
                <w:bCs/>
                <w:sz w:val="22"/>
              </w:rPr>
            </w:pPr>
            <w:r w:rsidRPr="00FC6A80">
              <w:rPr>
                <w:b/>
                <w:bCs/>
                <w:sz w:val="22"/>
              </w:rPr>
              <w:t>Тип населённого пункта</w:t>
            </w:r>
          </w:p>
        </w:tc>
        <w:tc>
          <w:tcPr>
            <w:tcW w:w="2073" w:type="dxa"/>
            <w:tcBorders>
              <w:top w:val="single" w:sz="4" w:space="0" w:color="auto"/>
              <w:left w:val="nil"/>
              <w:bottom w:val="single" w:sz="4" w:space="0" w:color="auto"/>
              <w:right w:val="single" w:sz="4" w:space="0" w:color="auto"/>
            </w:tcBorders>
            <w:shd w:val="clear" w:color="000000" w:fill="EAF3FF"/>
            <w:vAlign w:val="center"/>
            <w:hideMark/>
          </w:tcPr>
          <w:p w:rsidR="00A70DFF" w:rsidRPr="00FC6A80" w:rsidRDefault="00A70DFF" w:rsidP="00FE2480">
            <w:pPr>
              <w:spacing w:after="0" w:line="240" w:lineRule="auto"/>
              <w:ind w:left="0" w:firstLine="0"/>
              <w:jc w:val="center"/>
              <w:rPr>
                <w:b/>
                <w:bCs/>
                <w:sz w:val="22"/>
              </w:rPr>
            </w:pPr>
            <w:r w:rsidRPr="00FC6A80">
              <w:rPr>
                <w:b/>
                <w:bCs/>
                <w:sz w:val="22"/>
              </w:rPr>
              <w:t>Население</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1</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Ашперлово</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3[15]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2</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Баландино</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15[15]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3</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Балдино</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7[15]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4</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Берег</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85[15]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5</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Большая Весь</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→8[15]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6</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Бор</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17[15]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7</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Вишняков Посад</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5[15]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8</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Вонга</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посёлок</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7[15]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9</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Главная Запань</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100[15]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10</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Емское</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8[15]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11</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Иевково</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12</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Исаево</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4[15]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13</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Карпино</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14</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Кизлярское</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11[15]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15</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Князево</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11[15]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16</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Колголемо</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→22[15]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17</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Костино</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→0[15]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18</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Кувшиново</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→2[15]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19</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Малашата</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6[15]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20</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Малая Весь</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5[15]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21</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Малочасовенское</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6[15]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22</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Малыжино</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2[15]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23</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Манихино</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55[15]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24</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Медвежья Кара</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24[15]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25</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Надкопанье</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85[15]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26</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Насоново</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→4[15]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27</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Николаевщина</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95[15]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28</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Новая</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2[15]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29</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Новина</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30</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Новозотовское</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→40[15]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31</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Октябрьская Свобода</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3[15]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32</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Папоротно</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143[15]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A70DFF" w:rsidRPr="00FC6A80" w:rsidRDefault="00A70DFF" w:rsidP="00FE2480">
            <w:pPr>
              <w:spacing w:after="0" w:line="240" w:lineRule="auto"/>
              <w:ind w:left="0" w:firstLine="0"/>
              <w:jc w:val="center"/>
              <w:rPr>
                <w:sz w:val="22"/>
              </w:rPr>
            </w:pPr>
            <w:r w:rsidRPr="00FC6A80">
              <w:rPr>
                <w:sz w:val="22"/>
              </w:rPr>
              <w:t>33</w:t>
            </w:r>
          </w:p>
        </w:tc>
        <w:tc>
          <w:tcPr>
            <w:tcW w:w="4060" w:type="dxa"/>
            <w:tcBorders>
              <w:top w:val="nil"/>
              <w:left w:val="nil"/>
              <w:bottom w:val="single" w:sz="4" w:space="0" w:color="auto"/>
              <w:right w:val="single" w:sz="4" w:space="0" w:color="auto"/>
            </w:tcBorders>
            <w:shd w:val="clear" w:color="auto" w:fill="DEEAF6" w:themeFill="accent1" w:themeFillTint="33"/>
            <w:noWrap/>
            <w:vAlign w:val="bottom"/>
            <w:hideMark/>
          </w:tcPr>
          <w:p w:rsidR="00A70DFF" w:rsidRPr="00FC6A80" w:rsidRDefault="00A70DFF" w:rsidP="00FE2480">
            <w:pPr>
              <w:spacing w:after="0" w:line="240" w:lineRule="auto"/>
              <w:ind w:left="0" w:firstLine="0"/>
              <w:jc w:val="left"/>
              <w:rPr>
                <w:sz w:val="22"/>
              </w:rPr>
            </w:pPr>
            <w:r w:rsidRPr="00FC6A80">
              <w:rPr>
                <w:sz w:val="22"/>
              </w:rPr>
              <w:t>Паша</w:t>
            </w:r>
          </w:p>
        </w:tc>
        <w:tc>
          <w:tcPr>
            <w:tcW w:w="2546" w:type="dxa"/>
            <w:tcBorders>
              <w:top w:val="nil"/>
              <w:left w:val="nil"/>
              <w:bottom w:val="single" w:sz="4" w:space="0" w:color="auto"/>
              <w:right w:val="single" w:sz="4" w:space="0" w:color="auto"/>
            </w:tcBorders>
            <w:shd w:val="clear" w:color="auto" w:fill="DEEAF6" w:themeFill="accent1" w:themeFillTint="33"/>
            <w:vAlign w:val="center"/>
            <w:hideMark/>
          </w:tcPr>
          <w:p w:rsidR="00A70DFF" w:rsidRPr="00FC6A80" w:rsidRDefault="00A70DFF" w:rsidP="00FE2480">
            <w:pPr>
              <w:spacing w:after="0" w:line="240" w:lineRule="auto"/>
              <w:ind w:left="0" w:firstLine="0"/>
              <w:jc w:val="left"/>
              <w:rPr>
                <w:sz w:val="22"/>
              </w:rPr>
            </w:pPr>
            <w:r w:rsidRPr="00FC6A80">
              <w:rPr>
                <w:sz w:val="22"/>
              </w:rPr>
              <w:t>село, административный центр</w:t>
            </w:r>
          </w:p>
        </w:tc>
        <w:tc>
          <w:tcPr>
            <w:tcW w:w="2073" w:type="dxa"/>
            <w:tcBorders>
              <w:top w:val="nil"/>
              <w:left w:val="nil"/>
              <w:bottom w:val="single" w:sz="4" w:space="0" w:color="auto"/>
              <w:right w:val="single" w:sz="4" w:space="0" w:color="auto"/>
            </w:tcBorders>
            <w:shd w:val="clear" w:color="auto" w:fill="DEEAF6" w:themeFill="accent1" w:themeFillTint="33"/>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3844[15]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34</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Песчаница</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15[15] (2012)</w:t>
            </w:r>
          </w:p>
        </w:tc>
      </w:tr>
      <w:tr w:rsidR="00A70DFF" w:rsidRPr="00FC6A80" w:rsidTr="00FE2480">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35</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Печеничино</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9[15] (2012)</w:t>
            </w:r>
          </w:p>
        </w:tc>
      </w:tr>
      <w:tr w:rsidR="00A70DFF" w:rsidRPr="00FC6A80" w:rsidTr="00FE248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36</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Подбережье</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4[15] (2012)</w:t>
            </w:r>
          </w:p>
        </w:tc>
      </w:tr>
      <w:tr w:rsidR="00A70DFF" w:rsidRPr="00FC6A80" w:rsidTr="00FE248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37</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Подъелье</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→5[15] (2012)</w:t>
            </w:r>
          </w:p>
        </w:tc>
      </w:tr>
      <w:tr w:rsidR="00A70DFF" w:rsidRPr="00FC6A80" w:rsidTr="00FE248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38</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Пучнино</w:t>
            </w:r>
            <w:proofErr w:type="spellEnd"/>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22[15] (2012)</w:t>
            </w:r>
          </w:p>
        </w:tc>
      </w:tr>
      <w:tr w:rsidR="00A70DFF" w:rsidRPr="00FC6A80" w:rsidTr="00A70DFF">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39</w:t>
            </w:r>
          </w:p>
        </w:tc>
        <w:tc>
          <w:tcPr>
            <w:tcW w:w="4060"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Ручьи</w:t>
            </w:r>
          </w:p>
        </w:tc>
        <w:tc>
          <w:tcPr>
            <w:tcW w:w="2546" w:type="dxa"/>
            <w:tcBorders>
              <w:top w:val="nil"/>
              <w:left w:val="nil"/>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nil"/>
              <w:left w:val="nil"/>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29[15]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40</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Рыбежно</w:t>
            </w:r>
            <w:proofErr w:type="spellEnd"/>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19[15]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41</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Рыбежно</w:t>
            </w:r>
            <w:proofErr w:type="spellEnd"/>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посёлок</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197[15]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lastRenderedPageBreak/>
              <w:t>42</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Рязановщина</w:t>
            </w:r>
            <w:proofErr w:type="spellEnd"/>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28[15]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43</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Смелково</w:t>
            </w:r>
            <w:proofErr w:type="spellEnd"/>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→1[15]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44</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Сонино</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27[15]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45</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Сорзуй</w:t>
            </w:r>
            <w:proofErr w:type="spellEnd"/>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84[15]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46</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Спирово</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12[15]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47</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Старая Силовая</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35[15]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48</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Тайбольское</w:t>
            </w:r>
            <w:proofErr w:type="spellEnd"/>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35[15]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49</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Томилино</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21[15]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50</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Урицкое</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7[15]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51</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Устеево</w:t>
            </w:r>
            <w:proofErr w:type="spellEnd"/>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7[15]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52</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Усть-Рыбежно</w:t>
            </w:r>
            <w:proofErr w:type="spellEnd"/>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62[15]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53</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Чаплино</w:t>
            </w:r>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sz w:val="22"/>
              </w:rPr>
              <w:t>→8[15]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54</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Часовенское</w:t>
            </w:r>
            <w:proofErr w:type="spellEnd"/>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27[15] (2012)</w:t>
            </w:r>
          </w:p>
        </w:tc>
      </w:tr>
      <w:tr w:rsidR="00A70DFF" w:rsidRPr="00FC6A80" w:rsidTr="00A70DF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center"/>
              <w:rPr>
                <w:sz w:val="22"/>
              </w:rPr>
            </w:pPr>
            <w:r w:rsidRPr="00FC6A80">
              <w:rPr>
                <w:sz w:val="22"/>
              </w:rPr>
              <w:t>55</w:t>
            </w:r>
          </w:p>
        </w:tc>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proofErr w:type="spellStart"/>
            <w:r w:rsidRPr="00FC6A80">
              <w:rPr>
                <w:sz w:val="22"/>
              </w:rPr>
              <w:t>Щепняг</w:t>
            </w:r>
            <w:proofErr w:type="spellEnd"/>
          </w:p>
        </w:tc>
        <w:tc>
          <w:tcPr>
            <w:tcW w:w="2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DFF" w:rsidRPr="00FC6A80" w:rsidRDefault="00A70DFF" w:rsidP="00FE2480">
            <w:pPr>
              <w:spacing w:after="0" w:line="240" w:lineRule="auto"/>
              <w:ind w:left="0" w:firstLine="0"/>
              <w:jc w:val="left"/>
              <w:rPr>
                <w:sz w:val="22"/>
              </w:rPr>
            </w:pPr>
            <w:r w:rsidRPr="00FC6A80">
              <w:rPr>
                <w:sz w:val="22"/>
              </w:rPr>
              <w:t>деревня</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DFF" w:rsidRPr="00FC6A80" w:rsidRDefault="00A70DFF" w:rsidP="00FE2480">
            <w:pPr>
              <w:spacing w:after="0" w:line="240" w:lineRule="auto"/>
              <w:ind w:left="0" w:firstLine="0"/>
              <w:jc w:val="left"/>
              <w:rPr>
                <w:sz w:val="22"/>
              </w:rPr>
            </w:pPr>
            <w:r w:rsidRPr="00FC6A80">
              <w:rPr>
                <w:rFonts w:ascii="Cambria Math" w:hAnsi="Cambria Math" w:cs="Cambria Math"/>
                <w:sz w:val="22"/>
              </w:rPr>
              <w:t>↘</w:t>
            </w:r>
            <w:r w:rsidRPr="00FC6A80">
              <w:rPr>
                <w:sz w:val="22"/>
              </w:rPr>
              <w:t>0[15] (2012)</w:t>
            </w:r>
          </w:p>
        </w:tc>
      </w:tr>
    </w:tbl>
    <w:p w:rsidR="00FC6A80" w:rsidRDefault="00FC6A80" w:rsidP="002B5B5D">
      <w:pPr>
        <w:spacing w:after="131" w:line="259" w:lineRule="auto"/>
        <w:ind w:left="567" w:firstLine="0"/>
        <w:jc w:val="left"/>
        <w:rPr>
          <w:szCs w:val="28"/>
        </w:rPr>
      </w:pPr>
    </w:p>
    <w:p w:rsidR="0093442D" w:rsidRDefault="0093442D" w:rsidP="002B5B5D">
      <w:pPr>
        <w:spacing w:after="131" w:line="259" w:lineRule="auto"/>
        <w:ind w:left="567" w:firstLine="0"/>
        <w:jc w:val="left"/>
        <w:rPr>
          <w:szCs w:val="28"/>
        </w:rPr>
      </w:pPr>
    </w:p>
    <w:p w:rsidR="002B5B5D" w:rsidRDefault="008C24CD" w:rsidP="008C24CD">
      <w:pPr>
        <w:spacing w:after="0" w:line="259" w:lineRule="auto"/>
        <w:ind w:left="10" w:right="73"/>
        <w:jc w:val="center"/>
        <w:rPr>
          <w:b/>
          <w:szCs w:val="28"/>
        </w:rPr>
      </w:pPr>
      <w:r w:rsidRPr="008C24CD">
        <w:rPr>
          <w:b/>
          <w:szCs w:val="28"/>
        </w:rPr>
        <w:t>Общие сведения по поселению</w:t>
      </w:r>
    </w:p>
    <w:p w:rsidR="002769F2" w:rsidRPr="0063655B" w:rsidRDefault="0063655B" w:rsidP="0063655B">
      <w:pPr>
        <w:spacing w:after="0" w:line="259" w:lineRule="auto"/>
        <w:ind w:left="10" w:right="73"/>
        <w:jc w:val="right"/>
        <w:rPr>
          <w:b/>
          <w:szCs w:val="28"/>
          <w:u w:val="single"/>
        </w:rPr>
      </w:pPr>
      <w:r>
        <w:rPr>
          <w:b/>
          <w:szCs w:val="28"/>
          <w:u w:val="single"/>
        </w:rPr>
        <w:t>Таблица 2</w:t>
      </w:r>
    </w:p>
    <w:tbl>
      <w:tblPr>
        <w:tblStyle w:val="TableGrid"/>
        <w:tblW w:w="9565" w:type="dxa"/>
        <w:tblInd w:w="708" w:type="dxa"/>
        <w:tblCellMar>
          <w:left w:w="91" w:type="dxa"/>
          <w:right w:w="31" w:type="dxa"/>
        </w:tblCellMar>
        <w:tblLook w:val="04A0" w:firstRow="1" w:lastRow="0" w:firstColumn="1" w:lastColumn="0" w:noHBand="0" w:noVBand="1"/>
      </w:tblPr>
      <w:tblGrid>
        <w:gridCol w:w="7757"/>
        <w:gridCol w:w="1808"/>
      </w:tblGrid>
      <w:tr w:rsidR="00616349" w:rsidRPr="000A344A" w:rsidTr="00947A7B">
        <w:trPr>
          <w:trHeight w:val="511"/>
        </w:trPr>
        <w:tc>
          <w:tcPr>
            <w:tcW w:w="7757" w:type="dxa"/>
            <w:tcBorders>
              <w:top w:val="single" w:sz="6" w:space="0" w:color="000000"/>
              <w:left w:val="single" w:sz="6" w:space="0" w:color="000000"/>
              <w:bottom w:val="single" w:sz="7" w:space="0" w:color="FFFFFF"/>
              <w:right w:val="single" w:sz="6" w:space="0" w:color="000000"/>
            </w:tcBorders>
            <w:vAlign w:val="center"/>
          </w:tcPr>
          <w:p w:rsidR="00616349" w:rsidRPr="00A70DFF" w:rsidRDefault="002F3A60" w:rsidP="00947A7B">
            <w:pPr>
              <w:spacing w:after="0" w:line="259" w:lineRule="auto"/>
              <w:ind w:left="0" w:firstLine="0"/>
              <w:jc w:val="left"/>
              <w:rPr>
                <w:sz w:val="24"/>
                <w:szCs w:val="24"/>
              </w:rPr>
            </w:pPr>
            <w:r w:rsidRPr="00A70DFF">
              <w:rPr>
                <w:color w:val="052635"/>
                <w:sz w:val="24"/>
                <w:szCs w:val="24"/>
              </w:rPr>
              <w:t xml:space="preserve">Площадь поселения </w:t>
            </w:r>
          </w:p>
        </w:tc>
        <w:tc>
          <w:tcPr>
            <w:tcW w:w="1808" w:type="dxa"/>
            <w:tcBorders>
              <w:top w:val="single" w:sz="6" w:space="0" w:color="000000"/>
              <w:left w:val="single" w:sz="6" w:space="0" w:color="000000"/>
              <w:bottom w:val="single" w:sz="7" w:space="0" w:color="FFFFFF"/>
              <w:right w:val="single" w:sz="6" w:space="0" w:color="000000"/>
            </w:tcBorders>
            <w:vAlign w:val="center"/>
          </w:tcPr>
          <w:p w:rsidR="00616349" w:rsidRPr="00A70DFF" w:rsidRDefault="00A70DFF" w:rsidP="003776AA">
            <w:pPr>
              <w:spacing w:after="0" w:line="259" w:lineRule="auto"/>
              <w:ind w:left="0" w:right="59" w:firstLine="0"/>
              <w:jc w:val="center"/>
              <w:rPr>
                <w:sz w:val="24"/>
                <w:szCs w:val="24"/>
              </w:rPr>
            </w:pPr>
            <w:r w:rsidRPr="00A70DFF">
              <w:rPr>
                <w:sz w:val="24"/>
                <w:szCs w:val="24"/>
              </w:rPr>
              <w:t>1022,3</w:t>
            </w:r>
            <w:r w:rsidR="002F3A60" w:rsidRPr="00A70DFF">
              <w:rPr>
                <w:sz w:val="24"/>
                <w:szCs w:val="24"/>
              </w:rPr>
              <w:t xml:space="preserve"> </w:t>
            </w:r>
            <w:r w:rsidR="002F3A60" w:rsidRPr="00A70DFF">
              <w:rPr>
                <w:color w:val="052635"/>
                <w:sz w:val="24"/>
                <w:szCs w:val="24"/>
              </w:rPr>
              <w:t>км</w:t>
            </w:r>
            <w:r w:rsidR="002F3A60" w:rsidRPr="00A70DFF">
              <w:rPr>
                <w:color w:val="052635"/>
                <w:sz w:val="24"/>
                <w:szCs w:val="24"/>
                <w:vertAlign w:val="superscript"/>
              </w:rPr>
              <w:t>2</w:t>
            </w:r>
            <w:r w:rsidR="002F3A60" w:rsidRPr="00A70DFF">
              <w:rPr>
                <w:color w:val="052635"/>
                <w:sz w:val="24"/>
                <w:szCs w:val="24"/>
              </w:rPr>
              <w:t xml:space="preserve"> </w:t>
            </w:r>
          </w:p>
        </w:tc>
      </w:tr>
      <w:tr w:rsidR="00616349" w:rsidRPr="000A344A" w:rsidTr="00A70DFF">
        <w:trPr>
          <w:trHeight w:val="53"/>
        </w:trPr>
        <w:tc>
          <w:tcPr>
            <w:tcW w:w="7757" w:type="dxa"/>
            <w:tcBorders>
              <w:top w:val="single" w:sz="7" w:space="0" w:color="FFFFFF"/>
              <w:left w:val="single" w:sz="6" w:space="0" w:color="000000"/>
              <w:bottom w:val="single" w:sz="6" w:space="0" w:color="000000"/>
              <w:right w:val="single" w:sz="6" w:space="0" w:color="000000"/>
            </w:tcBorders>
            <w:vAlign w:val="center"/>
          </w:tcPr>
          <w:p w:rsidR="00616349" w:rsidRPr="00A70DFF" w:rsidRDefault="002F3A60">
            <w:pPr>
              <w:spacing w:after="0" w:line="259" w:lineRule="auto"/>
              <w:ind w:left="0" w:firstLine="0"/>
              <w:jc w:val="left"/>
              <w:rPr>
                <w:sz w:val="24"/>
                <w:szCs w:val="24"/>
              </w:rPr>
            </w:pPr>
            <w:r w:rsidRPr="00A70DFF">
              <w:rPr>
                <w:color w:val="052635"/>
                <w:sz w:val="24"/>
                <w:szCs w:val="24"/>
              </w:rPr>
              <w:t xml:space="preserve">Количество населенных пунктов </w:t>
            </w:r>
          </w:p>
        </w:tc>
        <w:tc>
          <w:tcPr>
            <w:tcW w:w="1808" w:type="dxa"/>
            <w:tcBorders>
              <w:top w:val="single" w:sz="7" w:space="0" w:color="FFFFFF"/>
              <w:left w:val="single" w:sz="6" w:space="0" w:color="000000"/>
              <w:bottom w:val="single" w:sz="7" w:space="0" w:color="FFFFFF"/>
              <w:right w:val="single" w:sz="6" w:space="0" w:color="000000"/>
            </w:tcBorders>
            <w:vAlign w:val="center"/>
          </w:tcPr>
          <w:p w:rsidR="00616349" w:rsidRPr="00A70DFF" w:rsidRDefault="003776AA" w:rsidP="00A70DFF">
            <w:pPr>
              <w:spacing w:after="0" w:line="259" w:lineRule="auto"/>
              <w:ind w:left="0" w:right="62" w:firstLine="0"/>
              <w:rPr>
                <w:sz w:val="24"/>
                <w:szCs w:val="24"/>
              </w:rPr>
            </w:pPr>
            <w:r w:rsidRPr="00A70DFF">
              <w:rPr>
                <w:color w:val="052635"/>
                <w:sz w:val="24"/>
                <w:szCs w:val="24"/>
              </w:rPr>
              <w:t xml:space="preserve">          </w:t>
            </w:r>
            <w:r w:rsidR="00A70DFF" w:rsidRPr="00A70DFF">
              <w:rPr>
                <w:color w:val="052635"/>
                <w:sz w:val="24"/>
                <w:szCs w:val="24"/>
              </w:rPr>
              <w:t>5</w:t>
            </w:r>
            <w:r w:rsidR="009305FB" w:rsidRPr="00A70DFF">
              <w:rPr>
                <w:color w:val="052635"/>
                <w:sz w:val="24"/>
                <w:szCs w:val="24"/>
              </w:rPr>
              <w:t>5</w:t>
            </w:r>
            <w:r w:rsidR="002F3A60" w:rsidRPr="00A70DFF">
              <w:rPr>
                <w:color w:val="052635"/>
                <w:sz w:val="24"/>
                <w:szCs w:val="24"/>
              </w:rPr>
              <w:t xml:space="preserve"> </w:t>
            </w:r>
          </w:p>
        </w:tc>
      </w:tr>
      <w:tr w:rsidR="00616349" w:rsidRPr="000A344A" w:rsidTr="00947A7B">
        <w:trPr>
          <w:trHeight w:val="797"/>
        </w:trPr>
        <w:tc>
          <w:tcPr>
            <w:tcW w:w="7757" w:type="dxa"/>
            <w:tcBorders>
              <w:top w:val="single" w:sz="6" w:space="0" w:color="000000"/>
              <w:left w:val="single" w:sz="6" w:space="0" w:color="000000"/>
              <w:bottom w:val="single" w:sz="7" w:space="0" w:color="FFFFFF"/>
              <w:right w:val="single" w:sz="6" w:space="0" w:color="000000"/>
            </w:tcBorders>
            <w:vAlign w:val="center"/>
          </w:tcPr>
          <w:p w:rsidR="00616349" w:rsidRPr="00A70DFF" w:rsidRDefault="002F3A60">
            <w:pPr>
              <w:spacing w:after="0" w:line="259" w:lineRule="auto"/>
              <w:ind w:left="0" w:right="47" w:firstLine="0"/>
              <w:jc w:val="left"/>
              <w:rPr>
                <w:sz w:val="24"/>
                <w:szCs w:val="24"/>
              </w:rPr>
            </w:pPr>
            <w:r w:rsidRPr="00A70DFF">
              <w:rPr>
                <w:color w:val="052635"/>
                <w:sz w:val="24"/>
                <w:szCs w:val="24"/>
              </w:rPr>
              <w:t xml:space="preserve">Общее количество населения (в т.ч. проживающих на территории планирования) </w:t>
            </w:r>
          </w:p>
        </w:tc>
        <w:tc>
          <w:tcPr>
            <w:tcW w:w="1808" w:type="dxa"/>
            <w:tcBorders>
              <w:top w:val="single" w:sz="7" w:space="0" w:color="FFFFFF"/>
              <w:left w:val="single" w:sz="6" w:space="0" w:color="000000"/>
              <w:bottom w:val="single" w:sz="7" w:space="0" w:color="FFFFFF"/>
              <w:right w:val="single" w:sz="6" w:space="0" w:color="000000"/>
            </w:tcBorders>
            <w:vAlign w:val="center"/>
          </w:tcPr>
          <w:p w:rsidR="00616349" w:rsidRPr="00A70DFF" w:rsidRDefault="00A70DFF" w:rsidP="003776AA">
            <w:pPr>
              <w:spacing w:after="0" w:line="259" w:lineRule="auto"/>
              <w:ind w:left="0" w:right="63" w:firstLine="0"/>
              <w:jc w:val="center"/>
              <w:rPr>
                <w:sz w:val="24"/>
                <w:szCs w:val="24"/>
              </w:rPr>
            </w:pPr>
            <w:r w:rsidRPr="00A70DFF">
              <w:rPr>
                <w:color w:val="052635"/>
                <w:sz w:val="24"/>
                <w:szCs w:val="24"/>
              </w:rPr>
              <w:t>4 749</w:t>
            </w:r>
            <w:r w:rsidR="002F3A60" w:rsidRPr="00A70DFF">
              <w:rPr>
                <w:color w:val="052635"/>
                <w:sz w:val="24"/>
                <w:szCs w:val="24"/>
              </w:rPr>
              <w:t xml:space="preserve"> чел. </w:t>
            </w:r>
          </w:p>
        </w:tc>
      </w:tr>
      <w:tr w:rsidR="00616349" w:rsidRPr="000A344A" w:rsidTr="00A70DFF">
        <w:trPr>
          <w:trHeight w:val="53"/>
        </w:trPr>
        <w:tc>
          <w:tcPr>
            <w:tcW w:w="7757" w:type="dxa"/>
            <w:tcBorders>
              <w:top w:val="single" w:sz="7" w:space="0" w:color="FFFFFF"/>
              <w:left w:val="single" w:sz="6" w:space="0" w:color="000000"/>
              <w:bottom w:val="single" w:sz="6" w:space="0" w:color="000000"/>
              <w:right w:val="single" w:sz="6" w:space="0" w:color="000000"/>
            </w:tcBorders>
            <w:vAlign w:val="center"/>
          </w:tcPr>
          <w:p w:rsidR="00616349" w:rsidRPr="00A70DFF" w:rsidRDefault="002F3A60">
            <w:pPr>
              <w:spacing w:after="0" w:line="259" w:lineRule="auto"/>
              <w:ind w:left="0" w:firstLine="0"/>
              <w:jc w:val="left"/>
              <w:rPr>
                <w:sz w:val="24"/>
                <w:szCs w:val="24"/>
              </w:rPr>
            </w:pPr>
            <w:r w:rsidRPr="00A70DFF">
              <w:rPr>
                <w:color w:val="052635"/>
                <w:sz w:val="24"/>
                <w:szCs w:val="24"/>
              </w:rPr>
              <w:t xml:space="preserve">Проживающих на территории планирования  </w:t>
            </w:r>
          </w:p>
        </w:tc>
        <w:tc>
          <w:tcPr>
            <w:tcW w:w="1808" w:type="dxa"/>
            <w:tcBorders>
              <w:top w:val="single" w:sz="7" w:space="0" w:color="FFFFFF"/>
              <w:left w:val="single" w:sz="6" w:space="0" w:color="000000"/>
              <w:bottom w:val="single" w:sz="6" w:space="0" w:color="000000"/>
              <w:right w:val="single" w:sz="6" w:space="0" w:color="000000"/>
            </w:tcBorders>
            <w:vAlign w:val="center"/>
          </w:tcPr>
          <w:p w:rsidR="00616349" w:rsidRPr="00A70DFF" w:rsidRDefault="00A70DFF">
            <w:pPr>
              <w:spacing w:after="0" w:line="259" w:lineRule="auto"/>
              <w:ind w:left="0" w:right="62" w:firstLine="0"/>
              <w:jc w:val="center"/>
              <w:rPr>
                <w:sz w:val="24"/>
                <w:szCs w:val="24"/>
              </w:rPr>
            </w:pPr>
            <w:r w:rsidRPr="00A70DFF">
              <w:rPr>
                <w:color w:val="052635"/>
                <w:sz w:val="24"/>
                <w:szCs w:val="24"/>
              </w:rPr>
              <w:t>3 844</w:t>
            </w:r>
            <w:r w:rsidR="003776AA" w:rsidRPr="00A70DFF">
              <w:rPr>
                <w:color w:val="052635"/>
                <w:sz w:val="24"/>
                <w:szCs w:val="24"/>
              </w:rPr>
              <w:t xml:space="preserve"> чел.</w:t>
            </w:r>
            <w:r w:rsidR="002F3A60" w:rsidRPr="00A70DFF">
              <w:rPr>
                <w:color w:val="052635"/>
                <w:sz w:val="24"/>
                <w:szCs w:val="24"/>
              </w:rPr>
              <w:t xml:space="preserve"> </w:t>
            </w:r>
          </w:p>
        </w:tc>
      </w:tr>
    </w:tbl>
    <w:p w:rsidR="00616349" w:rsidRPr="000A344A" w:rsidRDefault="002F3A60">
      <w:pPr>
        <w:spacing w:after="180" w:line="259" w:lineRule="auto"/>
        <w:ind w:left="0" w:firstLine="0"/>
        <w:jc w:val="right"/>
        <w:rPr>
          <w:szCs w:val="28"/>
        </w:rPr>
      </w:pPr>
      <w:r w:rsidRPr="000A344A">
        <w:rPr>
          <w:b/>
          <w:szCs w:val="28"/>
        </w:rPr>
        <w:t xml:space="preserve"> </w:t>
      </w:r>
    </w:p>
    <w:p w:rsidR="008C24CD" w:rsidRPr="006007B8" w:rsidRDefault="002F3A60" w:rsidP="008C24CD">
      <w:pPr>
        <w:spacing w:after="5" w:line="256" w:lineRule="auto"/>
        <w:ind w:left="1928" w:right="61" w:firstLine="6935"/>
        <w:jc w:val="right"/>
        <w:rPr>
          <w:b/>
          <w:szCs w:val="28"/>
          <w:u w:val="single"/>
        </w:rPr>
      </w:pPr>
      <w:r w:rsidRPr="006007B8">
        <w:rPr>
          <w:b/>
          <w:szCs w:val="28"/>
          <w:u w:val="single"/>
        </w:rPr>
        <w:t>Таблица</w:t>
      </w:r>
      <w:r w:rsidR="0063655B">
        <w:rPr>
          <w:b/>
          <w:szCs w:val="28"/>
          <w:u w:val="single"/>
        </w:rPr>
        <w:t xml:space="preserve"> 3</w:t>
      </w:r>
    </w:p>
    <w:p w:rsidR="00616349" w:rsidRDefault="002F3A60" w:rsidP="008C24CD">
      <w:pPr>
        <w:spacing w:after="5" w:line="256" w:lineRule="auto"/>
        <w:ind w:left="567" w:right="61" w:firstLine="567"/>
        <w:jc w:val="center"/>
        <w:rPr>
          <w:b/>
          <w:szCs w:val="28"/>
        </w:rPr>
      </w:pPr>
      <w:r w:rsidRPr="000A344A">
        <w:rPr>
          <w:b/>
          <w:szCs w:val="28"/>
        </w:rPr>
        <w:t>Демографический прогноз численности населения</w:t>
      </w:r>
    </w:p>
    <w:p w:rsidR="002769F2" w:rsidRDefault="002769F2" w:rsidP="008C24CD">
      <w:pPr>
        <w:spacing w:after="5" w:line="256" w:lineRule="auto"/>
        <w:ind w:left="567" w:right="61" w:firstLine="567"/>
        <w:jc w:val="center"/>
        <w:rPr>
          <w:b/>
          <w:szCs w:val="28"/>
        </w:rPr>
      </w:pPr>
    </w:p>
    <w:tbl>
      <w:tblPr>
        <w:tblStyle w:val="TableGrid"/>
        <w:tblW w:w="9577" w:type="dxa"/>
        <w:tblInd w:w="708" w:type="dxa"/>
        <w:tblCellMar>
          <w:top w:w="7" w:type="dxa"/>
          <w:left w:w="108" w:type="dxa"/>
          <w:right w:w="86" w:type="dxa"/>
        </w:tblCellMar>
        <w:tblLook w:val="04A0" w:firstRow="1" w:lastRow="0" w:firstColumn="1" w:lastColumn="0" w:noHBand="0" w:noVBand="1"/>
      </w:tblPr>
      <w:tblGrid>
        <w:gridCol w:w="3455"/>
        <w:gridCol w:w="2209"/>
        <w:gridCol w:w="3913"/>
      </w:tblGrid>
      <w:tr w:rsidR="00616349" w:rsidRPr="000A344A" w:rsidTr="00947A7B">
        <w:trPr>
          <w:trHeight w:val="542"/>
        </w:trPr>
        <w:tc>
          <w:tcPr>
            <w:tcW w:w="3455" w:type="dxa"/>
            <w:vMerge w:val="restart"/>
            <w:tcBorders>
              <w:top w:val="single" w:sz="4" w:space="0" w:color="000000"/>
              <w:left w:val="single" w:sz="4" w:space="0" w:color="000000"/>
              <w:bottom w:val="single" w:sz="4" w:space="0" w:color="000000"/>
              <w:right w:val="single" w:sz="4" w:space="0" w:color="000000"/>
            </w:tcBorders>
            <w:vAlign w:val="center"/>
          </w:tcPr>
          <w:p w:rsidR="00616349" w:rsidRPr="00A70DFF" w:rsidRDefault="002F3A60">
            <w:pPr>
              <w:spacing w:after="0" w:line="259" w:lineRule="auto"/>
              <w:ind w:left="0" w:right="24" w:firstLine="0"/>
              <w:jc w:val="center"/>
              <w:rPr>
                <w:sz w:val="24"/>
                <w:szCs w:val="24"/>
              </w:rPr>
            </w:pPr>
            <w:r w:rsidRPr="00A70DFF">
              <w:rPr>
                <w:b/>
                <w:sz w:val="24"/>
                <w:szCs w:val="24"/>
              </w:rPr>
              <w:t xml:space="preserve">Муниципальное образование </w:t>
            </w:r>
          </w:p>
        </w:tc>
        <w:tc>
          <w:tcPr>
            <w:tcW w:w="6122" w:type="dxa"/>
            <w:gridSpan w:val="2"/>
            <w:tcBorders>
              <w:top w:val="single" w:sz="4" w:space="0" w:color="000000"/>
              <w:left w:val="single" w:sz="4" w:space="0" w:color="000000"/>
              <w:bottom w:val="single" w:sz="4" w:space="0" w:color="000000"/>
              <w:right w:val="single" w:sz="4" w:space="0" w:color="000000"/>
            </w:tcBorders>
          </w:tcPr>
          <w:p w:rsidR="00616349" w:rsidRPr="00A70DFF" w:rsidRDefault="003776AA">
            <w:pPr>
              <w:spacing w:after="0" w:line="259" w:lineRule="auto"/>
              <w:ind w:left="0" w:right="24" w:firstLine="0"/>
              <w:jc w:val="center"/>
              <w:rPr>
                <w:sz w:val="24"/>
                <w:szCs w:val="24"/>
              </w:rPr>
            </w:pPr>
            <w:r w:rsidRPr="00A70DFF">
              <w:rPr>
                <w:b/>
                <w:sz w:val="24"/>
                <w:szCs w:val="24"/>
              </w:rPr>
              <w:t>Численность населения, чел.</w:t>
            </w:r>
            <w:r w:rsidR="002F3A60" w:rsidRPr="00A70DFF">
              <w:rPr>
                <w:b/>
                <w:sz w:val="24"/>
                <w:szCs w:val="24"/>
              </w:rPr>
              <w:t xml:space="preserve"> </w:t>
            </w:r>
          </w:p>
        </w:tc>
      </w:tr>
      <w:tr w:rsidR="00267018" w:rsidRPr="000A344A" w:rsidTr="00A70DFF">
        <w:trPr>
          <w:trHeight w:val="211"/>
        </w:trPr>
        <w:tc>
          <w:tcPr>
            <w:tcW w:w="3455" w:type="dxa"/>
            <w:vMerge/>
            <w:tcBorders>
              <w:top w:val="nil"/>
              <w:left w:val="single" w:sz="4" w:space="0" w:color="000000"/>
              <w:bottom w:val="single" w:sz="4" w:space="0" w:color="000000"/>
              <w:right w:val="single" w:sz="4" w:space="0" w:color="000000"/>
            </w:tcBorders>
          </w:tcPr>
          <w:p w:rsidR="00267018" w:rsidRPr="00A70DFF" w:rsidRDefault="00267018">
            <w:pPr>
              <w:spacing w:after="160" w:line="259" w:lineRule="auto"/>
              <w:ind w:left="0" w:firstLine="0"/>
              <w:jc w:val="left"/>
              <w:rPr>
                <w:sz w:val="24"/>
                <w:szCs w:val="24"/>
              </w:rPr>
            </w:pPr>
          </w:p>
        </w:tc>
        <w:tc>
          <w:tcPr>
            <w:tcW w:w="2209" w:type="dxa"/>
            <w:tcBorders>
              <w:top w:val="single" w:sz="4" w:space="0" w:color="000000"/>
              <w:left w:val="single" w:sz="4" w:space="0" w:color="000000"/>
              <w:bottom w:val="single" w:sz="4" w:space="0" w:color="000000"/>
              <w:right w:val="single" w:sz="4" w:space="0" w:color="000000"/>
            </w:tcBorders>
          </w:tcPr>
          <w:p w:rsidR="00267018" w:rsidRPr="00A70DFF" w:rsidRDefault="00267018">
            <w:pPr>
              <w:spacing w:after="0" w:line="259" w:lineRule="auto"/>
              <w:ind w:left="0" w:firstLine="0"/>
              <w:jc w:val="center"/>
              <w:rPr>
                <w:sz w:val="24"/>
                <w:szCs w:val="24"/>
              </w:rPr>
            </w:pPr>
            <w:r w:rsidRPr="00A70DFF">
              <w:rPr>
                <w:b/>
                <w:sz w:val="24"/>
                <w:szCs w:val="24"/>
              </w:rPr>
              <w:t xml:space="preserve">Современное состояние </w:t>
            </w:r>
          </w:p>
        </w:tc>
        <w:tc>
          <w:tcPr>
            <w:tcW w:w="3913" w:type="dxa"/>
            <w:tcBorders>
              <w:top w:val="single" w:sz="4" w:space="0" w:color="000000"/>
              <w:left w:val="single" w:sz="4" w:space="0" w:color="000000"/>
              <w:bottom w:val="single" w:sz="4" w:space="0" w:color="000000"/>
              <w:right w:val="single" w:sz="4" w:space="0" w:color="000000"/>
            </w:tcBorders>
          </w:tcPr>
          <w:p w:rsidR="00267018" w:rsidRPr="00A70DFF" w:rsidRDefault="00267018" w:rsidP="00267018">
            <w:pPr>
              <w:spacing w:after="54" w:line="259" w:lineRule="auto"/>
              <w:ind w:left="77" w:firstLine="0"/>
              <w:jc w:val="center"/>
              <w:rPr>
                <w:sz w:val="24"/>
                <w:szCs w:val="24"/>
              </w:rPr>
            </w:pPr>
            <w:r w:rsidRPr="00A70DFF">
              <w:rPr>
                <w:sz w:val="24"/>
                <w:szCs w:val="24"/>
              </w:rPr>
              <w:t>На расчётный</w:t>
            </w:r>
          </w:p>
          <w:p w:rsidR="00267018" w:rsidRPr="00A70DFF" w:rsidRDefault="00267018" w:rsidP="00267018">
            <w:pPr>
              <w:spacing w:after="0" w:line="259" w:lineRule="auto"/>
              <w:ind w:left="0" w:right="25" w:firstLine="0"/>
              <w:jc w:val="center"/>
              <w:rPr>
                <w:sz w:val="24"/>
                <w:szCs w:val="24"/>
              </w:rPr>
            </w:pPr>
            <w:r w:rsidRPr="00A70DFF">
              <w:rPr>
                <w:sz w:val="24"/>
                <w:szCs w:val="24"/>
              </w:rPr>
              <w:t>срок</w:t>
            </w:r>
          </w:p>
        </w:tc>
      </w:tr>
      <w:tr w:rsidR="00267018" w:rsidRPr="000A344A" w:rsidTr="00A70DFF">
        <w:trPr>
          <w:trHeight w:val="688"/>
        </w:trPr>
        <w:tc>
          <w:tcPr>
            <w:tcW w:w="3455" w:type="dxa"/>
            <w:tcBorders>
              <w:top w:val="single" w:sz="4" w:space="0" w:color="000000"/>
              <w:left w:val="single" w:sz="4" w:space="0" w:color="000000"/>
              <w:bottom w:val="single" w:sz="4" w:space="0" w:color="000000"/>
              <w:right w:val="single" w:sz="4" w:space="0" w:color="000000"/>
            </w:tcBorders>
          </w:tcPr>
          <w:p w:rsidR="00267018" w:rsidRPr="00A70DFF" w:rsidRDefault="00117751">
            <w:pPr>
              <w:spacing w:after="0" w:line="259" w:lineRule="auto"/>
              <w:ind w:left="0" w:right="7" w:firstLine="0"/>
              <w:jc w:val="left"/>
              <w:rPr>
                <w:sz w:val="24"/>
                <w:szCs w:val="24"/>
              </w:rPr>
            </w:pPr>
            <w:r w:rsidRPr="00A70DFF">
              <w:rPr>
                <w:sz w:val="24"/>
                <w:szCs w:val="24"/>
              </w:rPr>
              <w:t>Пашское</w:t>
            </w:r>
            <w:r w:rsidR="00267018" w:rsidRPr="00A70DFF">
              <w:rPr>
                <w:sz w:val="24"/>
                <w:szCs w:val="24"/>
              </w:rPr>
              <w:t xml:space="preserve"> сельское поселение Волховского муниципального района </w:t>
            </w:r>
          </w:p>
        </w:tc>
        <w:tc>
          <w:tcPr>
            <w:tcW w:w="2209" w:type="dxa"/>
            <w:tcBorders>
              <w:top w:val="single" w:sz="4" w:space="0" w:color="000000"/>
              <w:left w:val="single" w:sz="4" w:space="0" w:color="000000"/>
              <w:bottom w:val="single" w:sz="4" w:space="0" w:color="000000"/>
              <w:right w:val="single" w:sz="4" w:space="0" w:color="000000"/>
            </w:tcBorders>
          </w:tcPr>
          <w:p w:rsidR="008C24CD" w:rsidRPr="00A70DFF" w:rsidRDefault="008C24CD">
            <w:pPr>
              <w:spacing w:after="0" w:line="259" w:lineRule="auto"/>
              <w:ind w:left="0" w:right="22" w:firstLine="0"/>
              <w:jc w:val="center"/>
              <w:rPr>
                <w:sz w:val="24"/>
                <w:szCs w:val="24"/>
              </w:rPr>
            </w:pPr>
          </w:p>
          <w:p w:rsidR="00267018" w:rsidRPr="00A70DFF" w:rsidRDefault="00A70DFF">
            <w:pPr>
              <w:spacing w:after="0" w:line="259" w:lineRule="auto"/>
              <w:ind w:left="0" w:right="22" w:firstLine="0"/>
              <w:jc w:val="center"/>
              <w:rPr>
                <w:sz w:val="24"/>
                <w:szCs w:val="24"/>
              </w:rPr>
            </w:pPr>
            <w:r w:rsidRPr="00A70DFF">
              <w:rPr>
                <w:sz w:val="24"/>
                <w:szCs w:val="24"/>
              </w:rPr>
              <w:t>4 749</w:t>
            </w:r>
            <w:r w:rsidR="00267018" w:rsidRPr="00A70DFF">
              <w:rPr>
                <w:sz w:val="24"/>
                <w:szCs w:val="24"/>
              </w:rPr>
              <w:t xml:space="preserve"> </w:t>
            </w:r>
          </w:p>
        </w:tc>
        <w:tc>
          <w:tcPr>
            <w:tcW w:w="3913" w:type="dxa"/>
            <w:tcBorders>
              <w:top w:val="single" w:sz="4" w:space="0" w:color="000000"/>
              <w:left w:val="single" w:sz="4" w:space="0" w:color="000000"/>
              <w:bottom w:val="single" w:sz="4" w:space="0" w:color="000000"/>
              <w:right w:val="single" w:sz="4" w:space="0" w:color="000000"/>
            </w:tcBorders>
          </w:tcPr>
          <w:p w:rsidR="008C24CD" w:rsidRPr="00A70DFF" w:rsidRDefault="008C24CD">
            <w:pPr>
              <w:spacing w:after="0" w:line="259" w:lineRule="auto"/>
              <w:ind w:left="0" w:right="23" w:firstLine="0"/>
              <w:jc w:val="center"/>
              <w:rPr>
                <w:sz w:val="24"/>
                <w:szCs w:val="24"/>
              </w:rPr>
            </w:pPr>
          </w:p>
          <w:p w:rsidR="00267018" w:rsidRPr="00A70DFF" w:rsidRDefault="00A70DFF">
            <w:pPr>
              <w:spacing w:after="0" w:line="259" w:lineRule="auto"/>
              <w:ind w:left="0" w:right="23" w:firstLine="0"/>
              <w:jc w:val="center"/>
              <w:rPr>
                <w:sz w:val="24"/>
                <w:szCs w:val="24"/>
              </w:rPr>
            </w:pPr>
            <w:r w:rsidRPr="00A70DFF">
              <w:rPr>
                <w:sz w:val="24"/>
                <w:szCs w:val="24"/>
              </w:rPr>
              <w:t>5 1</w:t>
            </w:r>
            <w:r w:rsidR="00267018" w:rsidRPr="00A70DFF">
              <w:rPr>
                <w:sz w:val="24"/>
                <w:szCs w:val="24"/>
              </w:rPr>
              <w:t xml:space="preserve">54 </w:t>
            </w:r>
          </w:p>
        </w:tc>
      </w:tr>
      <w:tr w:rsidR="00267018" w:rsidRPr="000A344A" w:rsidTr="00A70DFF">
        <w:trPr>
          <w:trHeight w:val="631"/>
        </w:trPr>
        <w:tc>
          <w:tcPr>
            <w:tcW w:w="3455" w:type="dxa"/>
            <w:tcBorders>
              <w:top w:val="single" w:sz="4" w:space="0" w:color="000000"/>
              <w:left w:val="single" w:sz="4" w:space="0" w:color="000000"/>
              <w:bottom w:val="single" w:sz="4" w:space="0" w:color="000000"/>
              <w:right w:val="single" w:sz="4" w:space="0" w:color="000000"/>
            </w:tcBorders>
          </w:tcPr>
          <w:p w:rsidR="00267018" w:rsidRPr="00A70DFF" w:rsidRDefault="00267018" w:rsidP="00A70DFF">
            <w:pPr>
              <w:spacing w:after="0" w:line="259" w:lineRule="auto"/>
              <w:ind w:left="0" w:firstLine="0"/>
              <w:jc w:val="left"/>
              <w:rPr>
                <w:sz w:val="24"/>
                <w:szCs w:val="24"/>
              </w:rPr>
            </w:pPr>
            <w:r w:rsidRPr="00A70DFF">
              <w:rPr>
                <w:sz w:val="24"/>
                <w:szCs w:val="24"/>
              </w:rPr>
              <w:t xml:space="preserve">в том числе </w:t>
            </w:r>
            <w:r w:rsidR="00A70DFF" w:rsidRPr="00A70DFF">
              <w:rPr>
                <w:sz w:val="24"/>
                <w:szCs w:val="24"/>
              </w:rPr>
              <w:t>с.Паша</w:t>
            </w:r>
          </w:p>
        </w:tc>
        <w:tc>
          <w:tcPr>
            <w:tcW w:w="2209" w:type="dxa"/>
            <w:tcBorders>
              <w:top w:val="single" w:sz="4" w:space="0" w:color="000000"/>
              <w:left w:val="single" w:sz="4" w:space="0" w:color="000000"/>
              <w:bottom w:val="single" w:sz="4" w:space="0" w:color="000000"/>
              <w:right w:val="single" w:sz="4" w:space="0" w:color="000000"/>
            </w:tcBorders>
          </w:tcPr>
          <w:p w:rsidR="00267018" w:rsidRPr="00A70DFF" w:rsidRDefault="00A70DFF">
            <w:pPr>
              <w:spacing w:after="0" w:line="259" w:lineRule="auto"/>
              <w:ind w:left="0" w:right="22" w:firstLine="0"/>
              <w:jc w:val="center"/>
              <w:rPr>
                <w:sz w:val="24"/>
                <w:szCs w:val="24"/>
              </w:rPr>
            </w:pPr>
            <w:r w:rsidRPr="00A70DFF">
              <w:rPr>
                <w:sz w:val="24"/>
                <w:szCs w:val="24"/>
              </w:rPr>
              <w:t>3 844</w:t>
            </w:r>
          </w:p>
        </w:tc>
        <w:tc>
          <w:tcPr>
            <w:tcW w:w="3913" w:type="dxa"/>
            <w:tcBorders>
              <w:top w:val="single" w:sz="4" w:space="0" w:color="000000"/>
              <w:left w:val="single" w:sz="4" w:space="0" w:color="000000"/>
              <w:bottom w:val="single" w:sz="4" w:space="0" w:color="000000"/>
              <w:right w:val="single" w:sz="4" w:space="0" w:color="000000"/>
            </w:tcBorders>
          </w:tcPr>
          <w:p w:rsidR="00267018" w:rsidRPr="00A70DFF" w:rsidRDefault="00A70DFF">
            <w:pPr>
              <w:spacing w:after="0" w:line="259" w:lineRule="auto"/>
              <w:ind w:left="0" w:right="23" w:firstLine="0"/>
              <w:jc w:val="center"/>
              <w:rPr>
                <w:sz w:val="24"/>
                <w:szCs w:val="24"/>
              </w:rPr>
            </w:pPr>
            <w:r w:rsidRPr="00A70DFF">
              <w:rPr>
                <w:sz w:val="24"/>
                <w:szCs w:val="24"/>
              </w:rPr>
              <w:t xml:space="preserve">3 </w:t>
            </w:r>
            <w:r w:rsidR="00267018" w:rsidRPr="00A70DFF">
              <w:rPr>
                <w:sz w:val="24"/>
                <w:szCs w:val="24"/>
              </w:rPr>
              <w:t>914</w:t>
            </w:r>
          </w:p>
        </w:tc>
      </w:tr>
    </w:tbl>
    <w:p w:rsidR="00616349" w:rsidRDefault="002F3A60" w:rsidP="00FA35A1">
      <w:pPr>
        <w:spacing w:after="0" w:line="259" w:lineRule="auto"/>
        <w:ind w:left="708" w:firstLine="0"/>
        <w:jc w:val="left"/>
        <w:rPr>
          <w:szCs w:val="28"/>
        </w:rPr>
      </w:pPr>
      <w:r w:rsidRPr="000A344A">
        <w:rPr>
          <w:i/>
          <w:szCs w:val="28"/>
        </w:rPr>
        <w:t xml:space="preserve">  </w:t>
      </w:r>
      <w:r w:rsidR="00C3280B" w:rsidRPr="000A344A">
        <w:rPr>
          <w:szCs w:val="28"/>
        </w:rPr>
        <w:tab/>
      </w:r>
    </w:p>
    <w:p w:rsidR="008C24CD" w:rsidRDefault="008C24CD" w:rsidP="00FA35A1">
      <w:pPr>
        <w:spacing w:after="0" w:line="259" w:lineRule="auto"/>
        <w:ind w:left="708" w:firstLine="0"/>
        <w:jc w:val="left"/>
        <w:rPr>
          <w:szCs w:val="28"/>
        </w:rPr>
      </w:pPr>
    </w:p>
    <w:p w:rsidR="0093442D" w:rsidRDefault="0093442D" w:rsidP="00FA35A1">
      <w:pPr>
        <w:spacing w:after="0" w:line="259" w:lineRule="auto"/>
        <w:ind w:left="708" w:firstLine="0"/>
        <w:jc w:val="left"/>
        <w:rPr>
          <w:szCs w:val="28"/>
        </w:rPr>
      </w:pPr>
    </w:p>
    <w:p w:rsidR="0093442D" w:rsidRDefault="0093442D" w:rsidP="00FA35A1">
      <w:pPr>
        <w:spacing w:after="0" w:line="259" w:lineRule="auto"/>
        <w:ind w:left="708" w:firstLine="0"/>
        <w:jc w:val="left"/>
        <w:rPr>
          <w:szCs w:val="28"/>
        </w:rPr>
      </w:pPr>
    </w:p>
    <w:p w:rsidR="0093442D" w:rsidRDefault="0093442D" w:rsidP="00FA35A1">
      <w:pPr>
        <w:spacing w:after="0" w:line="259" w:lineRule="auto"/>
        <w:ind w:left="708" w:firstLine="0"/>
        <w:jc w:val="left"/>
        <w:rPr>
          <w:szCs w:val="28"/>
        </w:rPr>
      </w:pPr>
    </w:p>
    <w:p w:rsidR="0093442D" w:rsidRDefault="0093442D" w:rsidP="00FA35A1">
      <w:pPr>
        <w:spacing w:after="0" w:line="259" w:lineRule="auto"/>
        <w:ind w:left="708" w:firstLine="0"/>
        <w:jc w:val="left"/>
        <w:rPr>
          <w:szCs w:val="28"/>
        </w:rPr>
      </w:pPr>
    </w:p>
    <w:p w:rsidR="0093442D" w:rsidRDefault="0093442D" w:rsidP="00FA35A1">
      <w:pPr>
        <w:spacing w:after="0" w:line="259" w:lineRule="auto"/>
        <w:ind w:left="708" w:firstLine="0"/>
        <w:jc w:val="left"/>
        <w:rPr>
          <w:szCs w:val="28"/>
        </w:rPr>
      </w:pPr>
    </w:p>
    <w:p w:rsidR="0093442D" w:rsidRDefault="0093442D" w:rsidP="00FA35A1">
      <w:pPr>
        <w:spacing w:after="0" w:line="259" w:lineRule="auto"/>
        <w:ind w:left="708" w:firstLine="0"/>
        <w:jc w:val="left"/>
        <w:rPr>
          <w:szCs w:val="28"/>
        </w:rPr>
      </w:pPr>
    </w:p>
    <w:p w:rsidR="00C73F93" w:rsidRDefault="00C73F93" w:rsidP="002B5B5D">
      <w:pPr>
        <w:spacing w:after="188" w:line="253" w:lineRule="auto"/>
        <w:ind w:left="1357" w:right="727"/>
        <w:jc w:val="center"/>
        <w:rPr>
          <w:b/>
          <w:szCs w:val="28"/>
        </w:rPr>
      </w:pPr>
    </w:p>
    <w:p w:rsidR="00616349" w:rsidRPr="000A344A" w:rsidRDefault="002F3A60" w:rsidP="002B5B5D">
      <w:pPr>
        <w:spacing w:after="188" w:line="253" w:lineRule="auto"/>
        <w:ind w:left="1357" w:right="727"/>
        <w:jc w:val="center"/>
        <w:rPr>
          <w:szCs w:val="28"/>
        </w:rPr>
      </w:pPr>
      <w:r w:rsidRPr="000A344A">
        <w:rPr>
          <w:b/>
          <w:szCs w:val="28"/>
        </w:rPr>
        <w:lastRenderedPageBreak/>
        <w:t xml:space="preserve">Климат. </w:t>
      </w:r>
    </w:p>
    <w:p w:rsidR="00FE2480" w:rsidRDefault="00FE2480" w:rsidP="00C73F93">
      <w:pPr>
        <w:spacing w:line="276" w:lineRule="auto"/>
        <w:ind w:left="567" w:right="65" w:firstLine="567"/>
        <w:rPr>
          <w:szCs w:val="28"/>
        </w:rPr>
      </w:pPr>
      <w:r>
        <w:rPr>
          <w:szCs w:val="28"/>
        </w:rPr>
        <w:t xml:space="preserve">Территория </w:t>
      </w:r>
      <w:r w:rsidR="00B44C4B">
        <w:rPr>
          <w:szCs w:val="28"/>
        </w:rPr>
        <w:t>МО «</w:t>
      </w:r>
      <w:r>
        <w:rPr>
          <w:szCs w:val="28"/>
        </w:rPr>
        <w:t>Пашско</w:t>
      </w:r>
      <w:r w:rsidR="00B44C4B">
        <w:rPr>
          <w:szCs w:val="28"/>
        </w:rPr>
        <w:t>е</w:t>
      </w:r>
      <w:r>
        <w:rPr>
          <w:szCs w:val="28"/>
        </w:rPr>
        <w:t xml:space="preserve"> сельско</w:t>
      </w:r>
      <w:r w:rsidR="00B44C4B">
        <w:rPr>
          <w:szCs w:val="28"/>
        </w:rPr>
        <w:t>е поселение»</w:t>
      </w:r>
      <w:r>
        <w:rPr>
          <w:szCs w:val="28"/>
        </w:rPr>
        <w:t xml:space="preserve"> расположена в зоне умеренно-континентального климата. </w:t>
      </w:r>
    </w:p>
    <w:p w:rsidR="00FE2480" w:rsidRDefault="00FE2480" w:rsidP="00C73F93">
      <w:pPr>
        <w:spacing w:line="276" w:lineRule="auto"/>
        <w:ind w:left="567" w:right="65" w:firstLine="567"/>
        <w:rPr>
          <w:szCs w:val="28"/>
        </w:rPr>
      </w:pPr>
      <w:r>
        <w:rPr>
          <w:szCs w:val="28"/>
        </w:rPr>
        <w:t xml:space="preserve">Климатообразующим фактором на территории муниципального района является циркуляция воздушных масс. Во все сезоны года здесь преобладают юго-западные и западные ветры, несущие воздух от Атлантического океана. Вторжения атлантических воздушных масс чаще всего связаны с циклонической деятельностью и сопровождаются обычно ветреной пасмурной погодой. Наряду с атлантическими здесь преобладают континентальные воздушные массы. </w:t>
      </w:r>
    </w:p>
    <w:p w:rsidR="00FE2480" w:rsidRDefault="00FE2480" w:rsidP="00C73F93">
      <w:pPr>
        <w:spacing w:line="276" w:lineRule="auto"/>
        <w:ind w:left="567" w:right="65" w:firstLine="567"/>
        <w:rPr>
          <w:szCs w:val="28"/>
        </w:rPr>
      </w:pPr>
      <w:r>
        <w:rPr>
          <w:szCs w:val="28"/>
        </w:rPr>
        <w:t xml:space="preserve">Территория </w:t>
      </w:r>
      <w:r w:rsidR="00B44C4B">
        <w:rPr>
          <w:szCs w:val="28"/>
        </w:rPr>
        <w:t>МО «Пашское сельское поселение»</w:t>
      </w:r>
      <w:r>
        <w:rPr>
          <w:szCs w:val="28"/>
        </w:rPr>
        <w:t xml:space="preserve"> относится к зоне избыточного увлажнения, что объясняется сравнительно небольшим количеством тепла и хорошо развитой здесь циклонической деятельностью, которая активно проявляется во все сезоны года. Среднегодовая относительная влажность воздуха составляет 80–82 % с максимумом 87–89 % в ноябре-январе и минимумом 67–70 % в мае. </w:t>
      </w:r>
    </w:p>
    <w:p w:rsidR="00FE2480" w:rsidRDefault="00FE2480" w:rsidP="00C73F93">
      <w:pPr>
        <w:spacing w:line="276" w:lineRule="auto"/>
        <w:ind w:left="567" w:right="65" w:firstLine="567"/>
        <w:rPr>
          <w:szCs w:val="28"/>
        </w:rPr>
      </w:pPr>
      <w:r>
        <w:rPr>
          <w:szCs w:val="28"/>
        </w:rPr>
        <w:t xml:space="preserve">Гидротермический коэффициент, характеризующий степень увлажнения за период с температурой более 10 °С равен 1,4–1,6. Среднегодовое количество осадков составляет 580–610 мм, большая их часть приходится на тёплый период года с апреля по октябрь. </w:t>
      </w:r>
    </w:p>
    <w:p w:rsidR="00FE2480" w:rsidRPr="00FE2480" w:rsidRDefault="00FE2480" w:rsidP="00C73F93">
      <w:pPr>
        <w:spacing w:line="276" w:lineRule="auto"/>
        <w:ind w:left="567" w:right="65" w:firstLine="567"/>
        <w:rPr>
          <w:szCs w:val="28"/>
        </w:rPr>
      </w:pPr>
      <w:r>
        <w:rPr>
          <w:szCs w:val="28"/>
        </w:rPr>
        <w:t xml:space="preserve">Зима продолжительная и неустойчивая. Период со среднесуточной температурой ниже 0 °С составляет 5 месяцев. Самые холодные месяцы январь и февраль со среднемесячной температурой -9 °С и -9,6 °С. Влияние водного бассейна Ладожского озера проявляется в изменениях суточного и годового хода температуры воздуха, что выражается в сдвиге минимума </w:t>
      </w:r>
      <w:r w:rsidRPr="00FE2480">
        <w:rPr>
          <w:szCs w:val="28"/>
        </w:rPr>
        <w:t xml:space="preserve">Схема теплоснабжения </w:t>
      </w:r>
      <w:r w:rsidR="00B44C4B">
        <w:rPr>
          <w:szCs w:val="28"/>
        </w:rPr>
        <w:t>МО «Пашское сельское поселение»</w:t>
      </w:r>
      <w:r w:rsidRPr="00FE2480">
        <w:rPr>
          <w:szCs w:val="28"/>
        </w:rPr>
        <w:t xml:space="preserve"> температуры с января на февраль (метеостанция Новая Ладога). Абсолютный минимум температуры в Волховском муниципальном районе составил -49 °С. </w:t>
      </w:r>
    </w:p>
    <w:p w:rsidR="00FE2480" w:rsidRPr="00FE2480" w:rsidRDefault="00FE2480" w:rsidP="00C73F93">
      <w:pPr>
        <w:spacing w:line="276" w:lineRule="auto"/>
        <w:ind w:left="567" w:right="65" w:firstLine="567"/>
        <w:rPr>
          <w:szCs w:val="28"/>
        </w:rPr>
      </w:pPr>
      <w:r w:rsidRPr="00FE2480">
        <w:rPr>
          <w:szCs w:val="28"/>
        </w:rPr>
        <w:t xml:space="preserve">Снежный покров появляется обычно в середине октября - начале ноября, но он, как правило, держится недолго. Устойчивый снежный покров образуется в среднем во второй декаде ноября и разрушается в начале апреля. Окончательно снег сходит обычно в середине апреля. Высота снежного покрова достигает максимума в феврале - марте. Наибольшая мощность снежного покрова может достигать 35-66 см. Почва промерзает на глубину 45–85 см в зависимости от механического состава и теплопроводности. Запасы воды в снеге составляют около 100 мм. </w:t>
      </w:r>
    </w:p>
    <w:p w:rsidR="00FE2480" w:rsidRPr="00FE2480" w:rsidRDefault="00FE2480" w:rsidP="00C73F93">
      <w:pPr>
        <w:spacing w:line="276" w:lineRule="auto"/>
        <w:ind w:left="567" w:right="65" w:firstLine="567"/>
        <w:rPr>
          <w:szCs w:val="28"/>
        </w:rPr>
      </w:pPr>
      <w:r w:rsidRPr="00FE2480">
        <w:rPr>
          <w:szCs w:val="28"/>
        </w:rPr>
        <w:t xml:space="preserve">Весной переход среднесуточных температур воздуха от отрицательных значений к положительным происходит в первой декаде апреля. В этот период происходит интенсивное таяние снега, усиливается поверхностный сток, возобновляются эрозионные и биологические процессы в почве. Запасы влаги в почве близки к полной влагоёмкости. Полное оттаивание почвы наступает в третьей декаде апреля, «спелость» почв к пахоте (мягкопластичное состояние) в </w:t>
      </w:r>
      <w:r w:rsidRPr="00FE2480">
        <w:rPr>
          <w:szCs w:val="28"/>
        </w:rPr>
        <w:lastRenderedPageBreak/>
        <w:t xml:space="preserve">зависимости от рельефа и механического состава в конце третьей декады апреля и в первой декаде мая. Последний заморозок обычно наблюдается в третьей декаде мая. </w:t>
      </w:r>
    </w:p>
    <w:p w:rsidR="00FE2480" w:rsidRPr="00FE2480" w:rsidRDefault="00FE2480" w:rsidP="00C73F93">
      <w:pPr>
        <w:spacing w:line="276" w:lineRule="auto"/>
        <w:ind w:left="567" w:right="65" w:firstLine="567"/>
        <w:rPr>
          <w:szCs w:val="28"/>
        </w:rPr>
      </w:pPr>
      <w:r w:rsidRPr="00FE2480">
        <w:rPr>
          <w:szCs w:val="28"/>
        </w:rPr>
        <w:t xml:space="preserve">Лето довольно тёплое. Похолодания вызываются вторжениями холодного арктического воздуха. Самый тёплый месяц – июль со среднемесячными температурами +16,9–17,2 °С. Абсолютный максимум температур равен +32 °С, +34 °С. В первой половине лета в мае–июне бывают Схема теплоснабжения </w:t>
      </w:r>
      <w:r w:rsidR="00B44C4B">
        <w:rPr>
          <w:szCs w:val="28"/>
        </w:rPr>
        <w:t>МО «</w:t>
      </w:r>
      <w:r w:rsidRPr="00FE2480">
        <w:rPr>
          <w:szCs w:val="28"/>
        </w:rPr>
        <w:t>Па</w:t>
      </w:r>
      <w:r w:rsidR="00B44C4B">
        <w:rPr>
          <w:szCs w:val="28"/>
        </w:rPr>
        <w:t>шское сельское поселение»</w:t>
      </w:r>
      <w:r w:rsidRPr="00FE2480">
        <w:rPr>
          <w:szCs w:val="28"/>
        </w:rPr>
        <w:t xml:space="preserve"> засушливые периоды. Территория </w:t>
      </w:r>
      <w:r w:rsidR="00B44C4B">
        <w:rPr>
          <w:szCs w:val="28"/>
        </w:rPr>
        <w:t>МО «Пашское сельское поселение»</w:t>
      </w:r>
      <w:r w:rsidRPr="00FE2480">
        <w:rPr>
          <w:szCs w:val="28"/>
        </w:rPr>
        <w:t xml:space="preserve"> характеризуется достаточно высокими значениями солнечного сияния (≈1800 часов) в связи с относительно близким положением Ладожского озера. </w:t>
      </w:r>
    </w:p>
    <w:p w:rsidR="00616349" w:rsidRDefault="00FE2480" w:rsidP="00C73F93">
      <w:pPr>
        <w:spacing w:line="276" w:lineRule="auto"/>
        <w:ind w:left="567" w:right="65" w:firstLine="567"/>
        <w:rPr>
          <w:szCs w:val="28"/>
        </w:rPr>
      </w:pPr>
      <w:r w:rsidRPr="00FE2480">
        <w:rPr>
          <w:szCs w:val="28"/>
        </w:rPr>
        <w:t xml:space="preserve">Осень имеет затяжной характер – падение температуры от 10 до 0 °С происходит за 60 дней. Первые заморозки наблюдаются во второй, начале третьей декады сентября. Устойчивые морозы в среднем наступают в начале декабря и продолжаются в среднем 100–104 дня. Устойчивый снежный покров устанавливается в конце ноября. </w:t>
      </w:r>
      <w:r w:rsidR="002F3A60" w:rsidRPr="000A344A">
        <w:rPr>
          <w:szCs w:val="28"/>
        </w:rPr>
        <w:t xml:space="preserve"> </w:t>
      </w:r>
    </w:p>
    <w:p w:rsidR="0093442D" w:rsidRDefault="0093442D" w:rsidP="00C73F93">
      <w:pPr>
        <w:spacing w:line="276" w:lineRule="auto"/>
        <w:ind w:left="567" w:right="65" w:firstLine="567"/>
        <w:rPr>
          <w:szCs w:val="28"/>
        </w:rPr>
      </w:pPr>
    </w:p>
    <w:p w:rsidR="0057004D" w:rsidRPr="000A344A" w:rsidRDefault="0057004D" w:rsidP="00C73F93">
      <w:pPr>
        <w:spacing w:line="276" w:lineRule="auto"/>
        <w:ind w:left="567" w:right="65" w:firstLine="567"/>
        <w:rPr>
          <w:szCs w:val="28"/>
        </w:rPr>
      </w:pPr>
    </w:p>
    <w:p w:rsidR="00616349" w:rsidRPr="00A77958" w:rsidRDefault="002F3A60" w:rsidP="00C34CA2">
      <w:pPr>
        <w:pStyle w:val="2"/>
        <w:jc w:val="center"/>
        <w:rPr>
          <w:rFonts w:ascii="Times New Roman" w:hAnsi="Times New Roman" w:cs="Times New Roman"/>
          <w:b/>
          <w:color w:val="0070C0"/>
          <w:sz w:val="28"/>
          <w:szCs w:val="28"/>
        </w:rPr>
      </w:pPr>
      <w:bookmarkStart w:id="3" w:name="_Toc99091949"/>
      <w:r w:rsidRPr="00A77958">
        <w:rPr>
          <w:rFonts w:ascii="Times New Roman" w:hAnsi="Times New Roman" w:cs="Times New Roman"/>
          <w:b/>
          <w:color w:val="0070C0"/>
          <w:sz w:val="28"/>
          <w:szCs w:val="28"/>
        </w:rPr>
        <w:t>Характеристика процесса теплоснабжения.</w:t>
      </w:r>
      <w:bookmarkEnd w:id="3"/>
    </w:p>
    <w:p w:rsidR="00F417AE" w:rsidRPr="003752BE" w:rsidRDefault="00F417AE" w:rsidP="00506B66">
      <w:pPr>
        <w:spacing w:line="276" w:lineRule="auto"/>
        <w:ind w:left="567" w:firstLine="567"/>
        <w:jc w:val="center"/>
        <w:rPr>
          <w:b/>
          <w:szCs w:val="28"/>
        </w:rPr>
      </w:pPr>
      <w:r w:rsidRPr="003752BE">
        <w:rPr>
          <w:b/>
          <w:szCs w:val="28"/>
        </w:rPr>
        <w:t>А. Источник тепла.</w:t>
      </w:r>
    </w:p>
    <w:p w:rsidR="00F417AE" w:rsidRDefault="00F417AE" w:rsidP="00506B66">
      <w:pPr>
        <w:spacing w:line="276" w:lineRule="auto"/>
        <w:ind w:left="567" w:firstLine="567"/>
      </w:pPr>
      <w:r>
        <w:rPr>
          <w:szCs w:val="28"/>
        </w:rPr>
        <w:tab/>
        <w:t xml:space="preserve">Теплоснабжение потребителей </w:t>
      </w:r>
      <w:r w:rsidRPr="00852C97">
        <w:rPr>
          <w:color w:val="0070C0"/>
          <w:szCs w:val="28"/>
        </w:rPr>
        <w:t>МО «</w:t>
      </w:r>
      <w:r>
        <w:rPr>
          <w:color w:val="0070C0"/>
          <w:szCs w:val="28"/>
        </w:rPr>
        <w:t>Паш</w:t>
      </w:r>
      <w:r w:rsidRPr="005238E0">
        <w:rPr>
          <w:color w:val="0070C0"/>
          <w:szCs w:val="28"/>
        </w:rPr>
        <w:t>ского сельское поселение</w:t>
      </w:r>
      <w:r w:rsidRPr="00852C97">
        <w:rPr>
          <w:color w:val="0070C0"/>
          <w:szCs w:val="28"/>
        </w:rPr>
        <w:t>»</w:t>
      </w:r>
      <w:r w:rsidRPr="005238E0">
        <w:rPr>
          <w:color w:val="0070C0"/>
          <w:szCs w:val="28"/>
        </w:rPr>
        <w:t xml:space="preserve"> </w:t>
      </w:r>
      <w:r>
        <w:rPr>
          <w:szCs w:val="28"/>
        </w:rPr>
        <w:t xml:space="preserve">осуществляется: </w:t>
      </w:r>
      <w:r w:rsidR="00D82027">
        <w:rPr>
          <w:szCs w:val="28"/>
        </w:rPr>
        <w:t>от котельных</w:t>
      </w:r>
      <w:r w:rsidRPr="009C62E8">
        <w:rPr>
          <w:szCs w:val="28"/>
        </w:rPr>
        <w:t xml:space="preserve"> </w:t>
      </w:r>
      <w:r w:rsidR="00D82027">
        <w:rPr>
          <w:szCs w:val="28"/>
        </w:rPr>
        <w:t>по адресам</w:t>
      </w:r>
      <w:r>
        <w:rPr>
          <w:szCs w:val="28"/>
        </w:rPr>
        <w:t>:</w:t>
      </w:r>
      <w:r w:rsidRPr="00086FF9">
        <w:t xml:space="preserve"> </w:t>
      </w:r>
    </w:p>
    <w:p w:rsidR="00F417AE" w:rsidRPr="001753D6" w:rsidRDefault="00F417AE" w:rsidP="00506B66">
      <w:pPr>
        <w:spacing w:after="0" w:line="276" w:lineRule="auto"/>
        <w:ind w:left="567" w:firstLine="567"/>
        <w:rPr>
          <w:color w:val="0070C0"/>
          <w:szCs w:val="28"/>
        </w:rPr>
      </w:pPr>
      <w:r>
        <w:tab/>
      </w:r>
      <w:r w:rsidRPr="001753D6">
        <w:rPr>
          <w:color w:val="0070C0"/>
          <w:szCs w:val="28"/>
        </w:rPr>
        <w:t>1.</w:t>
      </w:r>
      <w:r>
        <w:rPr>
          <w:color w:val="0070C0"/>
          <w:szCs w:val="28"/>
        </w:rPr>
        <w:t xml:space="preserve"> с.Паша, ул. Советская 192е</w:t>
      </w:r>
      <w:r w:rsidRPr="005D693C">
        <w:rPr>
          <w:color w:val="0070C0"/>
          <w:szCs w:val="28"/>
        </w:rPr>
        <w:t xml:space="preserve">, работающей на </w:t>
      </w:r>
      <w:r>
        <w:rPr>
          <w:color w:val="0070C0"/>
          <w:szCs w:val="28"/>
        </w:rPr>
        <w:t>мазуте</w:t>
      </w:r>
      <w:r w:rsidRPr="001753D6">
        <w:rPr>
          <w:color w:val="0070C0"/>
          <w:szCs w:val="28"/>
        </w:rPr>
        <w:t>;</w:t>
      </w:r>
    </w:p>
    <w:p w:rsidR="00F417AE" w:rsidRDefault="00F417AE" w:rsidP="00506B66">
      <w:pPr>
        <w:spacing w:after="0" w:line="276" w:lineRule="auto"/>
        <w:ind w:left="567" w:firstLine="567"/>
        <w:rPr>
          <w:color w:val="0070C0"/>
          <w:szCs w:val="28"/>
        </w:rPr>
      </w:pPr>
      <w:r w:rsidRPr="001753D6">
        <w:rPr>
          <w:color w:val="0070C0"/>
          <w:szCs w:val="28"/>
        </w:rPr>
        <w:tab/>
        <w:t xml:space="preserve">2. </w:t>
      </w:r>
      <w:r>
        <w:rPr>
          <w:color w:val="0070C0"/>
          <w:szCs w:val="28"/>
        </w:rPr>
        <w:t>с.Паша, ул. Советская 108а</w:t>
      </w:r>
      <w:r w:rsidRPr="005D693C">
        <w:rPr>
          <w:color w:val="0070C0"/>
          <w:szCs w:val="28"/>
        </w:rPr>
        <w:t xml:space="preserve">, работающей на </w:t>
      </w:r>
      <w:r>
        <w:rPr>
          <w:color w:val="0070C0"/>
          <w:szCs w:val="28"/>
        </w:rPr>
        <w:t>мазуте</w:t>
      </w:r>
      <w:r w:rsidRPr="001753D6">
        <w:rPr>
          <w:color w:val="0070C0"/>
          <w:szCs w:val="28"/>
        </w:rPr>
        <w:t>;</w:t>
      </w:r>
    </w:p>
    <w:p w:rsidR="00F417AE" w:rsidRDefault="00F417AE" w:rsidP="00506B66">
      <w:pPr>
        <w:spacing w:after="0" w:line="276" w:lineRule="auto"/>
        <w:ind w:left="567" w:firstLine="567"/>
        <w:rPr>
          <w:color w:val="0070C0"/>
          <w:szCs w:val="28"/>
        </w:rPr>
      </w:pPr>
      <w:r>
        <w:rPr>
          <w:color w:val="0070C0"/>
          <w:szCs w:val="28"/>
        </w:rPr>
        <w:tab/>
        <w:t>3</w:t>
      </w:r>
      <w:r w:rsidRPr="001753D6">
        <w:rPr>
          <w:color w:val="0070C0"/>
          <w:szCs w:val="28"/>
        </w:rPr>
        <w:t xml:space="preserve">. </w:t>
      </w:r>
      <w:r>
        <w:rPr>
          <w:color w:val="0070C0"/>
          <w:szCs w:val="28"/>
        </w:rPr>
        <w:t>с.Паша, ул. П. Нечесанова 23б</w:t>
      </w:r>
      <w:r w:rsidRPr="005D693C">
        <w:rPr>
          <w:color w:val="0070C0"/>
          <w:szCs w:val="28"/>
        </w:rPr>
        <w:t xml:space="preserve">, работающей на </w:t>
      </w:r>
      <w:r>
        <w:rPr>
          <w:color w:val="0070C0"/>
          <w:szCs w:val="28"/>
        </w:rPr>
        <w:t>мазуте</w:t>
      </w:r>
      <w:r w:rsidRPr="001753D6">
        <w:rPr>
          <w:color w:val="0070C0"/>
          <w:szCs w:val="28"/>
        </w:rPr>
        <w:t>;</w:t>
      </w:r>
    </w:p>
    <w:p w:rsidR="00F417AE" w:rsidRPr="001753D6" w:rsidRDefault="00F417AE" w:rsidP="00506B66">
      <w:pPr>
        <w:spacing w:after="0" w:line="276" w:lineRule="auto"/>
        <w:ind w:left="567" w:firstLine="567"/>
        <w:rPr>
          <w:color w:val="0070C0"/>
          <w:szCs w:val="28"/>
        </w:rPr>
      </w:pPr>
      <w:r>
        <w:rPr>
          <w:color w:val="0070C0"/>
          <w:szCs w:val="28"/>
        </w:rPr>
        <w:tab/>
        <w:t>4</w:t>
      </w:r>
      <w:r w:rsidRPr="001753D6">
        <w:rPr>
          <w:color w:val="0070C0"/>
          <w:szCs w:val="28"/>
        </w:rPr>
        <w:t xml:space="preserve">. </w:t>
      </w:r>
      <w:r>
        <w:rPr>
          <w:color w:val="0070C0"/>
          <w:szCs w:val="28"/>
        </w:rPr>
        <w:t>с.Паша, ул. Станционная 9</w:t>
      </w:r>
      <w:r w:rsidRPr="005D693C">
        <w:rPr>
          <w:color w:val="0070C0"/>
          <w:szCs w:val="28"/>
        </w:rPr>
        <w:t xml:space="preserve">, работающей на </w:t>
      </w:r>
      <w:r>
        <w:rPr>
          <w:color w:val="0070C0"/>
          <w:szCs w:val="28"/>
        </w:rPr>
        <w:t>угле</w:t>
      </w:r>
      <w:r w:rsidRPr="001753D6">
        <w:rPr>
          <w:color w:val="0070C0"/>
          <w:szCs w:val="28"/>
        </w:rPr>
        <w:t>;</w:t>
      </w:r>
    </w:p>
    <w:p w:rsidR="00F417AE" w:rsidRDefault="00F417AE" w:rsidP="00506B66">
      <w:pPr>
        <w:spacing w:before="240" w:line="276" w:lineRule="auto"/>
        <w:ind w:left="567" w:firstLine="567"/>
        <w:rPr>
          <w:szCs w:val="28"/>
        </w:rPr>
      </w:pPr>
      <w:r>
        <w:rPr>
          <w:szCs w:val="28"/>
        </w:rPr>
        <w:tab/>
        <w:t xml:space="preserve">Характеристика оборудования: </w:t>
      </w:r>
    </w:p>
    <w:p w:rsidR="00F417AE" w:rsidRDefault="00F417AE" w:rsidP="00506B66">
      <w:pPr>
        <w:spacing w:after="0" w:line="276" w:lineRule="auto"/>
        <w:ind w:left="567" w:firstLine="567"/>
        <w:rPr>
          <w:szCs w:val="28"/>
        </w:rPr>
      </w:pPr>
      <w:r>
        <w:rPr>
          <w:szCs w:val="28"/>
        </w:rPr>
        <w:tab/>
        <w:t>1.Котельная №1 -</w:t>
      </w:r>
      <w:r w:rsidRPr="007E22CD">
        <w:t xml:space="preserve"> </w:t>
      </w:r>
      <w:r w:rsidRPr="007E22CD">
        <w:rPr>
          <w:szCs w:val="28"/>
        </w:rPr>
        <w:t xml:space="preserve">Водогрейный котел </w:t>
      </w:r>
      <w:r w:rsidRPr="005D693C">
        <w:rPr>
          <w:color w:val="0070C0"/>
          <w:szCs w:val="28"/>
        </w:rPr>
        <w:t xml:space="preserve">КВГМ </w:t>
      </w:r>
      <w:r>
        <w:rPr>
          <w:color w:val="0070C0"/>
          <w:szCs w:val="28"/>
        </w:rPr>
        <w:t xml:space="preserve">3,0 </w:t>
      </w:r>
      <w:r w:rsidRPr="005D693C">
        <w:rPr>
          <w:color w:val="0070C0"/>
          <w:szCs w:val="28"/>
        </w:rPr>
        <w:t>-95</w:t>
      </w:r>
      <w:r>
        <w:rPr>
          <w:color w:val="0070C0"/>
          <w:szCs w:val="28"/>
        </w:rPr>
        <w:t xml:space="preserve"> </w:t>
      </w:r>
      <w:r w:rsidRPr="005D693C">
        <w:rPr>
          <w:color w:val="0070C0"/>
          <w:szCs w:val="28"/>
        </w:rPr>
        <w:t>-</w:t>
      </w:r>
      <w:r>
        <w:rPr>
          <w:color w:val="0070C0"/>
          <w:szCs w:val="28"/>
        </w:rPr>
        <w:t xml:space="preserve">2 </w:t>
      </w:r>
      <w:r w:rsidRPr="007E22CD">
        <w:rPr>
          <w:szCs w:val="28"/>
        </w:rPr>
        <w:t>шт.;</w:t>
      </w:r>
      <w:r w:rsidRPr="00272CAF">
        <w:rPr>
          <w:color w:val="0070C0"/>
          <w:szCs w:val="28"/>
        </w:rPr>
        <w:t xml:space="preserve"> </w:t>
      </w:r>
      <w:r w:rsidRPr="005D693C">
        <w:rPr>
          <w:color w:val="0070C0"/>
          <w:szCs w:val="28"/>
        </w:rPr>
        <w:t>КВГМ 2,5-95</w:t>
      </w:r>
      <w:r>
        <w:rPr>
          <w:color w:val="0070C0"/>
          <w:szCs w:val="28"/>
        </w:rPr>
        <w:t xml:space="preserve"> </w:t>
      </w:r>
      <w:r w:rsidRPr="005D693C">
        <w:rPr>
          <w:color w:val="0070C0"/>
          <w:szCs w:val="28"/>
        </w:rPr>
        <w:t>-</w:t>
      </w:r>
      <w:r>
        <w:rPr>
          <w:color w:val="0070C0"/>
          <w:szCs w:val="28"/>
        </w:rPr>
        <w:t xml:space="preserve">1 </w:t>
      </w:r>
      <w:r w:rsidRPr="007E22CD">
        <w:rPr>
          <w:szCs w:val="28"/>
        </w:rPr>
        <w:t>шт.</w:t>
      </w:r>
      <w:r>
        <w:rPr>
          <w:szCs w:val="28"/>
        </w:rPr>
        <w:t xml:space="preserve">; общая тепловая мощность </w:t>
      </w:r>
      <w:r>
        <w:rPr>
          <w:color w:val="0070C0"/>
          <w:szCs w:val="28"/>
        </w:rPr>
        <w:t>7,31</w:t>
      </w:r>
      <w:r>
        <w:rPr>
          <w:szCs w:val="28"/>
        </w:rPr>
        <w:t xml:space="preserve"> </w:t>
      </w:r>
      <w:r w:rsidRPr="00794713">
        <w:rPr>
          <w:szCs w:val="28"/>
        </w:rPr>
        <w:t>Гкал/час;</w:t>
      </w:r>
    </w:p>
    <w:p w:rsidR="00F417AE" w:rsidRDefault="00F417AE" w:rsidP="00506B66">
      <w:pPr>
        <w:spacing w:after="0" w:line="276" w:lineRule="auto"/>
        <w:ind w:left="567" w:firstLine="567"/>
        <w:rPr>
          <w:szCs w:val="28"/>
        </w:rPr>
      </w:pPr>
      <w:r>
        <w:rPr>
          <w:szCs w:val="28"/>
        </w:rPr>
        <w:tab/>
        <w:t>2. Котельная №2 -</w:t>
      </w:r>
      <w:r w:rsidRPr="007E22CD">
        <w:t xml:space="preserve"> </w:t>
      </w:r>
      <w:r w:rsidRPr="007E22CD">
        <w:rPr>
          <w:szCs w:val="28"/>
        </w:rPr>
        <w:t xml:space="preserve">Водогрейный котел </w:t>
      </w:r>
      <w:r w:rsidRPr="005D693C">
        <w:rPr>
          <w:color w:val="0070C0"/>
          <w:szCs w:val="28"/>
        </w:rPr>
        <w:t xml:space="preserve">КВГМ </w:t>
      </w:r>
      <w:r>
        <w:rPr>
          <w:color w:val="0070C0"/>
          <w:szCs w:val="28"/>
        </w:rPr>
        <w:t xml:space="preserve">0,63 </w:t>
      </w:r>
      <w:r w:rsidRPr="005D693C">
        <w:rPr>
          <w:color w:val="0070C0"/>
          <w:szCs w:val="28"/>
        </w:rPr>
        <w:t>-</w:t>
      </w:r>
      <w:r>
        <w:rPr>
          <w:color w:val="0070C0"/>
          <w:szCs w:val="28"/>
        </w:rPr>
        <w:t xml:space="preserve"> </w:t>
      </w:r>
      <w:r w:rsidRPr="005D693C">
        <w:rPr>
          <w:color w:val="0070C0"/>
          <w:szCs w:val="28"/>
        </w:rPr>
        <w:t xml:space="preserve">95 - </w:t>
      </w:r>
      <w:r>
        <w:rPr>
          <w:color w:val="0070C0"/>
          <w:szCs w:val="28"/>
        </w:rPr>
        <w:t>1</w:t>
      </w:r>
      <w:r w:rsidRPr="007E22CD">
        <w:rPr>
          <w:szCs w:val="28"/>
        </w:rPr>
        <w:t xml:space="preserve"> шт.;</w:t>
      </w:r>
      <w:r w:rsidRPr="00272CAF">
        <w:rPr>
          <w:color w:val="0070C0"/>
          <w:szCs w:val="28"/>
        </w:rPr>
        <w:t xml:space="preserve"> </w:t>
      </w:r>
      <w:r w:rsidRPr="005D693C">
        <w:rPr>
          <w:color w:val="0070C0"/>
          <w:szCs w:val="28"/>
        </w:rPr>
        <w:t xml:space="preserve">КВГМ </w:t>
      </w:r>
      <w:r w:rsidR="00EB1A3F">
        <w:rPr>
          <w:color w:val="0070C0"/>
          <w:szCs w:val="28"/>
        </w:rPr>
        <w:t>1,1</w:t>
      </w:r>
      <w:r w:rsidRPr="005D693C">
        <w:rPr>
          <w:color w:val="0070C0"/>
          <w:szCs w:val="28"/>
        </w:rPr>
        <w:t xml:space="preserve">-95 - </w:t>
      </w:r>
      <w:r>
        <w:rPr>
          <w:color w:val="0070C0"/>
          <w:szCs w:val="28"/>
        </w:rPr>
        <w:t>1</w:t>
      </w:r>
      <w:r w:rsidRPr="007E22CD">
        <w:rPr>
          <w:szCs w:val="28"/>
        </w:rPr>
        <w:t xml:space="preserve"> шт.;</w:t>
      </w:r>
      <w:r>
        <w:rPr>
          <w:szCs w:val="28"/>
        </w:rPr>
        <w:t xml:space="preserve"> общая тепловая мощность </w:t>
      </w:r>
      <w:r w:rsidR="00EB1A3F">
        <w:rPr>
          <w:color w:val="0070C0"/>
          <w:szCs w:val="28"/>
        </w:rPr>
        <w:t>1</w:t>
      </w:r>
      <w:r w:rsidR="00732242">
        <w:rPr>
          <w:color w:val="0070C0"/>
          <w:szCs w:val="28"/>
        </w:rPr>
        <w:t>,49</w:t>
      </w:r>
      <w:r>
        <w:rPr>
          <w:szCs w:val="28"/>
        </w:rPr>
        <w:t xml:space="preserve"> </w:t>
      </w:r>
      <w:r w:rsidRPr="00794713">
        <w:rPr>
          <w:szCs w:val="28"/>
        </w:rPr>
        <w:t>Гкал/час;</w:t>
      </w:r>
    </w:p>
    <w:p w:rsidR="00F417AE" w:rsidRDefault="00F417AE" w:rsidP="00506B66">
      <w:pPr>
        <w:spacing w:after="0" w:line="276" w:lineRule="auto"/>
        <w:ind w:left="567" w:firstLine="567"/>
        <w:rPr>
          <w:szCs w:val="28"/>
        </w:rPr>
      </w:pPr>
      <w:r>
        <w:rPr>
          <w:szCs w:val="28"/>
        </w:rPr>
        <w:tab/>
        <w:t>3.Котельная №3 -</w:t>
      </w:r>
      <w:r w:rsidRPr="007E22CD">
        <w:t xml:space="preserve"> </w:t>
      </w:r>
      <w:r w:rsidRPr="007E22CD">
        <w:rPr>
          <w:szCs w:val="28"/>
        </w:rPr>
        <w:t xml:space="preserve">Водогрейный котел </w:t>
      </w:r>
      <w:r w:rsidRPr="005D693C">
        <w:rPr>
          <w:color w:val="0070C0"/>
          <w:szCs w:val="28"/>
        </w:rPr>
        <w:t xml:space="preserve">КВГМ </w:t>
      </w:r>
      <w:r>
        <w:rPr>
          <w:color w:val="0070C0"/>
          <w:szCs w:val="28"/>
        </w:rPr>
        <w:t>1,1</w:t>
      </w:r>
      <w:r w:rsidRPr="005D693C">
        <w:rPr>
          <w:color w:val="0070C0"/>
          <w:szCs w:val="28"/>
        </w:rPr>
        <w:t xml:space="preserve">-95 - </w:t>
      </w:r>
      <w:r w:rsidR="00EB1A3F">
        <w:rPr>
          <w:color w:val="0070C0"/>
          <w:szCs w:val="28"/>
        </w:rPr>
        <w:t>1</w:t>
      </w:r>
      <w:r w:rsidRPr="007E22CD">
        <w:rPr>
          <w:szCs w:val="28"/>
        </w:rPr>
        <w:t xml:space="preserve"> шт.</w:t>
      </w:r>
      <w:r w:rsidR="00FF0762" w:rsidRPr="007E22CD">
        <w:rPr>
          <w:szCs w:val="28"/>
        </w:rPr>
        <w:t>;</w:t>
      </w:r>
      <w:r w:rsidR="00FF0762">
        <w:rPr>
          <w:szCs w:val="28"/>
        </w:rPr>
        <w:t xml:space="preserve"> КВГМ</w:t>
      </w:r>
      <w:r w:rsidR="00EB1A3F">
        <w:rPr>
          <w:szCs w:val="28"/>
        </w:rPr>
        <w:t xml:space="preserve"> 1,0 -95 </w:t>
      </w:r>
      <w:r>
        <w:rPr>
          <w:szCs w:val="28"/>
        </w:rPr>
        <w:t xml:space="preserve">общая тепловая мощность </w:t>
      </w:r>
      <w:r w:rsidR="00732242">
        <w:rPr>
          <w:color w:val="0070C0"/>
          <w:szCs w:val="28"/>
        </w:rPr>
        <w:t>1,81</w:t>
      </w:r>
      <w:r>
        <w:rPr>
          <w:szCs w:val="28"/>
        </w:rPr>
        <w:t xml:space="preserve"> </w:t>
      </w:r>
      <w:r w:rsidRPr="00794713">
        <w:rPr>
          <w:szCs w:val="28"/>
        </w:rPr>
        <w:t>Гкал/час;</w:t>
      </w:r>
    </w:p>
    <w:p w:rsidR="00F417AE" w:rsidRDefault="00F417AE" w:rsidP="00506B66">
      <w:pPr>
        <w:spacing w:after="0" w:line="276" w:lineRule="auto"/>
        <w:ind w:left="567" w:firstLine="567"/>
        <w:rPr>
          <w:szCs w:val="28"/>
        </w:rPr>
      </w:pPr>
      <w:r>
        <w:rPr>
          <w:szCs w:val="28"/>
        </w:rPr>
        <w:tab/>
        <w:t>4.Котельная №4 -</w:t>
      </w:r>
      <w:r w:rsidRPr="007E22CD">
        <w:t xml:space="preserve"> </w:t>
      </w:r>
      <w:r w:rsidRPr="007E22CD">
        <w:rPr>
          <w:szCs w:val="28"/>
        </w:rPr>
        <w:t xml:space="preserve">Водогрейный котел </w:t>
      </w:r>
      <w:r>
        <w:rPr>
          <w:color w:val="0070C0"/>
          <w:szCs w:val="28"/>
        </w:rPr>
        <w:t>НИИСТУ-5</w:t>
      </w:r>
      <w:r w:rsidRPr="005D693C">
        <w:rPr>
          <w:color w:val="0070C0"/>
          <w:szCs w:val="28"/>
        </w:rPr>
        <w:t xml:space="preserve"> - </w:t>
      </w:r>
      <w:r>
        <w:rPr>
          <w:color w:val="0070C0"/>
          <w:szCs w:val="28"/>
        </w:rPr>
        <w:t>2</w:t>
      </w:r>
      <w:r w:rsidRPr="007E22CD">
        <w:rPr>
          <w:szCs w:val="28"/>
        </w:rPr>
        <w:t xml:space="preserve"> шт.;</w:t>
      </w:r>
      <w:r>
        <w:rPr>
          <w:szCs w:val="28"/>
        </w:rPr>
        <w:t xml:space="preserve"> общая тепловая мощность </w:t>
      </w:r>
      <w:r>
        <w:rPr>
          <w:color w:val="0070C0"/>
          <w:szCs w:val="28"/>
        </w:rPr>
        <w:t>0,86</w:t>
      </w:r>
      <w:r>
        <w:rPr>
          <w:szCs w:val="28"/>
        </w:rPr>
        <w:t xml:space="preserve"> </w:t>
      </w:r>
      <w:r w:rsidRPr="00794713">
        <w:rPr>
          <w:szCs w:val="28"/>
        </w:rPr>
        <w:t>Гкал/час;</w:t>
      </w:r>
    </w:p>
    <w:p w:rsidR="00F417AE" w:rsidRDefault="00F417AE" w:rsidP="00506B66">
      <w:pPr>
        <w:spacing w:before="240" w:line="276" w:lineRule="auto"/>
        <w:ind w:left="567" w:firstLine="567"/>
        <w:rPr>
          <w:szCs w:val="28"/>
        </w:rPr>
      </w:pPr>
      <w:r>
        <w:rPr>
          <w:szCs w:val="28"/>
        </w:rPr>
        <w:tab/>
        <w:t>Установленные тепл</w:t>
      </w:r>
      <w:r w:rsidR="009A38F9">
        <w:rPr>
          <w:szCs w:val="28"/>
        </w:rPr>
        <w:t>овые мощности котельных позволяю</w:t>
      </w:r>
      <w:r>
        <w:rPr>
          <w:szCs w:val="28"/>
        </w:rPr>
        <w:t>т в</w:t>
      </w:r>
      <w:r w:rsidRPr="003752BE">
        <w:rPr>
          <w:szCs w:val="28"/>
        </w:rPr>
        <w:t>ыдава</w:t>
      </w:r>
      <w:r w:rsidR="009A38F9">
        <w:rPr>
          <w:szCs w:val="28"/>
        </w:rPr>
        <w:t>ть теплоноситель с необходимыми</w:t>
      </w:r>
      <w:r w:rsidRPr="003752BE">
        <w:rPr>
          <w:szCs w:val="28"/>
        </w:rPr>
        <w:t xml:space="preserve"> температурными параметрами.</w:t>
      </w:r>
    </w:p>
    <w:p w:rsidR="00506B66" w:rsidRPr="003752BE" w:rsidRDefault="00506B66" w:rsidP="00506B66">
      <w:pPr>
        <w:spacing w:before="240" w:line="276" w:lineRule="auto"/>
        <w:ind w:left="567" w:firstLine="567"/>
        <w:rPr>
          <w:szCs w:val="28"/>
        </w:rPr>
      </w:pPr>
    </w:p>
    <w:p w:rsidR="00F417AE" w:rsidRDefault="00F417AE" w:rsidP="00506B66">
      <w:pPr>
        <w:spacing w:line="276" w:lineRule="auto"/>
        <w:ind w:left="567" w:firstLine="567"/>
        <w:jc w:val="center"/>
        <w:rPr>
          <w:b/>
          <w:szCs w:val="28"/>
        </w:rPr>
      </w:pPr>
    </w:p>
    <w:p w:rsidR="00F417AE" w:rsidRPr="00884BF9" w:rsidRDefault="00F417AE" w:rsidP="00506B66">
      <w:pPr>
        <w:spacing w:line="276" w:lineRule="auto"/>
        <w:ind w:left="567" w:firstLine="567"/>
        <w:jc w:val="center"/>
        <w:rPr>
          <w:b/>
          <w:szCs w:val="28"/>
        </w:rPr>
      </w:pPr>
      <w:r w:rsidRPr="00884BF9">
        <w:rPr>
          <w:b/>
          <w:szCs w:val="28"/>
        </w:rPr>
        <w:lastRenderedPageBreak/>
        <w:t>Б. Тепловые сети.</w:t>
      </w:r>
    </w:p>
    <w:p w:rsidR="00F417AE" w:rsidRDefault="00F417AE" w:rsidP="00506B66">
      <w:pPr>
        <w:spacing w:line="276" w:lineRule="auto"/>
        <w:ind w:left="567" w:firstLine="567"/>
        <w:rPr>
          <w:szCs w:val="28"/>
        </w:rPr>
      </w:pPr>
      <w:r>
        <w:rPr>
          <w:szCs w:val="28"/>
        </w:rPr>
        <w:tab/>
        <w:t>Тепловая сеть двухтрубная. Система теплоснабжения зависимая.</w:t>
      </w:r>
    </w:p>
    <w:p w:rsidR="00F417AE" w:rsidRDefault="00F417AE" w:rsidP="00506B66">
      <w:pPr>
        <w:spacing w:line="276" w:lineRule="auto"/>
        <w:ind w:left="567" w:firstLine="567"/>
        <w:rPr>
          <w:szCs w:val="28"/>
        </w:rPr>
      </w:pPr>
      <w:r>
        <w:rPr>
          <w:szCs w:val="28"/>
        </w:rPr>
        <w:tab/>
      </w:r>
      <w:r w:rsidRPr="003752BE">
        <w:rPr>
          <w:szCs w:val="28"/>
        </w:rPr>
        <w:t xml:space="preserve">Компенсация тепловых удлинений трубопроводов осуществляется </w:t>
      </w:r>
      <w:r>
        <w:rPr>
          <w:szCs w:val="28"/>
        </w:rPr>
        <w:t xml:space="preserve">                        </w:t>
      </w:r>
      <w:r w:rsidRPr="003752BE">
        <w:rPr>
          <w:szCs w:val="28"/>
        </w:rPr>
        <w:t>П-образными компенсаторами и за счет углов поворота трас</w:t>
      </w:r>
      <w:r>
        <w:rPr>
          <w:szCs w:val="28"/>
        </w:rPr>
        <w:t>с</w:t>
      </w:r>
      <w:r w:rsidRPr="003752BE">
        <w:rPr>
          <w:szCs w:val="28"/>
        </w:rPr>
        <w:t xml:space="preserve">ы. </w:t>
      </w:r>
    </w:p>
    <w:p w:rsidR="00F417AE" w:rsidRPr="005D693C" w:rsidRDefault="00F417AE" w:rsidP="00506B66">
      <w:pPr>
        <w:spacing w:line="276" w:lineRule="auto"/>
        <w:ind w:left="567" w:firstLine="567"/>
        <w:rPr>
          <w:b/>
          <w:szCs w:val="28"/>
        </w:rPr>
      </w:pPr>
      <w:r>
        <w:rPr>
          <w:szCs w:val="28"/>
        </w:rPr>
        <w:tab/>
      </w:r>
      <w:r w:rsidRPr="003752BE">
        <w:rPr>
          <w:szCs w:val="28"/>
        </w:rPr>
        <w:t>Тепловая изоляция – мин вата, пок</w:t>
      </w:r>
      <w:r>
        <w:rPr>
          <w:szCs w:val="28"/>
        </w:rPr>
        <w:t xml:space="preserve">ровный слой – из различных материалов, в т.ч. рубероида. Сочетаются подземная и наружная системы прокладки трубопроводов. </w:t>
      </w:r>
      <w:r w:rsidRPr="003752BE">
        <w:rPr>
          <w:szCs w:val="28"/>
        </w:rPr>
        <w:t xml:space="preserve"> </w:t>
      </w:r>
      <w:r>
        <w:rPr>
          <w:szCs w:val="28"/>
        </w:rPr>
        <w:t xml:space="preserve">Год ввода в эксплуатацию </w:t>
      </w:r>
      <w:r>
        <w:rPr>
          <w:b/>
          <w:color w:val="0070C0"/>
          <w:szCs w:val="28"/>
        </w:rPr>
        <w:t>от 1959-1989</w:t>
      </w:r>
      <w:r w:rsidRPr="005D693C">
        <w:rPr>
          <w:b/>
          <w:color w:val="0070C0"/>
          <w:szCs w:val="28"/>
        </w:rPr>
        <w:t xml:space="preserve"> г.</w:t>
      </w:r>
    </w:p>
    <w:p w:rsidR="00F417AE" w:rsidRPr="00B42196" w:rsidRDefault="00F417AE" w:rsidP="00B42196">
      <w:pPr>
        <w:spacing w:after="0" w:line="276" w:lineRule="auto"/>
        <w:ind w:left="567" w:firstLine="567"/>
        <w:rPr>
          <w:szCs w:val="28"/>
        </w:rPr>
      </w:pPr>
      <w:r>
        <w:rPr>
          <w:szCs w:val="28"/>
        </w:rPr>
        <w:tab/>
        <w:t xml:space="preserve">Общая протяженность теплотрассы №1 составляет в однотрубном исчислении </w:t>
      </w:r>
      <w:r w:rsidR="00B42196">
        <w:rPr>
          <w:b/>
          <w:color w:val="0070C0"/>
          <w:szCs w:val="28"/>
        </w:rPr>
        <w:t>6615</w:t>
      </w:r>
      <w:r w:rsidRPr="005D693C">
        <w:rPr>
          <w:b/>
          <w:color w:val="0070C0"/>
          <w:szCs w:val="28"/>
        </w:rPr>
        <w:t xml:space="preserve"> м.</w:t>
      </w:r>
      <w:r>
        <w:rPr>
          <w:b/>
          <w:color w:val="0070C0"/>
          <w:szCs w:val="28"/>
        </w:rPr>
        <w:t xml:space="preserve"> (в двухтр</w:t>
      </w:r>
      <w:r w:rsidR="00B42196">
        <w:rPr>
          <w:b/>
          <w:color w:val="0070C0"/>
          <w:szCs w:val="28"/>
        </w:rPr>
        <w:t>убном 3307,5</w:t>
      </w:r>
      <w:r>
        <w:rPr>
          <w:b/>
          <w:color w:val="0070C0"/>
          <w:szCs w:val="28"/>
        </w:rPr>
        <w:t xml:space="preserve"> м)</w:t>
      </w:r>
    </w:p>
    <w:p w:rsidR="00F417AE" w:rsidRPr="00B42196" w:rsidRDefault="00F417AE" w:rsidP="00B42196">
      <w:pPr>
        <w:spacing w:after="0" w:line="276" w:lineRule="auto"/>
        <w:ind w:left="567" w:firstLine="567"/>
        <w:rPr>
          <w:szCs w:val="28"/>
        </w:rPr>
      </w:pPr>
      <w:r>
        <w:rPr>
          <w:szCs w:val="28"/>
        </w:rPr>
        <w:tab/>
        <w:t xml:space="preserve">Общая протяженность теплотрассы №2 составляет в однотрубном исчислении </w:t>
      </w:r>
      <w:r w:rsidR="00B42196">
        <w:rPr>
          <w:b/>
          <w:color w:val="0070C0"/>
          <w:szCs w:val="28"/>
        </w:rPr>
        <w:t>798</w:t>
      </w:r>
      <w:r w:rsidRPr="005D693C">
        <w:rPr>
          <w:b/>
          <w:color w:val="0070C0"/>
          <w:szCs w:val="28"/>
        </w:rPr>
        <w:t xml:space="preserve"> м.</w:t>
      </w:r>
      <w:r w:rsidR="00B42196">
        <w:rPr>
          <w:b/>
          <w:color w:val="0070C0"/>
          <w:szCs w:val="28"/>
        </w:rPr>
        <w:t xml:space="preserve"> (в двухтрубном 399</w:t>
      </w:r>
      <w:r>
        <w:rPr>
          <w:b/>
          <w:color w:val="0070C0"/>
          <w:szCs w:val="28"/>
        </w:rPr>
        <w:t xml:space="preserve"> м)</w:t>
      </w:r>
    </w:p>
    <w:p w:rsidR="00F417AE" w:rsidRPr="00B42196" w:rsidRDefault="00F417AE" w:rsidP="00B42196">
      <w:pPr>
        <w:spacing w:after="0" w:line="276" w:lineRule="auto"/>
        <w:ind w:left="567" w:firstLine="567"/>
        <w:rPr>
          <w:szCs w:val="28"/>
        </w:rPr>
      </w:pPr>
      <w:r>
        <w:rPr>
          <w:szCs w:val="28"/>
        </w:rPr>
        <w:tab/>
        <w:t xml:space="preserve">Общая протяженность теплотрассы №3 составляет в однотрубном исчислении </w:t>
      </w:r>
      <w:r w:rsidR="00B42196">
        <w:rPr>
          <w:b/>
          <w:color w:val="0070C0"/>
          <w:szCs w:val="28"/>
        </w:rPr>
        <w:t>2526</w:t>
      </w:r>
      <w:r w:rsidRPr="005D693C">
        <w:rPr>
          <w:b/>
          <w:color w:val="0070C0"/>
          <w:szCs w:val="28"/>
        </w:rPr>
        <w:t xml:space="preserve"> м.</w:t>
      </w:r>
      <w:r w:rsidR="00B42196">
        <w:rPr>
          <w:b/>
          <w:color w:val="0070C0"/>
          <w:szCs w:val="28"/>
        </w:rPr>
        <w:t xml:space="preserve"> (в двухтрубном 1263</w:t>
      </w:r>
      <w:r>
        <w:rPr>
          <w:b/>
          <w:color w:val="0070C0"/>
          <w:szCs w:val="28"/>
        </w:rPr>
        <w:t xml:space="preserve"> м)</w:t>
      </w:r>
    </w:p>
    <w:p w:rsidR="00F417AE" w:rsidRPr="00B42196" w:rsidRDefault="00F417AE" w:rsidP="00B42196">
      <w:pPr>
        <w:spacing w:after="0" w:line="276" w:lineRule="auto"/>
        <w:ind w:left="567" w:firstLine="567"/>
        <w:rPr>
          <w:szCs w:val="28"/>
        </w:rPr>
      </w:pPr>
      <w:r>
        <w:rPr>
          <w:b/>
          <w:color w:val="0070C0"/>
          <w:szCs w:val="28"/>
        </w:rPr>
        <w:tab/>
      </w:r>
      <w:r>
        <w:rPr>
          <w:szCs w:val="28"/>
        </w:rPr>
        <w:t xml:space="preserve">Общая протяженность теплотрассы №4 составляет в однотрубном исчислении </w:t>
      </w:r>
      <w:r w:rsidR="00B42196">
        <w:rPr>
          <w:b/>
          <w:color w:val="0070C0"/>
          <w:szCs w:val="28"/>
        </w:rPr>
        <w:t>1038</w:t>
      </w:r>
      <w:r w:rsidRPr="005D693C">
        <w:rPr>
          <w:b/>
          <w:color w:val="0070C0"/>
          <w:szCs w:val="28"/>
        </w:rPr>
        <w:t>.</w:t>
      </w:r>
      <w:r w:rsidR="00B42196">
        <w:rPr>
          <w:b/>
          <w:color w:val="0070C0"/>
          <w:szCs w:val="28"/>
        </w:rPr>
        <w:t xml:space="preserve"> (в двухтрубном 519</w:t>
      </w:r>
      <w:r>
        <w:rPr>
          <w:b/>
          <w:color w:val="0070C0"/>
          <w:szCs w:val="28"/>
        </w:rPr>
        <w:t xml:space="preserve"> м)</w:t>
      </w:r>
    </w:p>
    <w:p w:rsidR="00F417AE" w:rsidRPr="00236EED" w:rsidRDefault="00F417AE" w:rsidP="00506B66">
      <w:pPr>
        <w:spacing w:line="276" w:lineRule="auto"/>
        <w:ind w:left="567" w:firstLine="567"/>
        <w:rPr>
          <w:szCs w:val="28"/>
        </w:rPr>
      </w:pPr>
      <w:r>
        <w:rPr>
          <w:szCs w:val="28"/>
        </w:rPr>
        <w:tab/>
      </w:r>
      <w:r w:rsidRPr="00236EED">
        <w:rPr>
          <w:szCs w:val="28"/>
        </w:rPr>
        <w:t xml:space="preserve">По материалам обследования составлена фактическая схема наружной </w:t>
      </w:r>
      <w:r>
        <w:rPr>
          <w:szCs w:val="28"/>
        </w:rPr>
        <w:t>тепловой сети с нанесением длин</w:t>
      </w:r>
      <w:r w:rsidRPr="00236EED">
        <w:rPr>
          <w:szCs w:val="28"/>
        </w:rPr>
        <w:t xml:space="preserve"> и диаметров всех участков</w:t>
      </w:r>
      <w:r>
        <w:rPr>
          <w:szCs w:val="28"/>
        </w:rPr>
        <w:t xml:space="preserve"> тепловой сети, </w:t>
      </w:r>
      <w:r w:rsidRPr="00236EED">
        <w:rPr>
          <w:szCs w:val="28"/>
        </w:rPr>
        <w:t xml:space="preserve">и местных сопротивлений. </w:t>
      </w:r>
    </w:p>
    <w:p w:rsidR="00F417AE" w:rsidRPr="00884BF9" w:rsidRDefault="00F417AE" w:rsidP="00506B66">
      <w:pPr>
        <w:spacing w:line="276" w:lineRule="auto"/>
        <w:ind w:left="567" w:firstLine="567"/>
        <w:jc w:val="center"/>
        <w:rPr>
          <w:b/>
          <w:szCs w:val="28"/>
        </w:rPr>
      </w:pPr>
      <w:r w:rsidRPr="00884BF9">
        <w:rPr>
          <w:b/>
          <w:szCs w:val="28"/>
        </w:rPr>
        <w:t>В. Местные системы теплопотребления.</w:t>
      </w:r>
    </w:p>
    <w:p w:rsidR="00F417AE" w:rsidRDefault="00F417AE" w:rsidP="00506B66">
      <w:pPr>
        <w:spacing w:line="276" w:lineRule="auto"/>
        <w:ind w:left="567" w:firstLine="567"/>
        <w:rPr>
          <w:szCs w:val="28"/>
        </w:rPr>
      </w:pPr>
      <w:r>
        <w:rPr>
          <w:szCs w:val="28"/>
        </w:rPr>
        <w:tab/>
        <w:t>Потребителям отпускается тепловая энергия на отопление и</w:t>
      </w:r>
      <w:r w:rsidR="004C402A">
        <w:rPr>
          <w:szCs w:val="28"/>
        </w:rPr>
        <w:t xml:space="preserve"> в зоне теплоснабжения котельной № 1 на горячее теплоснабжение</w:t>
      </w:r>
      <w:r>
        <w:rPr>
          <w:szCs w:val="28"/>
        </w:rPr>
        <w:t>.</w:t>
      </w:r>
      <w:r w:rsidRPr="009C62E8">
        <w:rPr>
          <w:szCs w:val="28"/>
        </w:rPr>
        <w:t xml:space="preserve"> </w:t>
      </w:r>
    </w:p>
    <w:p w:rsidR="00F417AE" w:rsidRDefault="00F417AE" w:rsidP="00506B66">
      <w:pPr>
        <w:spacing w:after="0" w:line="276" w:lineRule="auto"/>
        <w:ind w:left="567" w:firstLine="567"/>
        <w:rPr>
          <w:szCs w:val="28"/>
        </w:rPr>
      </w:pPr>
      <w:r>
        <w:rPr>
          <w:szCs w:val="28"/>
        </w:rPr>
        <w:tab/>
        <w:t>В поселении</w:t>
      </w:r>
      <w:r w:rsidRPr="00236EED">
        <w:rPr>
          <w:szCs w:val="28"/>
        </w:rPr>
        <w:t xml:space="preserve"> пр</w:t>
      </w:r>
      <w:r>
        <w:rPr>
          <w:szCs w:val="28"/>
        </w:rPr>
        <w:t>инят температурный график теплоносителя:</w:t>
      </w:r>
    </w:p>
    <w:p w:rsidR="00F417AE" w:rsidRPr="005D693C" w:rsidRDefault="00F417AE" w:rsidP="00506B66">
      <w:pPr>
        <w:spacing w:after="0" w:line="276" w:lineRule="auto"/>
        <w:ind w:left="567" w:firstLine="567"/>
        <w:rPr>
          <w:b/>
          <w:szCs w:val="28"/>
        </w:rPr>
      </w:pPr>
      <w:r>
        <w:rPr>
          <w:szCs w:val="28"/>
        </w:rPr>
        <w:tab/>
      </w:r>
      <w:r w:rsidRPr="005D693C">
        <w:rPr>
          <w:b/>
          <w:color w:val="0070C0"/>
          <w:szCs w:val="28"/>
        </w:rPr>
        <w:t xml:space="preserve"> 95С - 70С               </w:t>
      </w:r>
      <w:r w:rsidRPr="005D693C">
        <w:rPr>
          <w:b/>
          <w:szCs w:val="28"/>
        </w:rPr>
        <w:t xml:space="preserve">                         </w:t>
      </w:r>
    </w:p>
    <w:p w:rsidR="00F417AE" w:rsidRDefault="00F417AE" w:rsidP="00506B66">
      <w:pPr>
        <w:spacing w:line="276" w:lineRule="auto"/>
        <w:ind w:left="567" w:firstLine="567"/>
        <w:rPr>
          <w:szCs w:val="28"/>
        </w:rPr>
      </w:pPr>
      <w:r>
        <w:rPr>
          <w:szCs w:val="28"/>
        </w:rPr>
        <w:tab/>
      </w:r>
      <w:r w:rsidRPr="00236EED">
        <w:rPr>
          <w:szCs w:val="28"/>
        </w:rPr>
        <w:t xml:space="preserve">В результате проведенных </w:t>
      </w:r>
      <w:r>
        <w:rPr>
          <w:szCs w:val="28"/>
        </w:rPr>
        <w:t xml:space="preserve">исследований и </w:t>
      </w:r>
      <w:r w:rsidRPr="00236EED">
        <w:rPr>
          <w:szCs w:val="28"/>
        </w:rPr>
        <w:t>расчетов установлено следующее:</w:t>
      </w:r>
      <w:r w:rsidRPr="009C62E8">
        <w:rPr>
          <w:szCs w:val="28"/>
        </w:rPr>
        <w:t xml:space="preserve"> </w:t>
      </w:r>
    </w:p>
    <w:p w:rsidR="00F417AE" w:rsidRDefault="00F417AE" w:rsidP="00506B66">
      <w:pPr>
        <w:pStyle w:val="a7"/>
        <w:spacing w:line="276" w:lineRule="auto"/>
        <w:ind w:left="567" w:firstLine="567"/>
        <w:rPr>
          <w:szCs w:val="28"/>
        </w:rPr>
      </w:pPr>
      <w:r>
        <w:rPr>
          <w:szCs w:val="28"/>
        </w:rPr>
        <w:t xml:space="preserve">1.  </w:t>
      </w:r>
      <w:r w:rsidRPr="009C62E8">
        <w:rPr>
          <w:szCs w:val="28"/>
        </w:rPr>
        <w:t>Количество объектов, подключенных к тепловой сети</w:t>
      </w:r>
      <w:r>
        <w:rPr>
          <w:szCs w:val="28"/>
        </w:rPr>
        <w:t>:</w:t>
      </w:r>
    </w:p>
    <w:p w:rsidR="007D1E53" w:rsidRDefault="00F417AE" w:rsidP="00506B66">
      <w:pPr>
        <w:pStyle w:val="a7"/>
        <w:spacing w:after="0" w:line="276" w:lineRule="auto"/>
        <w:ind w:left="567" w:firstLine="567"/>
        <w:rPr>
          <w:szCs w:val="28"/>
        </w:rPr>
      </w:pPr>
      <w:r>
        <w:rPr>
          <w:szCs w:val="28"/>
        </w:rPr>
        <w:t>№1 -</w:t>
      </w:r>
      <w:r w:rsidRPr="009C62E8">
        <w:rPr>
          <w:szCs w:val="28"/>
        </w:rPr>
        <w:t xml:space="preserve"> сос</w:t>
      </w:r>
      <w:r>
        <w:rPr>
          <w:szCs w:val="28"/>
        </w:rPr>
        <w:t xml:space="preserve">тавляет </w:t>
      </w:r>
      <w:r w:rsidR="006E4F77">
        <w:rPr>
          <w:b/>
          <w:color w:val="0070C0"/>
          <w:szCs w:val="28"/>
        </w:rPr>
        <w:t>57</w:t>
      </w:r>
      <w:r>
        <w:rPr>
          <w:szCs w:val="28"/>
        </w:rPr>
        <w:t xml:space="preserve"> зданий. Из них жилой фонд – </w:t>
      </w:r>
      <w:r w:rsidR="006E4F77">
        <w:rPr>
          <w:b/>
          <w:color w:val="0070C0"/>
          <w:szCs w:val="28"/>
        </w:rPr>
        <w:t>44</w:t>
      </w:r>
      <w:r w:rsidRPr="009C62E8">
        <w:rPr>
          <w:szCs w:val="28"/>
        </w:rPr>
        <w:t xml:space="preserve"> домов</w:t>
      </w:r>
    </w:p>
    <w:p w:rsidR="00F417AE" w:rsidRDefault="00F417AE" w:rsidP="00506B66">
      <w:pPr>
        <w:pStyle w:val="a7"/>
        <w:spacing w:after="0" w:line="276" w:lineRule="auto"/>
        <w:ind w:left="567" w:firstLine="567"/>
        <w:rPr>
          <w:szCs w:val="28"/>
        </w:rPr>
      </w:pPr>
      <w:r>
        <w:rPr>
          <w:szCs w:val="28"/>
        </w:rPr>
        <w:t xml:space="preserve">№2 - </w:t>
      </w:r>
      <w:r w:rsidRPr="009C62E8">
        <w:rPr>
          <w:szCs w:val="28"/>
        </w:rPr>
        <w:t>сос</w:t>
      </w:r>
      <w:r>
        <w:rPr>
          <w:szCs w:val="28"/>
        </w:rPr>
        <w:t xml:space="preserve">тавляет </w:t>
      </w:r>
      <w:r>
        <w:rPr>
          <w:b/>
          <w:color w:val="0070C0"/>
          <w:szCs w:val="28"/>
        </w:rPr>
        <w:t>6</w:t>
      </w:r>
      <w:r>
        <w:rPr>
          <w:szCs w:val="28"/>
        </w:rPr>
        <w:t xml:space="preserve"> здания. Из них жилой фонд –</w:t>
      </w:r>
      <w:r>
        <w:rPr>
          <w:b/>
          <w:color w:val="0070C0"/>
          <w:szCs w:val="28"/>
        </w:rPr>
        <w:t>5</w:t>
      </w:r>
      <w:r w:rsidRPr="009C62E8">
        <w:rPr>
          <w:szCs w:val="28"/>
        </w:rPr>
        <w:t xml:space="preserve"> домов.</w:t>
      </w:r>
    </w:p>
    <w:p w:rsidR="00F417AE" w:rsidRDefault="00F417AE" w:rsidP="00506B66">
      <w:pPr>
        <w:pStyle w:val="a7"/>
        <w:spacing w:after="0" w:line="276" w:lineRule="auto"/>
        <w:ind w:left="567" w:firstLine="567"/>
        <w:rPr>
          <w:szCs w:val="28"/>
        </w:rPr>
      </w:pPr>
      <w:r>
        <w:rPr>
          <w:szCs w:val="28"/>
        </w:rPr>
        <w:t>№3 -</w:t>
      </w:r>
      <w:r w:rsidRPr="009C62E8">
        <w:rPr>
          <w:szCs w:val="28"/>
        </w:rPr>
        <w:t xml:space="preserve"> сос</w:t>
      </w:r>
      <w:r>
        <w:rPr>
          <w:szCs w:val="28"/>
        </w:rPr>
        <w:t xml:space="preserve">тавляет </w:t>
      </w:r>
      <w:r>
        <w:rPr>
          <w:b/>
          <w:color w:val="0070C0"/>
          <w:szCs w:val="28"/>
        </w:rPr>
        <w:t>16</w:t>
      </w:r>
      <w:r>
        <w:rPr>
          <w:szCs w:val="28"/>
        </w:rPr>
        <w:t xml:space="preserve"> зданий. Из них жилой фонд – </w:t>
      </w:r>
      <w:r w:rsidRPr="005D693C">
        <w:rPr>
          <w:b/>
          <w:color w:val="0070C0"/>
          <w:szCs w:val="28"/>
        </w:rPr>
        <w:t>1</w:t>
      </w:r>
      <w:r>
        <w:rPr>
          <w:b/>
          <w:color w:val="0070C0"/>
          <w:szCs w:val="28"/>
        </w:rPr>
        <w:t>2</w:t>
      </w:r>
      <w:r w:rsidRPr="009C62E8">
        <w:rPr>
          <w:szCs w:val="28"/>
        </w:rPr>
        <w:t xml:space="preserve"> домов. </w:t>
      </w:r>
    </w:p>
    <w:p w:rsidR="00F417AE" w:rsidRPr="009C62E8" w:rsidRDefault="00F417AE" w:rsidP="00506B66">
      <w:pPr>
        <w:pStyle w:val="a7"/>
        <w:spacing w:after="0" w:line="276" w:lineRule="auto"/>
        <w:ind w:left="567" w:firstLine="567"/>
        <w:rPr>
          <w:szCs w:val="28"/>
        </w:rPr>
      </w:pPr>
      <w:r>
        <w:rPr>
          <w:szCs w:val="28"/>
        </w:rPr>
        <w:t xml:space="preserve">№4 - </w:t>
      </w:r>
      <w:r w:rsidRPr="009C62E8">
        <w:rPr>
          <w:szCs w:val="28"/>
        </w:rPr>
        <w:t>сос</w:t>
      </w:r>
      <w:r>
        <w:rPr>
          <w:szCs w:val="28"/>
        </w:rPr>
        <w:t xml:space="preserve">тавляет </w:t>
      </w:r>
      <w:r>
        <w:rPr>
          <w:b/>
          <w:color w:val="0070C0"/>
          <w:szCs w:val="28"/>
        </w:rPr>
        <w:t>4</w:t>
      </w:r>
      <w:r>
        <w:rPr>
          <w:szCs w:val="28"/>
        </w:rPr>
        <w:t xml:space="preserve"> здания. Из них жилой фонд – </w:t>
      </w:r>
      <w:r>
        <w:rPr>
          <w:b/>
          <w:color w:val="0070C0"/>
          <w:szCs w:val="28"/>
        </w:rPr>
        <w:t>2</w:t>
      </w:r>
      <w:r w:rsidRPr="009C62E8">
        <w:rPr>
          <w:szCs w:val="28"/>
        </w:rPr>
        <w:t xml:space="preserve"> дом</w:t>
      </w:r>
      <w:r>
        <w:rPr>
          <w:szCs w:val="28"/>
        </w:rPr>
        <w:t>а</w:t>
      </w:r>
      <w:r w:rsidRPr="009C62E8">
        <w:rPr>
          <w:szCs w:val="28"/>
        </w:rPr>
        <w:t>.</w:t>
      </w:r>
    </w:p>
    <w:p w:rsidR="00F417AE" w:rsidRDefault="00F417AE" w:rsidP="00506B66">
      <w:pPr>
        <w:pStyle w:val="a7"/>
        <w:spacing w:line="276" w:lineRule="auto"/>
        <w:ind w:left="567" w:firstLine="567"/>
        <w:rPr>
          <w:szCs w:val="28"/>
        </w:rPr>
      </w:pPr>
      <w:r>
        <w:rPr>
          <w:szCs w:val="28"/>
        </w:rPr>
        <w:t xml:space="preserve">2.  </w:t>
      </w:r>
      <w:r w:rsidRPr="009C62E8">
        <w:rPr>
          <w:szCs w:val="28"/>
        </w:rPr>
        <w:t>Расчётный расход тепла</w:t>
      </w:r>
      <w:r>
        <w:rPr>
          <w:szCs w:val="28"/>
        </w:rPr>
        <w:t xml:space="preserve"> абонентов котельной составляет:</w:t>
      </w:r>
    </w:p>
    <w:p w:rsidR="00F417AE" w:rsidRDefault="00F417AE" w:rsidP="00506B66">
      <w:pPr>
        <w:pStyle w:val="a7"/>
        <w:spacing w:after="0" w:line="276" w:lineRule="auto"/>
        <w:ind w:left="567" w:firstLine="567"/>
        <w:rPr>
          <w:szCs w:val="28"/>
        </w:rPr>
      </w:pPr>
      <w:r>
        <w:rPr>
          <w:szCs w:val="28"/>
        </w:rPr>
        <w:t>№1 – на отопления Q=</w:t>
      </w:r>
      <w:r w:rsidRPr="006E4F77">
        <w:rPr>
          <w:color w:val="FF0000"/>
          <w:szCs w:val="28"/>
        </w:rPr>
        <w:t xml:space="preserve"> </w:t>
      </w:r>
      <w:r w:rsidRPr="007161FB">
        <w:rPr>
          <w:b/>
          <w:color w:val="0070C0"/>
          <w:szCs w:val="28"/>
        </w:rPr>
        <w:t>2,81</w:t>
      </w:r>
      <w:r w:rsidRPr="007161FB">
        <w:rPr>
          <w:color w:val="0070C0"/>
          <w:szCs w:val="28"/>
        </w:rPr>
        <w:t xml:space="preserve"> </w:t>
      </w:r>
      <w:r>
        <w:rPr>
          <w:szCs w:val="28"/>
        </w:rPr>
        <w:t xml:space="preserve">Гкал/час, на ГВС= </w:t>
      </w:r>
      <w:r w:rsidR="00AE3859">
        <w:rPr>
          <w:b/>
          <w:color w:val="0070C0"/>
          <w:szCs w:val="28"/>
        </w:rPr>
        <w:t>0,25</w:t>
      </w:r>
      <w:r w:rsidRPr="007161FB">
        <w:rPr>
          <w:color w:val="0070C0"/>
          <w:szCs w:val="28"/>
        </w:rPr>
        <w:t xml:space="preserve"> </w:t>
      </w:r>
      <w:r>
        <w:rPr>
          <w:szCs w:val="28"/>
        </w:rPr>
        <w:t>Гкал/час</w:t>
      </w:r>
      <w:r w:rsidR="00E447D8">
        <w:rPr>
          <w:szCs w:val="28"/>
        </w:rPr>
        <w:t>;</w:t>
      </w:r>
    </w:p>
    <w:p w:rsidR="00F417AE" w:rsidRDefault="00F417AE" w:rsidP="00506B66">
      <w:pPr>
        <w:pStyle w:val="a7"/>
        <w:spacing w:after="0" w:line="276" w:lineRule="auto"/>
        <w:ind w:left="567" w:firstLine="567"/>
        <w:rPr>
          <w:szCs w:val="28"/>
        </w:rPr>
      </w:pPr>
      <w:r>
        <w:rPr>
          <w:szCs w:val="28"/>
        </w:rPr>
        <w:t xml:space="preserve">№2 – на отопления Q= </w:t>
      </w:r>
      <w:r>
        <w:rPr>
          <w:b/>
          <w:color w:val="0070C0"/>
          <w:szCs w:val="28"/>
        </w:rPr>
        <w:t>0,235</w:t>
      </w:r>
      <w:r w:rsidRPr="005D693C">
        <w:rPr>
          <w:color w:val="0070C0"/>
          <w:szCs w:val="28"/>
        </w:rPr>
        <w:t xml:space="preserve"> </w:t>
      </w:r>
      <w:r>
        <w:rPr>
          <w:szCs w:val="28"/>
        </w:rPr>
        <w:t>Гкал/час,</w:t>
      </w:r>
      <w:r w:rsidR="00E447D8">
        <w:rPr>
          <w:szCs w:val="28"/>
        </w:rPr>
        <w:t xml:space="preserve"> на ГВС-нет;</w:t>
      </w:r>
      <w:r>
        <w:rPr>
          <w:szCs w:val="28"/>
        </w:rPr>
        <w:t xml:space="preserve"> </w:t>
      </w:r>
    </w:p>
    <w:p w:rsidR="00F417AE" w:rsidRDefault="00F417AE" w:rsidP="00506B66">
      <w:pPr>
        <w:pStyle w:val="a7"/>
        <w:spacing w:after="0" w:line="276" w:lineRule="auto"/>
        <w:ind w:left="567" w:firstLine="567"/>
        <w:rPr>
          <w:szCs w:val="28"/>
        </w:rPr>
      </w:pPr>
      <w:r>
        <w:rPr>
          <w:szCs w:val="28"/>
        </w:rPr>
        <w:t xml:space="preserve">№3 – на отопления Q= </w:t>
      </w:r>
      <w:r>
        <w:rPr>
          <w:b/>
          <w:color w:val="0070C0"/>
          <w:szCs w:val="28"/>
        </w:rPr>
        <w:t>0,658</w:t>
      </w:r>
      <w:r w:rsidRPr="005D693C">
        <w:rPr>
          <w:color w:val="0070C0"/>
          <w:szCs w:val="28"/>
        </w:rPr>
        <w:t xml:space="preserve"> </w:t>
      </w:r>
      <w:r>
        <w:rPr>
          <w:szCs w:val="28"/>
        </w:rPr>
        <w:t>Гкал/час, на ГВС-нет</w:t>
      </w:r>
      <w:r w:rsidR="00E447D8">
        <w:rPr>
          <w:szCs w:val="28"/>
        </w:rPr>
        <w:t>;</w:t>
      </w:r>
    </w:p>
    <w:p w:rsidR="00F417AE" w:rsidRDefault="00F417AE" w:rsidP="00506B66">
      <w:pPr>
        <w:pStyle w:val="a7"/>
        <w:spacing w:after="0" w:line="276" w:lineRule="auto"/>
        <w:ind w:left="567" w:firstLine="567"/>
        <w:rPr>
          <w:szCs w:val="28"/>
        </w:rPr>
      </w:pPr>
      <w:r>
        <w:rPr>
          <w:szCs w:val="28"/>
        </w:rPr>
        <w:t xml:space="preserve">№4 – на отопления Q= </w:t>
      </w:r>
      <w:r>
        <w:rPr>
          <w:b/>
          <w:color w:val="0070C0"/>
          <w:szCs w:val="28"/>
        </w:rPr>
        <w:t>0,189</w:t>
      </w:r>
      <w:r w:rsidRPr="005D693C">
        <w:rPr>
          <w:color w:val="0070C0"/>
          <w:szCs w:val="28"/>
        </w:rPr>
        <w:t xml:space="preserve"> </w:t>
      </w:r>
      <w:r>
        <w:rPr>
          <w:szCs w:val="28"/>
        </w:rPr>
        <w:t>Гкал/час, на ГВС-нет</w:t>
      </w:r>
      <w:r w:rsidR="00E447D8">
        <w:rPr>
          <w:szCs w:val="28"/>
        </w:rPr>
        <w:t>;</w:t>
      </w:r>
    </w:p>
    <w:p w:rsidR="00F417AE" w:rsidRDefault="00F417AE" w:rsidP="00506B66">
      <w:pPr>
        <w:pStyle w:val="a7"/>
        <w:spacing w:line="276" w:lineRule="auto"/>
        <w:ind w:left="567" w:firstLine="567"/>
        <w:rPr>
          <w:szCs w:val="28"/>
        </w:rPr>
      </w:pPr>
      <w:r>
        <w:rPr>
          <w:szCs w:val="28"/>
        </w:rPr>
        <w:t xml:space="preserve">3.  </w:t>
      </w:r>
      <w:r w:rsidRPr="00C577FD">
        <w:rPr>
          <w:szCs w:val="28"/>
        </w:rPr>
        <w:t>Весовой максимальный расход</w:t>
      </w:r>
      <w:r>
        <w:rPr>
          <w:szCs w:val="28"/>
        </w:rPr>
        <w:t xml:space="preserve"> теплоносителя:</w:t>
      </w:r>
    </w:p>
    <w:p w:rsidR="00F417AE" w:rsidRDefault="00F417AE" w:rsidP="00506B66">
      <w:pPr>
        <w:pStyle w:val="a7"/>
        <w:spacing w:after="0" w:line="276" w:lineRule="auto"/>
        <w:ind w:left="567" w:firstLine="567"/>
        <w:rPr>
          <w:szCs w:val="28"/>
        </w:rPr>
      </w:pPr>
      <w:r>
        <w:rPr>
          <w:szCs w:val="28"/>
        </w:rPr>
        <w:tab/>
        <w:t xml:space="preserve">№1- составляет </w:t>
      </w:r>
      <w:r>
        <w:rPr>
          <w:b/>
          <w:color w:val="0070C0"/>
          <w:szCs w:val="28"/>
        </w:rPr>
        <w:t>115,35</w:t>
      </w:r>
      <w:r>
        <w:rPr>
          <w:szCs w:val="28"/>
        </w:rPr>
        <w:t xml:space="preserve"> т</w:t>
      </w:r>
      <w:r w:rsidRPr="00C577FD">
        <w:rPr>
          <w:szCs w:val="28"/>
        </w:rPr>
        <w:t>/час.</w:t>
      </w:r>
    </w:p>
    <w:p w:rsidR="00F417AE" w:rsidRDefault="00F417AE" w:rsidP="00506B66">
      <w:pPr>
        <w:pStyle w:val="a7"/>
        <w:spacing w:after="0" w:line="276" w:lineRule="auto"/>
        <w:ind w:left="567" w:firstLine="567"/>
        <w:rPr>
          <w:szCs w:val="28"/>
        </w:rPr>
      </w:pPr>
      <w:r>
        <w:rPr>
          <w:szCs w:val="28"/>
        </w:rPr>
        <w:tab/>
        <w:t xml:space="preserve">№2- составляет </w:t>
      </w:r>
      <w:r>
        <w:rPr>
          <w:b/>
          <w:color w:val="0070C0"/>
          <w:szCs w:val="28"/>
        </w:rPr>
        <w:t>9,65</w:t>
      </w:r>
      <w:r>
        <w:rPr>
          <w:szCs w:val="28"/>
        </w:rPr>
        <w:t xml:space="preserve"> т</w:t>
      </w:r>
      <w:r w:rsidRPr="00C577FD">
        <w:rPr>
          <w:szCs w:val="28"/>
        </w:rPr>
        <w:t>/час.</w:t>
      </w:r>
    </w:p>
    <w:p w:rsidR="00F417AE" w:rsidRDefault="00F417AE" w:rsidP="00506B66">
      <w:pPr>
        <w:pStyle w:val="a7"/>
        <w:spacing w:after="0" w:line="276" w:lineRule="auto"/>
        <w:ind w:left="567" w:firstLine="567"/>
        <w:rPr>
          <w:szCs w:val="28"/>
        </w:rPr>
      </w:pPr>
      <w:r>
        <w:rPr>
          <w:szCs w:val="28"/>
        </w:rPr>
        <w:tab/>
        <w:t xml:space="preserve">№3- составляет </w:t>
      </w:r>
      <w:r>
        <w:rPr>
          <w:b/>
          <w:color w:val="0070C0"/>
          <w:szCs w:val="28"/>
        </w:rPr>
        <w:t>26,78</w:t>
      </w:r>
      <w:r>
        <w:rPr>
          <w:szCs w:val="28"/>
        </w:rPr>
        <w:t xml:space="preserve"> т</w:t>
      </w:r>
      <w:r w:rsidRPr="00C577FD">
        <w:rPr>
          <w:szCs w:val="28"/>
        </w:rPr>
        <w:t>/час.</w:t>
      </w:r>
    </w:p>
    <w:p w:rsidR="00F417AE" w:rsidRDefault="00F417AE" w:rsidP="00506B66">
      <w:pPr>
        <w:pStyle w:val="a7"/>
        <w:spacing w:after="0" w:line="276" w:lineRule="auto"/>
        <w:ind w:left="567" w:firstLine="567"/>
        <w:rPr>
          <w:szCs w:val="28"/>
        </w:rPr>
      </w:pPr>
      <w:r>
        <w:rPr>
          <w:szCs w:val="28"/>
        </w:rPr>
        <w:tab/>
        <w:t xml:space="preserve">№4- составляет </w:t>
      </w:r>
      <w:r>
        <w:rPr>
          <w:b/>
          <w:color w:val="0070C0"/>
          <w:szCs w:val="28"/>
        </w:rPr>
        <w:t>7,76</w:t>
      </w:r>
      <w:r>
        <w:rPr>
          <w:szCs w:val="28"/>
        </w:rPr>
        <w:t xml:space="preserve"> т</w:t>
      </w:r>
      <w:r w:rsidRPr="00C577FD">
        <w:rPr>
          <w:szCs w:val="28"/>
        </w:rPr>
        <w:t>/час.</w:t>
      </w:r>
    </w:p>
    <w:p w:rsidR="00F417AE" w:rsidRPr="00236EED" w:rsidRDefault="00F417AE" w:rsidP="00506B66">
      <w:pPr>
        <w:spacing w:line="276" w:lineRule="auto"/>
        <w:ind w:left="567" w:firstLine="567"/>
        <w:rPr>
          <w:szCs w:val="28"/>
        </w:rPr>
      </w:pPr>
      <w:r>
        <w:rPr>
          <w:szCs w:val="28"/>
        </w:rPr>
        <w:tab/>
      </w:r>
      <w:r w:rsidRPr="00236EED">
        <w:rPr>
          <w:szCs w:val="28"/>
        </w:rPr>
        <w:t>Из приведённых цифр делаем следующие выводы:</w:t>
      </w:r>
    </w:p>
    <w:p w:rsidR="00F417AE" w:rsidRPr="00236EED" w:rsidRDefault="00F417AE" w:rsidP="00506B66">
      <w:pPr>
        <w:spacing w:after="0" w:line="276" w:lineRule="auto"/>
        <w:ind w:left="567" w:firstLine="567"/>
        <w:rPr>
          <w:szCs w:val="28"/>
        </w:rPr>
      </w:pPr>
      <w:r>
        <w:rPr>
          <w:szCs w:val="28"/>
        </w:rPr>
        <w:lastRenderedPageBreak/>
        <w:tab/>
        <w:t>1.</w:t>
      </w:r>
      <w:r>
        <w:rPr>
          <w:szCs w:val="28"/>
        </w:rPr>
        <w:tab/>
        <w:t>Котельные способны</w:t>
      </w:r>
      <w:r w:rsidRPr="00236EED">
        <w:rPr>
          <w:szCs w:val="28"/>
        </w:rPr>
        <w:t xml:space="preserve"> обес</w:t>
      </w:r>
      <w:r>
        <w:rPr>
          <w:szCs w:val="28"/>
        </w:rPr>
        <w:t>печить потребителей необходимым ко</w:t>
      </w:r>
      <w:r w:rsidRPr="00236EED">
        <w:rPr>
          <w:szCs w:val="28"/>
        </w:rPr>
        <w:t>личеством тепла на нужды отопления,</w:t>
      </w:r>
      <w:r>
        <w:rPr>
          <w:szCs w:val="28"/>
        </w:rPr>
        <w:t xml:space="preserve"> ГВС и вентиляции, т.к. </w:t>
      </w:r>
      <w:r w:rsidRPr="00236EED">
        <w:rPr>
          <w:szCs w:val="28"/>
        </w:rPr>
        <w:t xml:space="preserve"> максимальная тепловая мощность сос</w:t>
      </w:r>
      <w:r>
        <w:rPr>
          <w:szCs w:val="28"/>
        </w:rPr>
        <w:t xml:space="preserve">тавляет </w:t>
      </w:r>
      <w:r w:rsidR="007161FB">
        <w:rPr>
          <w:b/>
          <w:color w:val="0070C0"/>
          <w:szCs w:val="28"/>
        </w:rPr>
        <w:t>11,46</w:t>
      </w:r>
      <w:r w:rsidRPr="007161FB">
        <w:rPr>
          <w:color w:val="0070C0"/>
          <w:szCs w:val="28"/>
        </w:rPr>
        <w:t xml:space="preserve"> </w:t>
      </w:r>
      <w:r w:rsidRPr="00236EED">
        <w:rPr>
          <w:szCs w:val="28"/>
        </w:rPr>
        <w:t>Гкал/час;</w:t>
      </w:r>
    </w:p>
    <w:p w:rsidR="00F417AE" w:rsidRDefault="00F417AE" w:rsidP="00506B66">
      <w:pPr>
        <w:spacing w:after="0" w:line="276" w:lineRule="auto"/>
        <w:ind w:left="567" w:firstLine="567"/>
        <w:rPr>
          <w:szCs w:val="28"/>
        </w:rPr>
      </w:pPr>
      <w:r>
        <w:rPr>
          <w:szCs w:val="28"/>
        </w:rPr>
        <w:tab/>
      </w:r>
      <w:r w:rsidRPr="00236EED">
        <w:rPr>
          <w:szCs w:val="28"/>
        </w:rPr>
        <w:t>2.</w:t>
      </w:r>
      <w:r w:rsidRPr="00236EED">
        <w:rPr>
          <w:szCs w:val="28"/>
        </w:rPr>
        <w:tab/>
        <w:t xml:space="preserve">Сетевые насосы котельной </w:t>
      </w:r>
      <w:r w:rsidR="00721B8B">
        <w:rPr>
          <w:szCs w:val="28"/>
        </w:rPr>
        <w:t xml:space="preserve">выработали свой ресурс и не </w:t>
      </w:r>
      <w:r w:rsidRPr="00236EED">
        <w:rPr>
          <w:szCs w:val="28"/>
        </w:rPr>
        <w:t>способны обеспечить устойчивую циркуляцию теплоносителя в сети</w:t>
      </w:r>
      <w:r>
        <w:rPr>
          <w:szCs w:val="28"/>
        </w:rPr>
        <w:t>.</w:t>
      </w:r>
    </w:p>
    <w:p w:rsidR="000D2248" w:rsidRDefault="000D2248" w:rsidP="00506B66">
      <w:pPr>
        <w:spacing w:line="276" w:lineRule="auto"/>
        <w:ind w:left="567" w:right="65" w:firstLine="567"/>
        <w:rPr>
          <w:szCs w:val="28"/>
        </w:rPr>
      </w:pPr>
      <w:r>
        <w:rPr>
          <w:rFonts w:cstheme="minorBidi"/>
          <w:color w:val="auto"/>
          <w:szCs w:val="28"/>
        </w:rPr>
        <w:t>Основные характеристики системы теплоснабжения мун</w:t>
      </w:r>
      <w:r w:rsidR="00B44C4B">
        <w:rPr>
          <w:rFonts w:cstheme="minorBidi"/>
          <w:color w:val="auto"/>
          <w:szCs w:val="28"/>
        </w:rPr>
        <w:t>иципального образования «Пашское сельское</w:t>
      </w:r>
      <w:r>
        <w:rPr>
          <w:rFonts w:cstheme="minorBidi"/>
          <w:color w:val="auto"/>
          <w:szCs w:val="28"/>
        </w:rPr>
        <w:t xml:space="preserve"> поселение</w:t>
      </w:r>
      <w:r w:rsidR="00B44C4B">
        <w:rPr>
          <w:rFonts w:cstheme="minorBidi"/>
          <w:color w:val="auto"/>
          <w:szCs w:val="28"/>
        </w:rPr>
        <w:t>» представлены</w:t>
      </w:r>
      <w:r>
        <w:rPr>
          <w:rFonts w:cstheme="minorBidi"/>
          <w:color w:val="auto"/>
          <w:szCs w:val="28"/>
        </w:rPr>
        <w:t xml:space="preserve"> в таблицах </w:t>
      </w:r>
      <w:r w:rsidR="009041B5">
        <w:rPr>
          <w:rFonts w:cstheme="minorBidi"/>
          <w:color w:val="auto"/>
          <w:szCs w:val="28"/>
        </w:rPr>
        <w:t>3</w:t>
      </w:r>
      <w:r>
        <w:rPr>
          <w:rFonts w:cstheme="minorBidi"/>
          <w:color w:val="auto"/>
          <w:szCs w:val="28"/>
        </w:rPr>
        <w:t xml:space="preserve"> и </w:t>
      </w:r>
      <w:r w:rsidR="009041B5">
        <w:rPr>
          <w:rFonts w:cstheme="minorBidi"/>
          <w:color w:val="auto"/>
          <w:szCs w:val="28"/>
        </w:rPr>
        <w:t>4</w:t>
      </w:r>
      <w:r w:rsidR="002F3A60" w:rsidRPr="00FE2480">
        <w:rPr>
          <w:szCs w:val="28"/>
        </w:rPr>
        <w:tab/>
      </w:r>
      <w:r w:rsidR="00FD3D72" w:rsidRPr="00FE2480">
        <w:rPr>
          <w:szCs w:val="28"/>
        </w:rPr>
        <w:t xml:space="preserve">     </w:t>
      </w:r>
    </w:p>
    <w:p w:rsidR="0093442D" w:rsidRPr="000A344A" w:rsidRDefault="002F3A60" w:rsidP="00DA232D">
      <w:pPr>
        <w:spacing w:line="276" w:lineRule="auto"/>
        <w:ind w:left="567" w:right="65" w:firstLine="567"/>
        <w:rPr>
          <w:szCs w:val="28"/>
        </w:rPr>
      </w:pPr>
      <w:r w:rsidRPr="000A344A">
        <w:rPr>
          <w:szCs w:val="28"/>
        </w:rPr>
        <w:t>Все тепловые сети и котельные в настоящее время находят</w:t>
      </w:r>
      <w:r w:rsidR="00947A7B" w:rsidRPr="000A344A">
        <w:rPr>
          <w:szCs w:val="28"/>
        </w:rPr>
        <w:t xml:space="preserve">ся в             собственности </w:t>
      </w:r>
      <w:r w:rsidRPr="000A344A">
        <w:rPr>
          <w:szCs w:val="28"/>
        </w:rPr>
        <w:t>муниципального образования и переданы на обслуживание на условиях</w:t>
      </w:r>
      <w:r w:rsidR="008E1645" w:rsidRPr="000A344A">
        <w:rPr>
          <w:szCs w:val="28"/>
        </w:rPr>
        <w:t xml:space="preserve"> аренды ООО «ЛЕНОБЛТЕПЛОСНАБ», </w:t>
      </w:r>
      <w:r w:rsidRPr="000A344A">
        <w:rPr>
          <w:szCs w:val="28"/>
        </w:rPr>
        <w:t xml:space="preserve">договор аренды </w:t>
      </w:r>
      <w:r w:rsidR="00B22010" w:rsidRPr="000A344A">
        <w:rPr>
          <w:szCs w:val="28"/>
        </w:rPr>
        <w:t>№</w:t>
      </w:r>
      <w:r w:rsidR="000D2248">
        <w:rPr>
          <w:szCs w:val="28"/>
        </w:rPr>
        <w:t>53-И</w:t>
      </w:r>
      <w:r w:rsidR="00AE2D5E">
        <w:rPr>
          <w:szCs w:val="28"/>
        </w:rPr>
        <w:t xml:space="preserve"> </w:t>
      </w:r>
      <w:r w:rsidR="00AE2D5E" w:rsidRPr="000A344A">
        <w:rPr>
          <w:szCs w:val="28"/>
        </w:rPr>
        <w:t xml:space="preserve">от </w:t>
      </w:r>
      <w:r w:rsidR="00AE2D5E">
        <w:rPr>
          <w:szCs w:val="28"/>
        </w:rPr>
        <w:t>23</w:t>
      </w:r>
      <w:r w:rsidR="00AE2D5E" w:rsidRPr="000A344A">
        <w:rPr>
          <w:szCs w:val="28"/>
        </w:rPr>
        <w:t xml:space="preserve"> ноября 2014г.</w:t>
      </w:r>
      <w:r w:rsidR="00AE2D5E">
        <w:rPr>
          <w:szCs w:val="28"/>
        </w:rPr>
        <w:t xml:space="preserve"> </w:t>
      </w:r>
      <w:r w:rsidRPr="000A344A">
        <w:rPr>
          <w:szCs w:val="28"/>
        </w:rPr>
        <w:t xml:space="preserve"> с целью организации выполнения работ по предоставлени</w:t>
      </w:r>
      <w:r w:rsidR="00AE2D5E">
        <w:rPr>
          <w:szCs w:val="28"/>
        </w:rPr>
        <w:t>ю услуг теплоснабжения,</w:t>
      </w:r>
      <w:r w:rsidRPr="000A344A">
        <w:rPr>
          <w:szCs w:val="28"/>
        </w:rPr>
        <w:t xml:space="preserve"> </w:t>
      </w:r>
      <w:proofErr w:type="gramStart"/>
      <w:r w:rsidR="009041B5">
        <w:t xml:space="preserve">подписано </w:t>
      </w:r>
      <w:r w:rsidR="00AE2D5E">
        <w:t xml:space="preserve"> соглашение</w:t>
      </w:r>
      <w:proofErr w:type="gramEnd"/>
      <w:r w:rsidR="00AE2D5E">
        <w:t xml:space="preserve"> о продлении</w:t>
      </w:r>
      <w:r w:rsidR="009041B5">
        <w:t xml:space="preserve"> договора аренды до заключения концессионных соглашений.</w:t>
      </w:r>
      <w:r w:rsidRPr="000A344A">
        <w:rPr>
          <w:szCs w:val="28"/>
        </w:rPr>
        <w:t xml:space="preserve"> </w:t>
      </w:r>
    </w:p>
    <w:p w:rsidR="00616349" w:rsidRPr="006007B8" w:rsidRDefault="002F3A60" w:rsidP="009041B5">
      <w:pPr>
        <w:spacing w:after="131" w:line="259" w:lineRule="auto"/>
        <w:ind w:left="567" w:firstLine="0"/>
        <w:jc w:val="right"/>
        <w:rPr>
          <w:szCs w:val="28"/>
          <w:u w:val="single"/>
        </w:rPr>
      </w:pPr>
      <w:r w:rsidRPr="00E17FFE">
        <w:rPr>
          <w:szCs w:val="28"/>
        </w:rPr>
        <w:t xml:space="preserve">  </w:t>
      </w:r>
    </w:p>
    <w:p w:rsidR="00616349" w:rsidRPr="000A344A" w:rsidRDefault="002F3A60" w:rsidP="00C34CA2">
      <w:pPr>
        <w:spacing w:after="29" w:line="256" w:lineRule="auto"/>
        <w:ind w:left="3829" w:right="61" w:hanging="3120"/>
        <w:jc w:val="left"/>
        <w:rPr>
          <w:szCs w:val="28"/>
        </w:rPr>
      </w:pPr>
      <w:r w:rsidRPr="000A344A">
        <w:rPr>
          <w:b/>
          <w:szCs w:val="28"/>
        </w:rPr>
        <w:t>Характерист</w:t>
      </w:r>
      <w:r w:rsidR="009F22B7" w:rsidRPr="000A344A">
        <w:rPr>
          <w:b/>
          <w:szCs w:val="28"/>
        </w:rPr>
        <w:t>ики</w:t>
      </w:r>
      <w:r w:rsidRPr="000A344A">
        <w:rPr>
          <w:b/>
          <w:szCs w:val="28"/>
        </w:rPr>
        <w:t xml:space="preserve"> систем</w:t>
      </w:r>
      <w:r w:rsidR="009F22B7" w:rsidRPr="000A344A">
        <w:rPr>
          <w:b/>
          <w:szCs w:val="28"/>
        </w:rPr>
        <w:t>ы</w:t>
      </w:r>
      <w:r w:rsidRPr="000A344A">
        <w:rPr>
          <w:b/>
          <w:szCs w:val="28"/>
        </w:rPr>
        <w:t xml:space="preserve"> теплоснабжения </w:t>
      </w:r>
      <w:r w:rsidR="000D199F">
        <w:rPr>
          <w:b/>
          <w:szCs w:val="28"/>
        </w:rPr>
        <w:t>МО «Пашское</w:t>
      </w:r>
      <w:r w:rsidR="00C34CA2">
        <w:rPr>
          <w:b/>
          <w:szCs w:val="28"/>
        </w:rPr>
        <w:t xml:space="preserve"> </w:t>
      </w:r>
      <w:r w:rsidR="000D199F">
        <w:rPr>
          <w:b/>
          <w:szCs w:val="28"/>
        </w:rPr>
        <w:t>сельское</w:t>
      </w:r>
      <w:r w:rsidR="00C34CA2">
        <w:rPr>
          <w:b/>
          <w:szCs w:val="28"/>
        </w:rPr>
        <w:t xml:space="preserve"> п</w:t>
      </w:r>
      <w:r w:rsidR="000D199F">
        <w:rPr>
          <w:b/>
          <w:szCs w:val="28"/>
        </w:rPr>
        <w:t>оселение»</w:t>
      </w:r>
    </w:p>
    <w:p w:rsidR="009F22B7" w:rsidRPr="000A344A" w:rsidRDefault="002F3A60" w:rsidP="002328C5">
      <w:pPr>
        <w:spacing w:after="186" w:line="259" w:lineRule="auto"/>
        <w:ind w:left="567" w:hanging="425"/>
        <w:jc w:val="right"/>
        <w:rPr>
          <w:szCs w:val="28"/>
        </w:rPr>
      </w:pPr>
      <w:r w:rsidRPr="000A344A">
        <w:rPr>
          <w:szCs w:val="28"/>
        </w:rPr>
        <w:t xml:space="preserve"> </w:t>
      </w:r>
      <w:r w:rsidR="0063655B">
        <w:rPr>
          <w:b/>
          <w:szCs w:val="28"/>
          <w:u w:val="single"/>
        </w:rPr>
        <w:t>Таблица 4</w:t>
      </w:r>
    </w:p>
    <w:tbl>
      <w:tblPr>
        <w:tblW w:w="9779" w:type="dxa"/>
        <w:tblInd w:w="562" w:type="dxa"/>
        <w:tblLook w:val="04A0" w:firstRow="1" w:lastRow="0" w:firstColumn="1" w:lastColumn="0" w:noHBand="0" w:noVBand="1"/>
      </w:tblPr>
      <w:tblGrid>
        <w:gridCol w:w="612"/>
        <w:gridCol w:w="1774"/>
        <w:gridCol w:w="901"/>
        <w:gridCol w:w="1542"/>
        <w:gridCol w:w="616"/>
        <w:gridCol w:w="1559"/>
        <w:gridCol w:w="1540"/>
        <w:gridCol w:w="1235"/>
      </w:tblGrid>
      <w:tr w:rsidR="006433F5" w:rsidRPr="006433F5" w:rsidTr="00E17FFE">
        <w:trPr>
          <w:trHeight w:val="84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 Зона</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Название и адрес котельной</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Вид топлива</w:t>
            </w:r>
          </w:p>
        </w:tc>
        <w:tc>
          <w:tcPr>
            <w:tcW w:w="1652" w:type="dxa"/>
            <w:tcBorders>
              <w:top w:val="single" w:sz="4" w:space="0" w:color="auto"/>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Марка котла</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Кол-во, шт</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 xml:space="preserve">Установленная мощность котлов         </w:t>
            </w:r>
            <w:proofErr w:type="gramStart"/>
            <w:r w:rsidRPr="006433F5">
              <w:rPr>
                <w:sz w:val="20"/>
                <w:szCs w:val="20"/>
              </w:rPr>
              <w:t xml:space="preserve">   (</w:t>
            </w:r>
            <w:proofErr w:type="gramEnd"/>
            <w:r w:rsidRPr="006433F5">
              <w:rPr>
                <w:sz w:val="20"/>
                <w:szCs w:val="20"/>
              </w:rPr>
              <w:t>МВт)</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 xml:space="preserve">Располагаемая мощность котельной     </w:t>
            </w:r>
            <w:proofErr w:type="gramStart"/>
            <w:r w:rsidRPr="006433F5">
              <w:rPr>
                <w:sz w:val="20"/>
                <w:szCs w:val="20"/>
              </w:rPr>
              <w:t xml:space="preserve">   (</w:t>
            </w:r>
            <w:proofErr w:type="gramEnd"/>
            <w:r w:rsidRPr="006433F5">
              <w:rPr>
                <w:sz w:val="20"/>
                <w:szCs w:val="20"/>
              </w:rPr>
              <w:t xml:space="preserve">Гкал/час) </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 xml:space="preserve">расчетная часовая тепловая нагрузка     </w:t>
            </w:r>
            <w:proofErr w:type="gramStart"/>
            <w:r w:rsidRPr="006433F5">
              <w:rPr>
                <w:sz w:val="20"/>
                <w:szCs w:val="20"/>
              </w:rPr>
              <w:t xml:space="preserve">   (</w:t>
            </w:r>
            <w:proofErr w:type="gramEnd"/>
            <w:r w:rsidRPr="006433F5">
              <w:rPr>
                <w:sz w:val="20"/>
                <w:szCs w:val="20"/>
              </w:rPr>
              <w:t>Гкал/час)</w:t>
            </w:r>
          </w:p>
        </w:tc>
      </w:tr>
      <w:tr w:rsidR="006433F5" w:rsidRPr="006433F5" w:rsidTr="00E17FFE">
        <w:trPr>
          <w:trHeight w:val="51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1</w:t>
            </w:r>
          </w:p>
        </w:tc>
        <w:tc>
          <w:tcPr>
            <w:tcW w:w="1792" w:type="dxa"/>
            <w:tcBorders>
              <w:top w:val="nil"/>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с.Паша, Советская 192</w:t>
            </w:r>
          </w:p>
        </w:tc>
        <w:tc>
          <w:tcPr>
            <w:tcW w:w="901" w:type="dxa"/>
            <w:tcBorders>
              <w:top w:val="nil"/>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мазут</w:t>
            </w:r>
          </w:p>
        </w:tc>
        <w:tc>
          <w:tcPr>
            <w:tcW w:w="1652" w:type="dxa"/>
            <w:tcBorders>
              <w:top w:val="nil"/>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КВГМ 3,0-95    КВГМ2,5-95</w:t>
            </w:r>
          </w:p>
        </w:tc>
        <w:tc>
          <w:tcPr>
            <w:tcW w:w="616" w:type="dxa"/>
            <w:tcBorders>
              <w:top w:val="nil"/>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2               1</w:t>
            </w:r>
          </w:p>
        </w:tc>
        <w:tc>
          <w:tcPr>
            <w:tcW w:w="1559" w:type="dxa"/>
            <w:tcBorders>
              <w:top w:val="nil"/>
              <w:left w:val="nil"/>
              <w:bottom w:val="single" w:sz="4" w:space="0" w:color="auto"/>
              <w:right w:val="single" w:sz="4" w:space="0" w:color="auto"/>
            </w:tcBorders>
            <w:shd w:val="clear" w:color="auto" w:fill="auto"/>
            <w:noWrap/>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8,50</w:t>
            </w:r>
          </w:p>
        </w:tc>
        <w:tc>
          <w:tcPr>
            <w:tcW w:w="1559" w:type="dxa"/>
            <w:tcBorders>
              <w:top w:val="nil"/>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7,31</w:t>
            </w:r>
          </w:p>
        </w:tc>
        <w:tc>
          <w:tcPr>
            <w:tcW w:w="1274" w:type="dxa"/>
            <w:tcBorders>
              <w:top w:val="nil"/>
              <w:left w:val="nil"/>
              <w:bottom w:val="single" w:sz="4" w:space="0" w:color="auto"/>
              <w:right w:val="single" w:sz="4" w:space="0" w:color="auto"/>
            </w:tcBorders>
            <w:shd w:val="clear" w:color="auto" w:fill="auto"/>
            <w:vAlign w:val="center"/>
            <w:hideMark/>
          </w:tcPr>
          <w:p w:rsidR="006433F5" w:rsidRPr="007161FB" w:rsidRDefault="006433F5" w:rsidP="006433F5">
            <w:pPr>
              <w:spacing w:after="0" w:line="240" w:lineRule="auto"/>
              <w:ind w:left="0" w:firstLine="0"/>
              <w:jc w:val="center"/>
              <w:rPr>
                <w:color w:val="auto"/>
                <w:sz w:val="20"/>
                <w:szCs w:val="20"/>
              </w:rPr>
            </w:pPr>
            <w:r w:rsidRPr="007161FB">
              <w:rPr>
                <w:color w:val="auto"/>
                <w:sz w:val="20"/>
                <w:szCs w:val="20"/>
              </w:rPr>
              <w:t>3,04</w:t>
            </w:r>
          </w:p>
        </w:tc>
      </w:tr>
      <w:tr w:rsidR="006433F5" w:rsidRPr="006433F5" w:rsidTr="00E17FFE">
        <w:trPr>
          <w:trHeight w:val="51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2</w:t>
            </w:r>
          </w:p>
        </w:tc>
        <w:tc>
          <w:tcPr>
            <w:tcW w:w="1792" w:type="dxa"/>
            <w:tcBorders>
              <w:top w:val="nil"/>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с.Паша, Советская 108а</w:t>
            </w:r>
          </w:p>
        </w:tc>
        <w:tc>
          <w:tcPr>
            <w:tcW w:w="901" w:type="dxa"/>
            <w:tcBorders>
              <w:top w:val="nil"/>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мазут</w:t>
            </w:r>
          </w:p>
        </w:tc>
        <w:tc>
          <w:tcPr>
            <w:tcW w:w="1652" w:type="dxa"/>
            <w:tcBorders>
              <w:top w:val="nil"/>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КВГМ</w:t>
            </w:r>
            <w:r w:rsidR="006E4F77">
              <w:rPr>
                <w:sz w:val="20"/>
                <w:szCs w:val="20"/>
              </w:rPr>
              <w:t xml:space="preserve"> 1,1</w:t>
            </w:r>
            <w:r w:rsidRPr="006433F5">
              <w:rPr>
                <w:sz w:val="20"/>
                <w:szCs w:val="20"/>
              </w:rPr>
              <w:t>-95    КВГМ</w:t>
            </w:r>
            <w:r w:rsidR="006E4F77">
              <w:rPr>
                <w:sz w:val="20"/>
                <w:szCs w:val="20"/>
              </w:rPr>
              <w:t xml:space="preserve"> 0,65</w:t>
            </w:r>
            <w:r w:rsidRPr="006433F5">
              <w:rPr>
                <w:sz w:val="20"/>
                <w:szCs w:val="20"/>
              </w:rPr>
              <w:t>-95</w:t>
            </w:r>
          </w:p>
        </w:tc>
        <w:tc>
          <w:tcPr>
            <w:tcW w:w="616" w:type="dxa"/>
            <w:tcBorders>
              <w:top w:val="nil"/>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1                    1</w:t>
            </w:r>
          </w:p>
        </w:tc>
        <w:tc>
          <w:tcPr>
            <w:tcW w:w="1559" w:type="dxa"/>
            <w:tcBorders>
              <w:top w:val="nil"/>
              <w:left w:val="nil"/>
              <w:bottom w:val="single" w:sz="4" w:space="0" w:color="auto"/>
              <w:right w:val="single" w:sz="4" w:space="0" w:color="auto"/>
            </w:tcBorders>
            <w:shd w:val="clear" w:color="auto" w:fill="auto"/>
            <w:noWrap/>
            <w:vAlign w:val="center"/>
            <w:hideMark/>
          </w:tcPr>
          <w:p w:rsidR="006433F5" w:rsidRPr="006433F5" w:rsidRDefault="006E4F77" w:rsidP="006433F5">
            <w:pPr>
              <w:spacing w:after="0" w:line="240" w:lineRule="auto"/>
              <w:ind w:left="0" w:firstLine="0"/>
              <w:jc w:val="center"/>
              <w:rPr>
                <w:sz w:val="20"/>
                <w:szCs w:val="20"/>
              </w:rPr>
            </w:pPr>
            <w:r>
              <w:rPr>
                <w:sz w:val="20"/>
                <w:szCs w:val="20"/>
              </w:rPr>
              <w:t>1,75</w:t>
            </w:r>
          </w:p>
        </w:tc>
        <w:tc>
          <w:tcPr>
            <w:tcW w:w="1559" w:type="dxa"/>
            <w:tcBorders>
              <w:top w:val="nil"/>
              <w:left w:val="nil"/>
              <w:bottom w:val="single" w:sz="4" w:space="0" w:color="auto"/>
              <w:right w:val="single" w:sz="4" w:space="0" w:color="auto"/>
            </w:tcBorders>
            <w:shd w:val="clear" w:color="auto" w:fill="auto"/>
            <w:vAlign w:val="center"/>
            <w:hideMark/>
          </w:tcPr>
          <w:p w:rsidR="006433F5" w:rsidRPr="006E4F77" w:rsidRDefault="007161FB" w:rsidP="006433F5">
            <w:pPr>
              <w:spacing w:after="0" w:line="240" w:lineRule="auto"/>
              <w:ind w:left="0" w:firstLine="0"/>
              <w:jc w:val="center"/>
              <w:rPr>
                <w:color w:val="FF0000"/>
                <w:sz w:val="20"/>
                <w:szCs w:val="20"/>
              </w:rPr>
            </w:pPr>
            <w:r w:rsidRPr="007161FB">
              <w:rPr>
                <w:color w:val="auto"/>
                <w:sz w:val="20"/>
                <w:szCs w:val="20"/>
              </w:rPr>
              <w:t>1,49</w:t>
            </w:r>
          </w:p>
        </w:tc>
        <w:tc>
          <w:tcPr>
            <w:tcW w:w="1274" w:type="dxa"/>
            <w:tcBorders>
              <w:top w:val="nil"/>
              <w:left w:val="nil"/>
              <w:bottom w:val="single" w:sz="4" w:space="0" w:color="auto"/>
              <w:right w:val="single" w:sz="4" w:space="0" w:color="auto"/>
            </w:tcBorders>
            <w:shd w:val="clear" w:color="auto" w:fill="auto"/>
            <w:vAlign w:val="center"/>
            <w:hideMark/>
          </w:tcPr>
          <w:p w:rsidR="006433F5" w:rsidRPr="007161FB" w:rsidRDefault="006433F5" w:rsidP="006433F5">
            <w:pPr>
              <w:spacing w:after="0" w:line="240" w:lineRule="auto"/>
              <w:ind w:left="0" w:firstLine="0"/>
              <w:jc w:val="center"/>
              <w:rPr>
                <w:color w:val="auto"/>
                <w:sz w:val="20"/>
                <w:szCs w:val="20"/>
              </w:rPr>
            </w:pPr>
            <w:r w:rsidRPr="007161FB">
              <w:rPr>
                <w:color w:val="auto"/>
                <w:sz w:val="20"/>
                <w:szCs w:val="20"/>
              </w:rPr>
              <w:t>0,24</w:t>
            </w:r>
          </w:p>
        </w:tc>
      </w:tr>
      <w:tr w:rsidR="006433F5" w:rsidRPr="006433F5" w:rsidTr="00E17FFE">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3</w:t>
            </w:r>
          </w:p>
        </w:tc>
        <w:tc>
          <w:tcPr>
            <w:tcW w:w="1792" w:type="dxa"/>
            <w:tcBorders>
              <w:top w:val="nil"/>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с.Паша, П.Нечесанова23б</w:t>
            </w:r>
          </w:p>
        </w:tc>
        <w:tc>
          <w:tcPr>
            <w:tcW w:w="901" w:type="dxa"/>
            <w:tcBorders>
              <w:top w:val="nil"/>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мазут</w:t>
            </w:r>
          </w:p>
        </w:tc>
        <w:tc>
          <w:tcPr>
            <w:tcW w:w="1652" w:type="dxa"/>
            <w:tcBorders>
              <w:top w:val="nil"/>
              <w:left w:val="nil"/>
              <w:bottom w:val="single" w:sz="4" w:space="0" w:color="auto"/>
              <w:right w:val="single" w:sz="4" w:space="0" w:color="auto"/>
            </w:tcBorders>
            <w:shd w:val="clear" w:color="auto" w:fill="auto"/>
            <w:vAlign w:val="center"/>
            <w:hideMark/>
          </w:tcPr>
          <w:p w:rsidR="006433F5" w:rsidRDefault="006433F5" w:rsidP="006433F5">
            <w:pPr>
              <w:spacing w:after="0" w:line="240" w:lineRule="auto"/>
              <w:ind w:left="0" w:firstLine="0"/>
              <w:jc w:val="center"/>
              <w:rPr>
                <w:sz w:val="20"/>
                <w:szCs w:val="20"/>
              </w:rPr>
            </w:pPr>
            <w:r w:rsidRPr="006433F5">
              <w:rPr>
                <w:sz w:val="20"/>
                <w:szCs w:val="20"/>
              </w:rPr>
              <w:t>КВГМ 1,1-95</w:t>
            </w:r>
          </w:p>
          <w:p w:rsidR="006E4F77" w:rsidRPr="006433F5" w:rsidRDefault="006E4F77" w:rsidP="006433F5">
            <w:pPr>
              <w:spacing w:after="0" w:line="240" w:lineRule="auto"/>
              <w:ind w:left="0" w:firstLine="0"/>
              <w:jc w:val="center"/>
              <w:rPr>
                <w:sz w:val="20"/>
                <w:szCs w:val="20"/>
              </w:rPr>
            </w:pPr>
            <w:r>
              <w:rPr>
                <w:sz w:val="20"/>
                <w:szCs w:val="20"/>
              </w:rPr>
              <w:t>КВГМ 1,0-95</w:t>
            </w:r>
          </w:p>
        </w:tc>
        <w:tc>
          <w:tcPr>
            <w:tcW w:w="616" w:type="dxa"/>
            <w:tcBorders>
              <w:top w:val="nil"/>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6433F5" w:rsidRPr="006433F5" w:rsidRDefault="006E4F77" w:rsidP="006433F5">
            <w:pPr>
              <w:spacing w:after="0" w:line="240" w:lineRule="auto"/>
              <w:ind w:left="0" w:firstLine="0"/>
              <w:jc w:val="center"/>
              <w:rPr>
                <w:sz w:val="20"/>
                <w:szCs w:val="20"/>
              </w:rPr>
            </w:pPr>
            <w:r>
              <w:rPr>
                <w:sz w:val="20"/>
                <w:szCs w:val="20"/>
              </w:rPr>
              <w:t>2,10</w:t>
            </w:r>
          </w:p>
        </w:tc>
        <w:tc>
          <w:tcPr>
            <w:tcW w:w="1559" w:type="dxa"/>
            <w:tcBorders>
              <w:top w:val="nil"/>
              <w:left w:val="nil"/>
              <w:bottom w:val="single" w:sz="4" w:space="0" w:color="auto"/>
              <w:right w:val="single" w:sz="4" w:space="0" w:color="auto"/>
            </w:tcBorders>
            <w:shd w:val="clear" w:color="auto" w:fill="auto"/>
            <w:vAlign w:val="center"/>
            <w:hideMark/>
          </w:tcPr>
          <w:p w:rsidR="006433F5" w:rsidRPr="006E4F77" w:rsidRDefault="007161FB" w:rsidP="006433F5">
            <w:pPr>
              <w:spacing w:after="0" w:line="240" w:lineRule="auto"/>
              <w:ind w:left="0" w:firstLine="0"/>
              <w:jc w:val="center"/>
              <w:rPr>
                <w:color w:val="FF0000"/>
                <w:sz w:val="20"/>
                <w:szCs w:val="20"/>
              </w:rPr>
            </w:pPr>
            <w:r>
              <w:rPr>
                <w:color w:val="auto"/>
                <w:sz w:val="20"/>
                <w:szCs w:val="20"/>
              </w:rPr>
              <w:t>1,81</w:t>
            </w:r>
          </w:p>
        </w:tc>
        <w:tc>
          <w:tcPr>
            <w:tcW w:w="1274" w:type="dxa"/>
            <w:tcBorders>
              <w:top w:val="nil"/>
              <w:left w:val="nil"/>
              <w:bottom w:val="single" w:sz="4" w:space="0" w:color="auto"/>
              <w:right w:val="single" w:sz="4" w:space="0" w:color="auto"/>
            </w:tcBorders>
            <w:shd w:val="clear" w:color="auto" w:fill="auto"/>
            <w:vAlign w:val="center"/>
            <w:hideMark/>
          </w:tcPr>
          <w:p w:rsidR="006433F5" w:rsidRPr="007161FB" w:rsidRDefault="006433F5" w:rsidP="006433F5">
            <w:pPr>
              <w:spacing w:after="0" w:line="240" w:lineRule="auto"/>
              <w:ind w:left="0" w:firstLine="0"/>
              <w:jc w:val="center"/>
              <w:rPr>
                <w:color w:val="auto"/>
                <w:sz w:val="20"/>
                <w:szCs w:val="20"/>
              </w:rPr>
            </w:pPr>
            <w:r w:rsidRPr="007161FB">
              <w:rPr>
                <w:color w:val="auto"/>
                <w:sz w:val="20"/>
                <w:szCs w:val="20"/>
              </w:rPr>
              <w:t>0,67</w:t>
            </w:r>
          </w:p>
        </w:tc>
      </w:tr>
      <w:tr w:rsidR="006433F5" w:rsidRPr="006433F5" w:rsidTr="00E17FFE">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4</w:t>
            </w:r>
          </w:p>
        </w:tc>
        <w:tc>
          <w:tcPr>
            <w:tcW w:w="1792" w:type="dxa"/>
            <w:tcBorders>
              <w:top w:val="nil"/>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 xml:space="preserve">с.Паша, </w:t>
            </w:r>
            <w:r w:rsidR="00FF0762" w:rsidRPr="006433F5">
              <w:rPr>
                <w:sz w:val="20"/>
                <w:szCs w:val="20"/>
              </w:rPr>
              <w:t>Станционная</w:t>
            </w:r>
            <w:r w:rsidRPr="006433F5">
              <w:rPr>
                <w:sz w:val="20"/>
                <w:szCs w:val="20"/>
              </w:rPr>
              <w:t xml:space="preserve"> 9</w:t>
            </w:r>
          </w:p>
        </w:tc>
        <w:tc>
          <w:tcPr>
            <w:tcW w:w="901" w:type="dxa"/>
            <w:tcBorders>
              <w:top w:val="nil"/>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уголь</w:t>
            </w:r>
          </w:p>
        </w:tc>
        <w:tc>
          <w:tcPr>
            <w:tcW w:w="1652" w:type="dxa"/>
            <w:tcBorders>
              <w:top w:val="nil"/>
              <w:left w:val="nil"/>
              <w:bottom w:val="single" w:sz="4" w:space="0" w:color="auto"/>
              <w:right w:val="single" w:sz="4" w:space="0" w:color="auto"/>
            </w:tcBorders>
            <w:shd w:val="clear" w:color="auto" w:fill="auto"/>
            <w:vAlign w:val="center"/>
            <w:hideMark/>
          </w:tcPr>
          <w:p w:rsidR="006433F5" w:rsidRPr="006433F5" w:rsidRDefault="000D199F" w:rsidP="006433F5">
            <w:pPr>
              <w:spacing w:after="0" w:line="240" w:lineRule="auto"/>
              <w:ind w:left="0" w:firstLine="0"/>
              <w:jc w:val="center"/>
              <w:rPr>
                <w:sz w:val="20"/>
                <w:szCs w:val="20"/>
              </w:rPr>
            </w:pPr>
            <w:r>
              <w:rPr>
                <w:sz w:val="20"/>
                <w:szCs w:val="20"/>
              </w:rPr>
              <w:t>НИИСТУ-0,5</w:t>
            </w:r>
          </w:p>
        </w:tc>
        <w:tc>
          <w:tcPr>
            <w:tcW w:w="616" w:type="dxa"/>
            <w:tcBorders>
              <w:top w:val="nil"/>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2</w:t>
            </w:r>
          </w:p>
        </w:tc>
        <w:tc>
          <w:tcPr>
            <w:tcW w:w="1559" w:type="dxa"/>
            <w:tcBorders>
              <w:top w:val="nil"/>
              <w:left w:val="nil"/>
              <w:bottom w:val="single" w:sz="4" w:space="0" w:color="auto"/>
              <w:right w:val="single" w:sz="4" w:space="0" w:color="auto"/>
            </w:tcBorders>
            <w:shd w:val="clear" w:color="auto" w:fill="auto"/>
            <w:noWrap/>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1,00</w:t>
            </w:r>
          </w:p>
        </w:tc>
        <w:tc>
          <w:tcPr>
            <w:tcW w:w="1559" w:type="dxa"/>
            <w:tcBorders>
              <w:top w:val="nil"/>
              <w:left w:val="nil"/>
              <w:bottom w:val="single" w:sz="4" w:space="0" w:color="auto"/>
              <w:right w:val="single" w:sz="4" w:space="0" w:color="auto"/>
            </w:tcBorders>
            <w:shd w:val="clear" w:color="auto" w:fill="auto"/>
            <w:vAlign w:val="center"/>
            <w:hideMark/>
          </w:tcPr>
          <w:p w:rsidR="006433F5" w:rsidRPr="006433F5" w:rsidRDefault="006433F5" w:rsidP="006433F5">
            <w:pPr>
              <w:spacing w:after="0" w:line="240" w:lineRule="auto"/>
              <w:ind w:left="0" w:firstLine="0"/>
              <w:jc w:val="center"/>
              <w:rPr>
                <w:sz w:val="20"/>
                <w:szCs w:val="20"/>
              </w:rPr>
            </w:pPr>
            <w:r w:rsidRPr="006433F5">
              <w:rPr>
                <w:sz w:val="20"/>
                <w:szCs w:val="20"/>
              </w:rPr>
              <w:t>0,86</w:t>
            </w:r>
          </w:p>
        </w:tc>
        <w:tc>
          <w:tcPr>
            <w:tcW w:w="1274" w:type="dxa"/>
            <w:tcBorders>
              <w:top w:val="nil"/>
              <w:left w:val="nil"/>
              <w:bottom w:val="single" w:sz="4" w:space="0" w:color="auto"/>
              <w:right w:val="single" w:sz="4" w:space="0" w:color="auto"/>
            </w:tcBorders>
            <w:shd w:val="clear" w:color="auto" w:fill="auto"/>
            <w:vAlign w:val="center"/>
            <w:hideMark/>
          </w:tcPr>
          <w:p w:rsidR="006433F5" w:rsidRPr="007161FB" w:rsidRDefault="006433F5" w:rsidP="006433F5">
            <w:pPr>
              <w:spacing w:after="0" w:line="240" w:lineRule="auto"/>
              <w:ind w:left="0" w:firstLine="0"/>
              <w:jc w:val="center"/>
              <w:rPr>
                <w:color w:val="auto"/>
                <w:sz w:val="20"/>
                <w:szCs w:val="20"/>
              </w:rPr>
            </w:pPr>
            <w:r w:rsidRPr="007161FB">
              <w:rPr>
                <w:color w:val="auto"/>
                <w:sz w:val="20"/>
                <w:szCs w:val="20"/>
              </w:rPr>
              <w:t>0,19</w:t>
            </w:r>
          </w:p>
        </w:tc>
      </w:tr>
    </w:tbl>
    <w:p w:rsidR="006433F5" w:rsidRDefault="006433F5" w:rsidP="00FA35A1">
      <w:pPr>
        <w:ind w:left="708" w:right="65" w:firstLine="708"/>
        <w:rPr>
          <w:szCs w:val="28"/>
        </w:rPr>
      </w:pPr>
    </w:p>
    <w:p w:rsidR="00616349" w:rsidRDefault="002F3A60" w:rsidP="00506B66">
      <w:pPr>
        <w:spacing w:line="276" w:lineRule="auto"/>
        <w:ind w:left="708" w:right="65" w:firstLine="708"/>
        <w:rPr>
          <w:szCs w:val="28"/>
        </w:rPr>
      </w:pPr>
      <w:r w:rsidRPr="000A344A">
        <w:rPr>
          <w:szCs w:val="28"/>
        </w:rPr>
        <w:t xml:space="preserve">Основным видом топлива систем теплоснабжения муниципального образования является </w:t>
      </w:r>
      <w:r w:rsidR="009F22B7" w:rsidRPr="000A344A">
        <w:rPr>
          <w:szCs w:val="28"/>
        </w:rPr>
        <w:t>мазут</w:t>
      </w:r>
      <w:r w:rsidRPr="000A344A">
        <w:rPr>
          <w:szCs w:val="28"/>
        </w:rPr>
        <w:t xml:space="preserve">.  </w:t>
      </w:r>
    </w:p>
    <w:p w:rsidR="00506B66" w:rsidRDefault="00506B66" w:rsidP="00736C16">
      <w:pPr>
        <w:spacing w:line="276" w:lineRule="auto"/>
        <w:ind w:left="0" w:right="65" w:firstLine="0"/>
        <w:rPr>
          <w:szCs w:val="28"/>
        </w:rPr>
      </w:pPr>
    </w:p>
    <w:p w:rsidR="00616349" w:rsidRPr="00A77958" w:rsidRDefault="002F3A60" w:rsidP="00C34CA2">
      <w:pPr>
        <w:pStyle w:val="2"/>
        <w:jc w:val="center"/>
        <w:rPr>
          <w:rFonts w:ascii="Times New Roman" w:hAnsi="Times New Roman" w:cs="Times New Roman"/>
          <w:color w:val="0070C0"/>
          <w:sz w:val="28"/>
          <w:szCs w:val="28"/>
        </w:rPr>
      </w:pPr>
      <w:bookmarkStart w:id="4" w:name="_Toc99091950"/>
      <w:r w:rsidRPr="00A77958">
        <w:rPr>
          <w:rFonts w:ascii="Times New Roman" w:hAnsi="Times New Roman" w:cs="Times New Roman"/>
          <w:b/>
          <w:color w:val="0070C0"/>
          <w:sz w:val="28"/>
          <w:szCs w:val="28"/>
        </w:rPr>
        <w:t>Климатические условия.</w:t>
      </w:r>
      <w:bookmarkEnd w:id="4"/>
    </w:p>
    <w:p w:rsidR="00616349" w:rsidRPr="000A344A" w:rsidRDefault="002F3A60" w:rsidP="00506B66">
      <w:pPr>
        <w:spacing w:line="276" w:lineRule="auto"/>
        <w:ind w:left="702" w:right="53" w:firstLine="708"/>
        <w:rPr>
          <w:szCs w:val="28"/>
        </w:rPr>
      </w:pPr>
      <w:r w:rsidRPr="000A344A">
        <w:rPr>
          <w:szCs w:val="28"/>
        </w:rPr>
        <w:t>Для оценки внешних кли</w:t>
      </w:r>
      <w:r w:rsidR="00FD3D72" w:rsidRPr="000A344A">
        <w:rPr>
          <w:szCs w:val="28"/>
        </w:rPr>
        <w:t xml:space="preserve">матических условий, при которых </w:t>
      </w:r>
      <w:r w:rsidR="00577A6A" w:rsidRPr="000A344A">
        <w:rPr>
          <w:szCs w:val="28"/>
        </w:rPr>
        <w:t xml:space="preserve">осуществлялось </w:t>
      </w:r>
      <w:r w:rsidR="00BF7822" w:rsidRPr="000A344A">
        <w:rPr>
          <w:szCs w:val="28"/>
        </w:rPr>
        <w:t>функционирование,</w:t>
      </w:r>
      <w:r w:rsidR="00577A6A" w:rsidRPr="000A344A">
        <w:rPr>
          <w:szCs w:val="28"/>
        </w:rPr>
        <w:t xml:space="preserve"> </w:t>
      </w:r>
      <w:r w:rsidRPr="000A344A">
        <w:rPr>
          <w:szCs w:val="28"/>
        </w:rPr>
        <w:t xml:space="preserve">и эксплуатация систем теплоснабжения </w:t>
      </w:r>
      <w:r w:rsidR="00FE2480">
        <w:rPr>
          <w:szCs w:val="28"/>
        </w:rPr>
        <w:t>с.</w:t>
      </w:r>
      <w:r w:rsidR="00E447D8">
        <w:rPr>
          <w:szCs w:val="28"/>
        </w:rPr>
        <w:t xml:space="preserve"> </w:t>
      </w:r>
      <w:r w:rsidR="00FE2480">
        <w:rPr>
          <w:szCs w:val="28"/>
        </w:rPr>
        <w:t>Паша</w:t>
      </w:r>
      <w:r w:rsidRPr="000A344A">
        <w:rPr>
          <w:szCs w:val="28"/>
        </w:rPr>
        <w:t xml:space="preserve"> использовались параметры, ре</w:t>
      </w:r>
      <w:r w:rsidR="00FC004B" w:rsidRPr="000A344A">
        <w:rPr>
          <w:szCs w:val="28"/>
        </w:rPr>
        <w:t>комендуемые СНиП 23-01-99(2003)</w:t>
      </w:r>
      <w:r w:rsidRPr="000A344A">
        <w:rPr>
          <w:szCs w:val="28"/>
        </w:rPr>
        <w:t xml:space="preserve"> «Строительная климатология» (Свод правил СП 131.13330.2012, утвержден приказом Министерства регионального развития РФ от 30 июня 2012 года № 275). </w:t>
      </w:r>
    </w:p>
    <w:p w:rsidR="00616349" w:rsidRPr="000A344A" w:rsidRDefault="002F3A60" w:rsidP="00506B66">
      <w:pPr>
        <w:spacing w:after="148" w:line="276" w:lineRule="auto"/>
        <w:ind w:left="567" w:right="65" w:firstLine="567"/>
        <w:rPr>
          <w:szCs w:val="28"/>
        </w:rPr>
      </w:pPr>
      <w:r w:rsidRPr="000A344A">
        <w:rPr>
          <w:noProof/>
          <w:szCs w:val="28"/>
        </w:rPr>
        <w:drawing>
          <wp:inline distT="0" distB="0" distL="0" distR="0">
            <wp:extent cx="147955" cy="147955"/>
            <wp:effectExtent l="0" t="0" r="0" b="0"/>
            <wp:docPr id="2198" name="Picture 2198"/>
            <wp:cNvGraphicFramePr/>
            <a:graphic xmlns:a="http://schemas.openxmlformats.org/drawingml/2006/main">
              <a:graphicData uri="http://schemas.openxmlformats.org/drawingml/2006/picture">
                <pic:pic xmlns:pic="http://schemas.openxmlformats.org/drawingml/2006/picture">
                  <pic:nvPicPr>
                    <pic:cNvPr id="2198" name="Picture 2198"/>
                    <pic:cNvPicPr/>
                  </pic:nvPicPr>
                  <pic:blipFill>
                    <a:blip r:embed="rId22" cstate="print"/>
                    <a:stretch>
                      <a:fillRect/>
                    </a:stretch>
                  </pic:blipFill>
                  <pic:spPr>
                    <a:xfrm>
                      <a:off x="0" y="0"/>
                      <a:ext cx="147955" cy="147955"/>
                    </a:xfrm>
                    <a:prstGeom prst="rect">
                      <a:avLst/>
                    </a:prstGeom>
                  </pic:spPr>
                </pic:pic>
              </a:graphicData>
            </a:graphic>
          </wp:inline>
        </w:drawing>
      </w:r>
      <w:r w:rsidRPr="000A344A">
        <w:rPr>
          <w:rFonts w:eastAsia="Arial"/>
          <w:szCs w:val="28"/>
        </w:rPr>
        <w:t xml:space="preserve"> </w:t>
      </w:r>
      <w:r w:rsidRPr="000A344A">
        <w:rPr>
          <w:szCs w:val="28"/>
        </w:rPr>
        <w:t xml:space="preserve">Средняя температура воздуха наиболее холодной пятидневки обеспеченностью </w:t>
      </w:r>
    </w:p>
    <w:p w:rsidR="00616349" w:rsidRPr="000A344A" w:rsidRDefault="002F3A60" w:rsidP="00506B66">
      <w:pPr>
        <w:spacing w:after="175" w:line="276" w:lineRule="auto"/>
        <w:ind w:left="567" w:right="65" w:firstLine="567"/>
        <w:rPr>
          <w:szCs w:val="28"/>
        </w:rPr>
      </w:pPr>
      <w:r w:rsidRPr="000A344A">
        <w:rPr>
          <w:szCs w:val="28"/>
        </w:rPr>
        <w:t xml:space="preserve">0,92 </w:t>
      </w:r>
      <w:r w:rsidRPr="000A344A">
        <w:rPr>
          <w:i/>
          <w:szCs w:val="28"/>
        </w:rPr>
        <w:t xml:space="preserve">t </w:t>
      </w:r>
      <w:proofErr w:type="spellStart"/>
      <w:r w:rsidRPr="000A344A">
        <w:rPr>
          <w:i/>
          <w:szCs w:val="28"/>
          <w:vertAlign w:val="subscript"/>
        </w:rPr>
        <w:t>ext</w:t>
      </w:r>
      <w:proofErr w:type="spellEnd"/>
      <w:r w:rsidRPr="000A344A">
        <w:rPr>
          <w:i/>
          <w:szCs w:val="28"/>
        </w:rPr>
        <w:t xml:space="preserve"> </w:t>
      </w:r>
      <w:r w:rsidRPr="000A344A">
        <w:rPr>
          <w:szCs w:val="28"/>
        </w:rPr>
        <w:t xml:space="preserve">= -29 </w:t>
      </w:r>
      <w:r w:rsidR="005D4BFE" w:rsidRPr="000A344A">
        <w:rPr>
          <w:szCs w:val="28"/>
          <w:vertAlign w:val="superscript"/>
        </w:rPr>
        <w:t>°</w:t>
      </w:r>
      <w:r w:rsidRPr="000A344A">
        <w:rPr>
          <w:szCs w:val="28"/>
        </w:rPr>
        <w:t xml:space="preserve">С; </w:t>
      </w:r>
    </w:p>
    <w:p w:rsidR="00616349" w:rsidRPr="000A344A" w:rsidRDefault="002F3A60" w:rsidP="00506B66">
      <w:pPr>
        <w:spacing w:after="178" w:line="276" w:lineRule="auto"/>
        <w:ind w:left="567" w:right="65" w:firstLine="567"/>
        <w:rPr>
          <w:szCs w:val="28"/>
        </w:rPr>
      </w:pPr>
      <w:r w:rsidRPr="000A344A">
        <w:rPr>
          <w:noProof/>
          <w:szCs w:val="28"/>
        </w:rPr>
        <w:lastRenderedPageBreak/>
        <w:drawing>
          <wp:inline distT="0" distB="0" distL="0" distR="0">
            <wp:extent cx="147955" cy="147955"/>
            <wp:effectExtent l="0" t="0" r="0" b="0"/>
            <wp:docPr id="2212" name="Picture 2212"/>
            <wp:cNvGraphicFramePr/>
            <a:graphic xmlns:a="http://schemas.openxmlformats.org/drawingml/2006/main">
              <a:graphicData uri="http://schemas.openxmlformats.org/drawingml/2006/picture">
                <pic:pic xmlns:pic="http://schemas.openxmlformats.org/drawingml/2006/picture">
                  <pic:nvPicPr>
                    <pic:cNvPr id="2212" name="Picture 2212"/>
                    <pic:cNvPicPr/>
                  </pic:nvPicPr>
                  <pic:blipFill>
                    <a:blip r:embed="rId22" cstate="print"/>
                    <a:stretch>
                      <a:fillRect/>
                    </a:stretch>
                  </pic:blipFill>
                  <pic:spPr>
                    <a:xfrm>
                      <a:off x="0" y="0"/>
                      <a:ext cx="147955" cy="147955"/>
                    </a:xfrm>
                    <a:prstGeom prst="rect">
                      <a:avLst/>
                    </a:prstGeom>
                  </pic:spPr>
                </pic:pic>
              </a:graphicData>
            </a:graphic>
          </wp:inline>
        </w:drawing>
      </w:r>
      <w:r w:rsidRPr="000A344A">
        <w:rPr>
          <w:rFonts w:eastAsia="Arial"/>
          <w:szCs w:val="28"/>
        </w:rPr>
        <w:t xml:space="preserve"> </w:t>
      </w:r>
      <w:r w:rsidRPr="000A344A">
        <w:rPr>
          <w:szCs w:val="28"/>
        </w:rPr>
        <w:t xml:space="preserve">Средняя температура отопительного периода </w:t>
      </w:r>
      <w:r w:rsidRPr="000A344A">
        <w:rPr>
          <w:i/>
          <w:szCs w:val="28"/>
        </w:rPr>
        <w:t xml:space="preserve">t </w:t>
      </w:r>
      <w:proofErr w:type="spellStart"/>
      <w:r w:rsidRPr="000A344A">
        <w:rPr>
          <w:i/>
          <w:szCs w:val="28"/>
          <w:vertAlign w:val="subscript"/>
        </w:rPr>
        <w:t>ht</w:t>
      </w:r>
      <w:proofErr w:type="spellEnd"/>
      <w:r w:rsidRPr="000A344A">
        <w:rPr>
          <w:i/>
          <w:szCs w:val="28"/>
        </w:rPr>
        <w:t xml:space="preserve"> </w:t>
      </w:r>
      <w:r w:rsidRPr="000A344A">
        <w:rPr>
          <w:szCs w:val="28"/>
        </w:rPr>
        <w:t xml:space="preserve">= -2,9 </w:t>
      </w:r>
      <w:r w:rsidR="005D4BFE" w:rsidRPr="000A344A">
        <w:rPr>
          <w:szCs w:val="28"/>
          <w:vertAlign w:val="superscript"/>
        </w:rPr>
        <w:t>°</w:t>
      </w:r>
      <w:r w:rsidRPr="000A344A">
        <w:rPr>
          <w:szCs w:val="28"/>
        </w:rPr>
        <w:t xml:space="preserve">С; </w:t>
      </w:r>
    </w:p>
    <w:p w:rsidR="006433F5" w:rsidRPr="006433F5" w:rsidRDefault="002F3A60" w:rsidP="00506B66">
      <w:pPr>
        <w:pStyle w:val="a7"/>
        <w:numPr>
          <w:ilvl w:val="0"/>
          <w:numId w:val="23"/>
        </w:numPr>
        <w:spacing w:line="276" w:lineRule="auto"/>
        <w:ind w:right="65" w:firstLine="414"/>
        <w:rPr>
          <w:szCs w:val="28"/>
        </w:rPr>
      </w:pPr>
      <w:r w:rsidRPr="006433F5">
        <w:rPr>
          <w:szCs w:val="28"/>
        </w:rPr>
        <w:t>Продолжительность отопительного периода: 227 суток;</w:t>
      </w:r>
    </w:p>
    <w:p w:rsidR="00BF7822" w:rsidRPr="006433F5" w:rsidRDefault="002F3A60" w:rsidP="00506B66">
      <w:pPr>
        <w:pStyle w:val="a7"/>
        <w:spacing w:line="276" w:lineRule="auto"/>
        <w:ind w:right="65" w:firstLine="0"/>
        <w:rPr>
          <w:szCs w:val="28"/>
        </w:rPr>
      </w:pPr>
      <w:r w:rsidRPr="006433F5">
        <w:rPr>
          <w:szCs w:val="28"/>
        </w:rPr>
        <w:t xml:space="preserve"> </w:t>
      </w:r>
    </w:p>
    <w:p w:rsidR="00616349" w:rsidRPr="00BF7822" w:rsidRDefault="002F3A60" w:rsidP="00506B66">
      <w:pPr>
        <w:spacing w:line="276" w:lineRule="auto"/>
        <w:ind w:left="567" w:right="65" w:firstLine="567"/>
        <w:jc w:val="center"/>
        <w:rPr>
          <w:b/>
          <w:szCs w:val="28"/>
        </w:rPr>
      </w:pPr>
      <w:r w:rsidRPr="00BF7822">
        <w:rPr>
          <w:b/>
          <w:szCs w:val="28"/>
        </w:rPr>
        <w:t>Параметры микроклимата помещения:</w:t>
      </w:r>
    </w:p>
    <w:p w:rsidR="00616349" w:rsidRPr="000A344A" w:rsidRDefault="002F3A60" w:rsidP="00506B66">
      <w:pPr>
        <w:spacing w:line="276" w:lineRule="auto"/>
        <w:ind w:left="567" w:right="65" w:firstLine="567"/>
        <w:rPr>
          <w:szCs w:val="28"/>
        </w:rPr>
      </w:pPr>
      <w:r w:rsidRPr="000A344A">
        <w:rPr>
          <w:noProof/>
          <w:szCs w:val="28"/>
        </w:rPr>
        <w:drawing>
          <wp:inline distT="0" distB="0" distL="0" distR="0">
            <wp:extent cx="147955" cy="147955"/>
            <wp:effectExtent l="0" t="0" r="0" b="0"/>
            <wp:docPr id="2234" name="Picture 2234"/>
            <wp:cNvGraphicFramePr/>
            <a:graphic xmlns:a="http://schemas.openxmlformats.org/drawingml/2006/main">
              <a:graphicData uri="http://schemas.openxmlformats.org/drawingml/2006/picture">
                <pic:pic xmlns:pic="http://schemas.openxmlformats.org/drawingml/2006/picture">
                  <pic:nvPicPr>
                    <pic:cNvPr id="2234" name="Picture 2234"/>
                    <pic:cNvPicPr/>
                  </pic:nvPicPr>
                  <pic:blipFill>
                    <a:blip r:embed="rId22" cstate="print"/>
                    <a:stretch>
                      <a:fillRect/>
                    </a:stretch>
                  </pic:blipFill>
                  <pic:spPr>
                    <a:xfrm>
                      <a:off x="0" y="0"/>
                      <a:ext cx="147955" cy="147955"/>
                    </a:xfrm>
                    <a:prstGeom prst="rect">
                      <a:avLst/>
                    </a:prstGeom>
                  </pic:spPr>
                </pic:pic>
              </a:graphicData>
            </a:graphic>
          </wp:inline>
        </w:drawing>
      </w:r>
      <w:r w:rsidRPr="000A344A">
        <w:rPr>
          <w:rFonts w:eastAsia="Arial"/>
          <w:szCs w:val="28"/>
        </w:rPr>
        <w:t xml:space="preserve"> </w:t>
      </w:r>
      <w:r w:rsidRPr="000A344A">
        <w:rPr>
          <w:szCs w:val="28"/>
        </w:rPr>
        <w:t xml:space="preserve">Средняя температура внутреннего воздуха t </w:t>
      </w:r>
      <w:proofErr w:type="spellStart"/>
      <w:r w:rsidRPr="000A344A">
        <w:rPr>
          <w:szCs w:val="28"/>
          <w:vertAlign w:val="subscript"/>
        </w:rPr>
        <w:t>int</w:t>
      </w:r>
      <w:proofErr w:type="spellEnd"/>
      <w:r w:rsidRPr="000A344A">
        <w:rPr>
          <w:szCs w:val="28"/>
        </w:rPr>
        <w:t xml:space="preserve"> = 18 </w:t>
      </w:r>
      <w:r w:rsidR="005D4BFE" w:rsidRPr="000A344A">
        <w:rPr>
          <w:szCs w:val="28"/>
        </w:rPr>
        <w:t>°</w:t>
      </w:r>
      <w:r w:rsidRPr="000A344A">
        <w:rPr>
          <w:szCs w:val="28"/>
        </w:rPr>
        <w:t xml:space="preserve">С.  </w:t>
      </w:r>
    </w:p>
    <w:p w:rsidR="00616349" w:rsidRPr="000A344A" w:rsidRDefault="002F3A60" w:rsidP="00506B66">
      <w:pPr>
        <w:spacing w:after="154" w:line="276" w:lineRule="auto"/>
        <w:ind w:left="567" w:right="65" w:firstLine="567"/>
        <w:rPr>
          <w:szCs w:val="28"/>
        </w:rPr>
      </w:pPr>
      <w:proofErr w:type="spellStart"/>
      <w:r w:rsidRPr="000A344A">
        <w:rPr>
          <w:szCs w:val="28"/>
        </w:rPr>
        <w:t>Градусо</w:t>
      </w:r>
      <w:proofErr w:type="spellEnd"/>
      <w:r w:rsidRPr="000A344A">
        <w:rPr>
          <w:szCs w:val="28"/>
        </w:rPr>
        <w:t>-сутки отопительного периода (</w:t>
      </w:r>
      <w:r w:rsidR="00577A6A" w:rsidRPr="000A344A">
        <w:rPr>
          <w:szCs w:val="28"/>
        </w:rPr>
        <w:t>°</w:t>
      </w:r>
      <w:r w:rsidRPr="000A344A">
        <w:rPr>
          <w:szCs w:val="28"/>
        </w:rPr>
        <w:t>С</w:t>
      </w:r>
      <w:r w:rsidR="00577A6A" w:rsidRPr="000A344A">
        <w:rPr>
          <w:szCs w:val="28"/>
        </w:rPr>
        <w:t xml:space="preserve"> </w:t>
      </w:r>
      <w:r w:rsidRPr="000A344A">
        <w:rPr>
          <w:szCs w:val="28"/>
        </w:rPr>
        <w:t xml:space="preserve">сутки):  </w:t>
      </w:r>
    </w:p>
    <w:p w:rsidR="00616349" w:rsidRPr="000A344A" w:rsidRDefault="002F3A60" w:rsidP="00506B66">
      <w:pPr>
        <w:tabs>
          <w:tab w:val="center" w:pos="4412"/>
          <w:tab w:val="center" w:pos="9343"/>
        </w:tabs>
        <w:spacing w:line="276" w:lineRule="auto"/>
        <w:ind w:left="567" w:right="65" w:firstLine="567"/>
        <w:jc w:val="left"/>
        <w:rPr>
          <w:szCs w:val="28"/>
          <w:lang w:val="en-US"/>
        </w:rPr>
      </w:pPr>
      <w:r w:rsidRPr="000A344A">
        <w:rPr>
          <w:rFonts w:eastAsia="Calibri"/>
          <w:szCs w:val="28"/>
        </w:rPr>
        <w:tab/>
      </w:r>
      <w:r w:rsidRPr="000A344A">
        <w:rPr>
          <w:szCs w:val="28"/>
          <w:lang w:val="en-US"/>
        </w:rPr>
        <w:t>D = (t</w:t>
      </w:r>
      <w:r w:rsidRPr="000A344A">
        <w:rPr>
          <w:szCs w:val="28"/>
          <w:vertAlign w:val="subscript"/>
          <w:lang w:val="en-US"/>
        </w:rPr>
        <w:t>int</w:t>
      </w:r>
      <w:r w:rsidRPr="000A344A">
        <w:rPr>
          <w:szCs w:val="28"/>
          <w:lang w:val="en-US"/>
        </w:rPr>
        <w:t xml:space="preserve"> – </w:t>
      </w:r>
      <w:proofErr w:type="spellStart"/>
      <w:proofErr w:type="gramStart"/>
      <w:r w:rsidRPr="000A344A">
        <w:rPr>
          <w:i/>
          <w:szCs w:val="28"/>
          <w:lang w:val="en-US"/>
        </w:rPr>
        <w:t>t</w:t>
      </w:r>
      <w:r w:rsidRPr="000A344A">
        <w:rPr>
          <w:i/>
          <w:szCs w:val="28"/>
          <w:vertAlign w:val="subscript"/>
          <w:lang w:val="en-US"/>
        </w:rPr>
        <w:t>ht</w:t>
      </w:r>
      <w:proofErr w:type="spellEnd"/>
      <w:r w:rsidRPr="000A344A">
        <w:rPr>
          <w:szCs w:val="28"/>
          <w:lang w:val="en-US"/>
        </w:rPr>
        <w:t>)*</w:t>
      </w:r>
      <w:proofErr w:type="spellStart"/>
      <w:proofErr w:type="gramEnd"/>
      <w:r w:rsidRPr="000A344A">
        <w:rPr>
          <w:szCs w:val="28"/>
          <w:lang w:val="en-US"/>
        </w:rPr>
        <w:t>z</w:t>
      </w:r>
      <w:r w:rsidRPr="000A344A">
        <w:rPr>
          <w:szCs w:val="28"/>
          <w:vertAlign w:val="subscript"/>
          <w:lang w:val="en-US"/>
        </w:rPr>
        <w:t>ht</w:t>
      </w:r>
      <w:proofErr w:type="spellEnd"/>
      <w:r w:rsidRPr="000A344A">
        <w:rPr>
          <w:szCs w:val="28"/>
          <w:lang w:val="en-US"/>
        </w:rPr>
        <w:t xml:space="preserve"> = (18-(-2,9))*228 = 5221, </w:t>
      </w:r>
      <w:r w:rsidRPr="000A344A">
        <w:rPr>
          <w:szCs w:val="28"/>
        </w:rPr>
        <w:t>где</w:t>
      </w:r>
      <w:r w:rsidRPr="000A344A">
        <w:rPr>
          <w:szCs w:val="28"/>
          <w:lang w:val="en-US"/>
        </w:rPr>
        <w:t xml:space="preserve"> </w:t>
      </w:r>
      <w:r w:rsidRPr="000A344A">
        <w:rPr>
          <w:szCs w:val="28"/>
          <w:lang w:val="en-US"/>
        </w:rPr>
        <w:tab/>
        <w:t xml:space="preserve"> </w:t>
      </w:r>
    </w:p>
    <w:p w:rsidR="005D4BFE" w:rsidRPr="000A344A" w:rsidRDefault="002F3A60" w:rsidP="00506B66">
      <w:pPr>
        <w:spacing w:after="0" w:line="276" w:lineRule="auto"/>
        <w:ind w:left="567" w:right="65" w:firstLine="567"/>
        <w:jc w:val="left"/>
        <w:rPr>
          <w:szCs w:val="28"/>
        </w:rPr>
      </w:pPr>
      <w:r w:rsidRPr="000A344A">
        <w:rPr>
          <w:szCs w:val="28"/>
          <w:lang w:val="en-US"/>
        </w:rPr>
        <w:t xml:space="preserve"> </w:t>
      </w:r>
      <w:proofErr w:type="spellStart"/>
      <w:r w:rsidRPr="000A344A">
        <w:rPr>
          <w:szCs w:val="28"/>
        </w:rPr>
        <w:t>t</w:t>
      </w:r>
      <w:r w:rsidRPr="000A344A">
        <w:rPr>
          <w:szCs w:val="28"/>
          <w:vertAlign w:val="subscript"/>
        </w:rPr>
        <w:t>int</w:t>
      </w:r>
      <w:proofErr w:type="spellEnd"/>
      <w:r w:rsidRPr="000A344A">
        <w:rPr>
          <w:szCs w:val="28"/>
        </w:rPr>
        <w:t xml:space="preserve"> - расчетная т</w:t>
      </w:r>
      <w:r w:rsidR="005D4BFE" w:rsidRPr="000A344A">
        <w:rPr>
          <w:szCs w:val="28"/>
        </w:rPr>
        <w:t>емпература внутреннего воздуха,</w:t>
      </w:r>
      <w:r w:rsidR="00577A6A" w:rsidRPr="000A344A">
        <w:rPr>
          <w:szCs w:val="28"/>
        </w:rPr>
        <w:t xml:space="preserve"> </w:t>
      </w:r>
      <w:r w:rsidR="005D4BFE" w:rsidRPr="000A344A">
        <w:rPr>
          <w:szCs w:val="28"/>
        </w:rPr>
        <w:t>°</w:t>
      </w:r>
      <w:r w:rsidRPr="000A344A">
        <w:rPr>
          <w:szCs w:val="28"/>
        </w:rPr>
        <w:t>С;</w:t>
      </w:r>
    </w:p>
    <w:p w:rsidR="005D4BFE" w:rsidRPr="000A344A" w:rsidRDefault="002F3A60" w:rsidP="00506B66">
      <w:pPr>
        <w:spacing w:line="276" w:lineRule="auto"/>
        <w:ind w:left="567" w:right="65" w:firstLine="567"/>
        <w:jc w:val="left"/>
        <w:rPr>
          <w:szCs w:val="28"/>
        </w:rPr>
      </w:pPr>
      <w:r w:rsidRPr="000A344A">
        <w:rPr>
          <w:szCs w:val="28"/>
        </w:rPr>
        <w:t xml:space="preserve"> </w:t>
      </w:r>
      <w:proofErr w:type="spellStart"/>
      <w:r w:rsidRPr="000A344A">
        <w:rPr>
          <w:i/>
          <w:szCs w:val="28"/>
        </w:rPr>
        <w:t>t</w:t>
      </w:r>
      <w:r w:rsidRPr="000A344A">
        <w:rPr>
          <w:i/>
          <w:szCs w:val="28"/>
          <w:vertAlign w:val="subscript"/>
        </w:rPr>
        <w:t>ht</w:t>
      </w:r>
      <w:proofErr w:type="spellEnd"/>
      <w:r w:rsidRPr="000A344A">
        <w:rPr>
          <w:i/>
          <w:szCs w:val="28"/>
        </w:rPr>
        <w:t xml:space="preserve"> </w:t>
      </w:r>
      <w:r w:rsidRPr="000A344A">
        <w:rPr>
          <w:szCs w:val="28"/>
        </w:rPr>
        <w:t>- ср</w:t>
      </w:r>
      <w:r w:rsidR="005D4BFE" w:rsidRPr="000A344A">
        <w:rPr>
          <w:szCs w:val="28"/>
        </w:rPr>
        <w:t>едняя температура отопительного</w:t>
      </w:r>
      <w:r w:rsidR="00577A6A" w:rsidRPr="000A344A">
        <w:rPr>
          <w:szCs w:val="28"/>
        </w:rPr>
        <w:t xml:space="preserve"> </w:t>
      </w:r>
      <w:r w:rsidRPr="000A344A">
        <w:rPr>
          <w:szCs w:val="28"/>
        </w:rPr>
        <w:t xml:space="preserve">периода, </w:t>
      </w:r>
      <w:r w:rsidR="005D4BFE" w:rsidRPr="000A344A">
        <w:rPr>
          <w:szCs w:val="28"/>
        </w:rPr>
        <w:t>°</w:t>
      </w:r>
      <w:r w:rsidRPr="000A344A">
        <w:rPr>
          <w:szCs w:val="28"/>
        </w:rPr>
        <w:t xml:space="preserve">С; </w:t>
      </w:r>
    </w:p>
    <w:p w:rsidR="00616349" w:rsidRDefault="002F3A60" w:rsidP="00506B66">
      <w:pPr>
        <w:spacing w:line="276" w:lineRule="auto"/>
        <w:ind w:left="567" w:right="65" w:firstLine="567"/>
        <w:jc w:val="left"/>
        <w:rPr>
          <w:szCs w:val="28"/>
        </w:rPr>
      </w:pPr>
      <w:r w:rsidRPr="000A344A">
        <w:rPr>
          <w:szCs w:val="28"/>
        </w:rPr>
        <w:t xml:space="preserve"> </w:t>
      </w:r>
      <w:proofErr w:type="spellStart"/>
      <w:r w:rsidRPr="000A344A">
        <w:rPr>
          <w:szCs w:val="28"/>
        </w:rPr>
        <w:t>z</w:t>
      </w:r>
      <w:r w:rsidRPr="000A344A">
        <w:rPr>
          <w:szCs w:val="28"/>
          <w:vertAlign w:val="subscript"/>
        </w:rPr>
        <w:t>ht</w:t>
      </w:r>
      <w:proofErr w:type="spellEnd"/>
      <w:r w:rsidRPr="000A344A">
        <w:rPr>
          <w:szCs w:val="28"/>
        </w:rPr>
        <w:t xml:space="preserve"> - продолжит</w:t>
      </w:r>
      <w:r w:rsidR="00BF7822">
        <w:rPr>
          <w:szCs w:val="28"/>
        </w:rPr>
        <w:t>ельность отопительного периода, с</w:t>
      </w:r>
      <w:r w:rsidRPr="000A344A">
        <w:rPr>
          <w:szCs w:val="28"/>
        </w:rPr>
        <w:t xml:space="preserve">утки. </w:t>
      </w:r>
    </w:p>
    <w:p w:rsidR="0093442D" w:rsidRDefault="0093442D" w:rsidP="00506B66">
      <w:pPr>
        <w:spacing w:line="276" w:lineRule="auto"/>
        <w:ind w:left="567" w:right="65" w:firstLine="567"/>
        <w:jc w:val="left"/>
        <w:rPr>
          <w:szCs w:val="28"/>
        </w:rPr>
      </w:pPr>
    </w:p>
    <w:p w:rsidR="00BF7822" w:rsidRPr="006007B8" w:rsidRDefault="002F3A60" w:rsidP="00BF7822">
      <w:pPr>
        <w:spacing w:after="5" w:line="256" w:lineRule="auto"/>
        <w:ind w:left="567" w:right="61" w:firstLine="567"/>
        <w:jc w:val="right"/>
        <w:rPr>
          <w:b/>
          <w:szCs w:val="28"/>
          <w:u w:val="single"/>
        </w:rPr>
      </w:pPr>
      <w:r w:rsidRPr="006007B8">
        <w:rPr>
          <w:b/>
          <w:szCs w:val="28"/>
          <w:u w:val="single"/>
        </w:rPr>
        <w:t xml:space="preserve">Таблица </w:t>
      </w:r>
      <w:r w:rsidR="0063655B">
        <w:rPr>
          <w:b/>
          <w:szCs w:val="28"/>
          <w:u w:val="single"/>
        </w:rPr>
        <w:t>5</w:t>
      </w:r>
      <w:r w:rsidRPr="006007B8">
        <w:rPr>
          <w:b/>
          <w:szCs w:val="28"/>
          <w:u w:val="single"/>
        </w:rPr>
        <w:t xml:space="preserve"> </w:t>
      </w:r>
    </w:p>
    <w:p w:rsidR="00616349" w:rsidRDefault="002F3A60" w:rsidP="00BF7822">
      <w:pPr>
        <w:spacing w:after="5" w:line="256" w:lineRule="auto"/>
        <w:ind w:left="567" w:right="61" w:firstLine="567"/>
        <w:jc w:val="center"/>
        <w:rPr>
          <w:b/>
          <w:szCs w:val="28"/>
        </w:rPr>
      </w:pPr>
      <w:r w:rsidRPr="000A344A">
        <w:rPr>
          <w:b/>
          <w:szCs w:val="28"/>
        </w:rPr>
        <w:t>Распределение общего объема тепловой энергии</w:t>
      </w:r>
    </w:p>
    <w:p w:rsidR="009356B8" w:rsidRPr="009356B8" w:rsidRDefault="009356B8" w:rsidP="00BF7822">
      <w:pPr>
        <w:spacing w:after="5" w:line="256" w:lineRule="auto"/>
        <w:ind w:left="567" w:right="61" w:firstLine="567"/>
        <w:jc w:val="center"/>
        <w:rPr>
          <w:sz w:val="20"/>
          <w:szCs w:val="20"/>
        </w:rPr>
      </w:pPr>
      <w:r w:rsidRPr="009356B8">
        <w:rPr>
          <w:sz w:val="20"/>
          <w:szCs w:val="20"/>
        </w:rPr>
        <w:t>(по данным 2021 г.)</w:t>
      </w:r>
    </w:p>
    <w:tbl>
      <w:tblPr>
        <w:tblW w:w="9640" w:type="dxa"/>
        <w:tblInd w:w="562" w:type="dxa"/>
        <w:tblLayout w:type="fixed"/>
        <w:tblLook w:val="04A0" w:firstRow="1" w:lastRow="0" w:firstColumn="1" w:lastColumn="0" w:noHBand="0" w:noVBand="1"/>
      </w:tblPr>
      <w:tblGrid>
        <w:gridCol w:w="1843"/>
        <w:gridCol w:w="1134"/>
        <w:gridCol w:w="1134"/>
        <w:gridCol w:w="851"/>
        <w:gridCol w:w="709"/>
        <w:gridCol w:w="709"/>
        <w:gridCol w:w="567"/>
        <w:gridCol w:w="709"/>
        <w:gridCol w:w="708"/>
        <w:gridCol w:w="709"/>
        <w:gridCol w:w="567"/>
      </w:tblGrid>
      <w:tr w:rsidR="0059440D" w:rsidRPr="00094917" w:rsidTr="0059440D">
        <w:trPr>
          <w:trHeight w:val="945"/>
        </w:trPr>
        <w:tc>
          <w:tcPr>
            <w:tcW w:w="1843"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Расположение источника тепловой энергии</w:t>
            </w:r>
          </w:p>
        </w:tc>
        <w:tc>
          <w:tcPr>
            <w:tcW w:w="1134" w:type="dxa"/>
            <w:tcBorders>
              <w:top w:val="single" w:sz="4" w:space="0" w:color="auto"/>
              <w:left w:val="nil"/>
              <w:bottom w:val="single" w:sz="4" w:space="0" w:color="auto"/>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proofErr w:type="spellStart"/>
            <w:r>
              <w:rPr>
                <w:sz w:val="20"/>
                <w:szCs w:val="20"/>
              </w:rPr>
              <w:t>Подключ.</w:t>
            </w:r>
            <w:r w:rsidRPr="00094917">
              <w:rPr>
                <w:sz w:val="20"/>
                <w:szCs w:val="20"/>
              </w:rPr>
              <w:t>нагрузка</w:t>
            </w:r>
            <w:proofErr w:type="spellEnd"/>
          </w:p>
        </w:tc>
        <w:tc>
          <w:tcPr>
            <w:tcW w:w="1134" w:type="dxa"/>
            <w:tcBorders>
              <w:top w:val="single" w:sz="4" w:space="0" w:color="auto"/>
              <w:left w:val="nil"/>
              <w:bottom w:val="single" w:sz="4" w:space="0" w:color="auto"/>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proofErr w:type="spellStart"/>
            <w:r w:rsidRPr="00094917">
              <w:rPr>
                <w:sz w:val="20"/>
                <w:szCs w:val="20"/>
              </w:rPr>
              <w:t>Распола</w:t>
            </w:r>
            <w:proofErr w:type="spellEnd"/>
            <w:r>
              <w:rPr>
                <w:sz w:val="20"/>
                <w:szCs w:val="20"/>
              </w:rPr>
              <w:t xml:space="preserve"> </w:t>
            </w:r>
            <w:r w:rsidRPr="00094917">
              <w:rPr>
                <w:sz w:val="20"/>
                <w:szCs w:val="20"/>
              </w:rPr>
              <w:t>гаем</w:t>
            </w:r>
            <w:r>
              <w:rPr>
                <w:sz w:val="20"/>
                <w:szCs w:val="20"/>
              </w:rPr>
              <w:t>.</w:t>
            </w:r>
            <w:r w:rsidRPr="00094917">
              <w:rPr>
                <w:sz w:val="20"/>
                <w:szCs w:val="20"/>
              </w:rPr>
              <w:t xml:space="preserve"> мощность</w:t>
            </w:r>
          </w:p>
        </w:tc>
        <w:tc>
          <w:tcPr>
            <w:tcW w:w="1560" w:type="dxa"/>
            <w:gridSpan w:val="2"/>
            <w:tcBorders>
              <w:top w:val="single" w:sz="4" w:space="0" w:color="auto"/>
              <w:left w:val="nil"/>
              <w:bottom w:val="single" w:sz="4" w:space="0" w:color="auto"/>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Установлен</w:t>
            </w:r>
            <w:r>
              <w:rPr>
                <w:sz w:val="20"/>
                <w:szCs w:val="20"/>
              </w:rPr>
              <w:t xml:space="preserve">. </w:t>
            </w:r>
            <w:r w:rsidRPr="00094917">
              <w:rPr>
                <w:sz w:val="20"/>
                <w:szCs w:val="20"/>
              </w:rPr>
              <w:t>отпускаемая мощность</w:t>
            </w:r>
          </w:p>
        </w:tc>
        <w:tc>
          <w:tcPr>
            <w:tcW w:w="1276" w:type="dxa"/>
            <w:gridSpan w:val="2"/>
            <w:tcBorders>
              <w:top w:val="single" w:sz="4" w:space="0" w:color="auto"/>
              <w:left w:val="nil"/>
              <w:bottom w:val="single" w:sz="4" w:space="0" w:color="auto"/>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Норматив</w:t>
            </w:r>
            <w:r>
              <w:rPr>
                <w:sz w:val="20"/>
                <w:szCs w:val="20"/>
              </w:rPr>
              <w:t>.</w:t>
            </w:r>
            <w:r w:rsidRPr="00094917">
              <w:rPr>
                <w:sz w:val="20"/>
                <w:szCs w:val="20"/>
              </w:rPr>
              <w:t xml:space="preserve"> потери</w:t>
            </w:r>
          </w:p>
        </w:tc>
        <w:tc>
          <w:tcPr>
            <w:tcW w:w="1417" w:type="dxa"/>
            <w:gridSpan w:val="2"/>
            <w:tcBorders>
              <w:top w:val="single" w:sz="4" w:space="0" w:color="auto"/>
              <w:left w:val="nil"/>
              <w:bottom w:val="single" w:sz="4" w:space="0" w:color="auto"/>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Фактические потери</w:t>
            </w:r>
          </w:p>
        </w:tc>
        <w:tc>
          <w:tcPr>
            <w:tcW w:w="1276" w:type="dxa"/>
            <w:gridSpan w:val="2"/>
            <w:tcBorders>
              <w:top w:val="single" w:sz="4" w:space="0" w:color="auto"/>
              <w:left w:val="nil"/>
              <w:bottom w:val="single" w:sz="4" w:space="0" w:color="auto"/>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proofErr w:type="spellStart"/>
            <w:r w:rsidRPr="00094917">
              <w:rPr>
                <w:sz w:val="20"/>
                <w:szCs w:val="20"/>
              </w:rPr>
              <w:t>Собствен</w:t>
            </w:r>
            <w:proofErr w:type="spellEnd"/>
            <w:r>
              <w:rPr>
                <w:sz w:val="20"/>
                <w:szCs w:val="20"/>
              </w:rPr>
              <w:t>.</w:t>
            </w:r>
            <w:r w:rsidRPr="00094917">
              <w:rPr>
                <w:sz w:val="20"/>
                <w:szCs w:val="20"/>
              </w:rPr>
              <w:t xml:space="preserve"> нужды</w:t>
            </w:r>
          </w:p>
        </w:tc>
      </w:tr>
      <w:tr w:rsidR="0059440D" w:rsidRPr="00094917" w:rsidTr="0059440D">
        <w:trPr>
          <w:trHeight w:val="945"/>
        </w:trPr>
        <w:tc>
          <w:tcPr>
            <w:tcW w:w="1843" w:type="dxa"/>
            <w:vMerge/>
            <w:tcBorders>
              <w:top w:val="single" w:sz="4" w:space="0" w:color="auto"/>
              <w:left w:val="single" w:sz="4" w:space="0" w:color="auto"/>
              <w:bottom w:val="single" w:sz="4" w:space="0" w:color="000000"/>
              <w:right w:val="single" w:sz="4" w:space="0" w:color="auto"/>
            </w:tcBorders>
            <w:vAlign w:val="center"/>
            <w:hideMark/>
          </w:tcPr>
          <w:p w:rsidR="0059440D" w:rsidRPr="00094917" w:rsidRDefault="0059440D" w:rsidP="00094917">
            <w:pPr>
              <w:spacing w:after="0" w:line="240" w:lineRule="auto"/>
              <w:ind w:left="0" w:firstLine="0"/>
              <w:jc w:val="center"/>
              <w:rPr>
                <w:sz w:val="20"/>
                <w:szCs w:val="20"/>
              </w:rPr>
            </w:pPr>
          </w:p>
        </w:tc>
        <w:tc>
          <w:tcPr>
            <w:tcW w:w="1134" w:type="dxa"/>
            <w:tcBorders>
              <w:top w:val="nil"/>
              <w:left w:val="nil"/>
              <w:bottom w:val="single" w:sz="4" w:space="0" w:color="auto"/>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Гкал/час</w:t>
            </w:r>
          </w:p>
        </w:tc>
        <w:tc>
          <w:tcPr>
            <w:tcW w:w="1134" w:type="dxa"/>
            <w:tcBorders>
              <w:top w:val="nil"/>
              <w:left w:val="nil"/>
              <w:bottom w:val="single" w:sz="4" w:space="0" w:color="auto"/>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Гкал/</w:t>
            </w:r>
            <w:r>
              <w:rPr>
                <w:sz w:val="20"/>
                <w:szCs w:val="20"/>
              </w:rPr>
              <w:t xml:space="preserve"> </w:t>
            </w:r>
            <w:r w:rsidRPr="00094917">
              <w:rPr>
                <w:sz w:val="20"/>
                <w:szCs w:val="20"/>
              </w:rPr>
              <w:t>час</w:t>
            </w:r>
          </w:p>
        </w:tc>
        <w:tc>
          <w:tcPr>
            <w:tcW w:w="851" w:type="dxa"/>
            <w:tcBorders>
              <w:top w:val="nil"/>
              <w:left w:val="nil"/>
              <w:bottom w:val="single" w:sz="4" w:space="0" w:color="auto"/>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Гкал/ час</w:t>
            </w:r>
          </w:p>
        </w:tc>
        <w:tc>
          <w:tcPr>
            <w:tcW w:w="709" w:type="dxa"/>
            <w:tcBorders>
              <w:top w:val="nil"/>
              <w:left w:val="nil"/>
              <w:bottom w:val="single" w:sz="4" w:space="0" w:color="auto"/>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w:t>
            </w:r>
          </w:p>
        </w:tc>
        <w:tc>
          <w:tcPr>
            <w:tcW w:w="709" w:type="dxa"/>
            <w:tcBorders>
              <w:top w:val="nil"/>
              <w:left w:val="nil"/>
              <w:bottom w:val="single" w:sz="4" w:space="0" w:color="auto"/>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Гкал/ час</w:t>
            </w:r>
          </w:p>
        </w:tc>
        <w:tc>
          <w:tcPr>
            <w:tcW w:w="567" w:type="dxa"/>
            <w:tcBorders>
              <w:top w:val="nil"/>
              <w:left w:val="nil"/>
              <w:bottom w:val="single" w:sz="4" w:space="0" w:color="auto"/>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w:t>
            </w:r>
          </w:p>
        </w:tc>
        <w:tc>
          <w:tcPr>
            <w:tcW w:w="709" w:type="dxa"/>
            <w:tcBorders>
              <w:top w:val="nil"/>
              <w:left w:val="nil"/>
              <w:bottom w:val="single" w:sz="4" w:space="0" w:color="auto"/>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Гкал/ час</w:t>
            </w:r>
          </w:p>
        </w:tc>
        <w:tc>
          <w:tcPr>
            <w:tcW w:w="708" w:type="dxa"/>
            <w:tcBorders>
              <w:top w:val="nil"/>
              <w:left w:val="nil"/>
              <w:bottom w:val="single" w:sz="4" w:space="0" w:color="auto"/>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w:t>
            </w:r>
          </w:p>
        </w:tc>
        <w:tc>
          <w:tcPr>
            <w:tcW w:w="709" w:type="dxa"/>
            <w:tcBorders>
              <w:top w:val="nil"/>
              <w:left w:val="nil"/>
              <w:bottom w:val="single" w:sz="4" w:space="0" w:color="auto"/>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Гкал/час</w:t>
            </w:r>
          </w:p>
        </w:tc>
        <w:tc>
          <w:tcPr>
            <w:tcW w:w="567" w:type="dxa"/>
            <w:tcBorders>
              <w:top w:val="nil"/>
              <w:left w:val="nil"/>
              <w:bottom w:val="single" w:sz="4" w:space="0" w:color="auto"/>
              <w:right w:val="single" w:sz="4" w:space="0" w:color="auto"/>
            </w:tcBorders>
            <w:shd w:val="clear" w:color="000000" w:fill="DDEBF7"/>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w:t>
            </w:r>
          </w:p>
        </w:tc>
      </w:tr>
      <w:tr w:rsidR="0059440D" w:rsidRPr="00094917" w:rsidTr="0059440D">
        <w:trPr>
          <w:trHeight w:val="31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с.Паша, Советская 192</w:t>
            </w:r>
          </w:p>
        </w:tc>
        <w:tc>
          <w:tcPr>
            <w:tcW w:w="1134" w:type="dxa"/>
            <w:tcBorders>
              <w:top w:val="nil"/>
              <w:left w:val="nil"/>
              <w:bottom w:val="single" w:sz="4" w:space="0" w:color="auto"/>
              <w:right w:val="single" w:sz="4" w:space="0" w:color="auto"/>
            </w:tcBorders>
            <w:shd w:val="clear" w:color="auto" w:fill="auto"/>
            <w:vAlign w:val="center"/>
            <w:hideMark/>
          </w:tcPr>
          <w:p w:rsidR="0059440D" w:rsidRPr="007161FB" w:rsidRDefault="0059440D" w:rsidP="00094917">
            <w:pPr>
              <w:spacing w:after="0" w:line="240" w:lineRule="auto"/>
              <w:ind w:left="0" w:firstLine="0"/>
              <w:jc w:val="center"/>
              <w:rPr>
                <w:color w:val="002060"/>
                <w:sz w:val="20"/>
                <w:szCs w:val="20"/>
              </w:rPr>
            </w:pPr>
            <w:r w:rsidRPr="007161FB">
              <w:rPr>
                <w:color w:val="002060"/>
                <w:sz w:val="20"/>
                <w:szCs w:val="20"/>
              </w:rPr>
              <w:t>3,04</w:t>
            </w:r>
          </w:p>
        </w:tc>
        <w:tc>
          <w:tcPr>
            <w:tcW w:w="1134" w:type="dxa"/>
            <w:tcBorders>
              <w:top w:val="nil"/>
              <w:left w:val="nil"/>
              <w:bottom w:val="single" w:sz="4" w:space="0" w:color="auto"/>
              <w:right w:val="single" w:sz="4" w:space="0" w:color="auto"/>
            </w:tcBorders>
            <w:shd w:val="clear" w:color="auto" w:fill="auto"/>
            <w:vAlign w:val="center"/>
            <w:hideMark/>
          </w:tcPr>
          <w:p w:rsidR="0059440D" w:rsidRPr="007161FB" w:rsidRDefault="0059440D" w:rsidP="00094917">
            <w:pPr>
              <w:spacing w:after="0" w:line="240" w:lineRule="auto"/>
              <w:ind w:left="0" w:firstLine="0"/>
              <w:jc w:val="center"/>
              <w:rPr>
                <w:color w:val="002060"/>
                <w:sz w:val="20"/>
                <w:szCs w:val="20"/>
              </w:rPr>
            </w:pPr>
            <w:r w:rsidRPr="007161FB">
              <w:rPr>
                <w:color w:val="002060"/>
                <w:sz w:val="20"/>
                <w:szCs w:val="20"/>
              </w:rPr>
              <w:t>5,76</w:t>
            </w:r>
          </w:p>
        </w:tc>
        <w:tc>
          <w:tcPr>
            <w:tcW w:w="851" w:type="dxa"/>
            <w:tcBorders>
              <w:top w:val="nil"/>
              <w:left w:val="nil"/>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3,66</w:t>
            </w:r>
          </w:p>
        </w:tc>
        <w:tc>
          <w:tcPr>
            <w:tcW w:w="709"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64%</w:t>
            </w:r>
          </w:p>
        </w:tc>
        <w:tc>
          <w:tcPr>
            <w:tcW w:w="709" w:type="dxa"/>
            <w:tcBorders>
              <w:top w:val="nil"/>
              <w:left w:val="nil"/>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0,45</w:t>
            </w:r>
          </w:p>
        </w:tc>
        <w:tc>
          <w:tcPr>
            <w:tcW w:w="567"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8%</w:t>
            </w:r>
          </w:p>
        </w:tc>
        <w:tc>
          <w:tcPr>
            <w:tcW w:w="709" w:type="dxa"/>
            <w:tcBorders>
              <w:top w:val="nil"/>
              <w:left w:val="nil"/>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1,79</w:t>
            </w:r>
          </w:p>
        </w:tc>
        <w:tc>
          <w:tcPr>
            <w:tcW w:w="708"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31%</w:t>
            </w:r>
          </w:p>
        </w:tc>
        <w:tc>
          <w:tcPr>
            <w:tcW w:w="709"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0,17</w:t>
            </w:r>
          </w:p>
        </w:tc>
        <w:tc>
          <w:tcPr>
            <w:tcW w:w="567"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3%</w:t>
            </w:r>
          </w:p>
        </w:tc>
      </w:tr>
      <w:tr w:rsidR="0059440D" w:rsidRPr="00094917" w:rsidTr="0059440D">
        <w:trPr>
          <w:trHeight w:val="31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с.Паша, Советская 108а</w:t>
            </w:r>
          </w:p>
        </w:tc>
        <w:tc>
          <w:tcPr>
            <w:tcW w:w="1134" w:type="dxa"/>
            <w:tcBorders>
              <w:top w:val="nil"/>
              <w:left w:val="nil"/>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0,24</w:t>
            </w:r>
          </w:p>
        </w:tc>
        <w:tc>
          <w:tcPr>
            <w:tcW w:w="1134" w:type="dxa"/>
            <w:tcBorders>
              <w:top w:val="nil"/>
              <w:left w:val="nil"/>
              <w:bottom w:val="single" w:sz="4" w:space="0" w:color="auto"/>
              <w:right w:val="single" w:sz="4" w:space="0" w:color="auto"/>
            </w:tcBorders>
            <w:shd w:val="clear" w:color="auto" w:fill="auto"/>
            <w:vAlign w:val="center"/>
            <w:hideMark/>
          </w:tcPr>
          <w:p w:rsidR="0059440D" w:rsidRPr="007161FB" w:rsidRDefault="0059440D" w:rsidP="00094917">
            <w:pPr>
              <w:spacing w:after="0" w:line="240" w:lineRule="auto"/>
              <w:ind w:left="0" w:firstLine="0"/>
              <w:jc w:val="center"/>
              <w:rPr>
                <w:color w:val="002060"/>
                <w:sz w:val="20"/>
                <w:szCs w:val="20"/>
              </w:rPr>
            </w:pPr>
            <w:r w:rsidRPr="007161FB">
              <w:rPr>
                <w:color w:val="002060"/>
                <w:sz w:val="20"/>
                <w:szCs w:val="20"/>
              </w:rPr>
              <w:t>1,49</w:t>
            </w:r>
          </w:p>
        </w:tc>
        <w:tc>
          <w:tcPr>
            <w:tcW w:w="851" w:type="dxa"/>
            <w:tcBorders>
              <w:top w:val="nil"/>
              <w:left w:val="nil"/>
              <w:bottom w:val="single" w:sz="4" w:space="0" w:color="auto"/>
              <w:right w:val="single" w:sz="4" w:space="0" w:color="auto"/>
            </w:tcBorders>
            <w:shd w:val="clear" w:color="auto" w:fill="auto"/>
            <w:vAlign w:val="center"/>
            <w:hideMark/>
          </w:tcPr>
          <w:p w:rsidR="0059440D" w:rsidRPr="007161FB" w:rsidRDefault="0059440D" w:rsidP="00094917">
            <w:pPr>
              <w:spacing w:after="0" w:line="240" w:lineRule="auto"/>
              <w:ind w:left="0" w:firstLine="0"/>
              <w:jc w:val="center"/>
              <w:rPr>
                <w:color w:val="002060"/>
                <w:sz w:val="20"/>
                <w:szCs w:val="20"/>
              </w:rPr>
            </w:pPr>
            <w:r w:rsidRPr="007161FB">
              <w:rPr>
                <w:color w:val="002060"/>
                <w:sz w:val="20"/>
                <w:szCs w:val="20"/>
              </w:rPr>
              <w:t>0,30</w:t>
            </w:r>
          </w:p>
        </w:tc>
        <w:tc>
          <w:tcPr>
            <w:tcW w:w="709"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59%</w:t>
            </w:r>
          </w:p>
        </w:tc>
        <w:tc>
          <w:tcPr>
            <w:tcW w:w="709" w:type="dxa"/>
            <w:tcBorders>
              <w:top w:val="nil"/>
              <w:left w:val="nil"/>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0,04</w:t>
            </w:r>
          </w:p>
        </w:tc>
        <w:tc>
          <w:tcPr>
            <w:tcW w:w="567"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8%</w:t>
            </w:r>
          </w:p>
        </w:tc>
        <w:tc>
          <w:tcPr>
            <w:tcW w:w="709" w:type="dxa"/>
            <w:tcBorders>
              <w:top w:val="nil"/>
              <w:left w:val="nil"/>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0,14</w:t>
            </w:r>
          </w:p>
        </w:tc>
        <w:tc>
          <w:tcPr>
            <w:tcW w:w="708"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27%</w:t>
            </w:r>
          </w:p>
        </w:tc>
        <w:tc>
          <w:tcPr>
            <w:tcW w:w="709"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0,02</w:t>
            </w:r>
          </w:p>
        </w:tc>
        <w:tc>
          <w:tcPr>
            <w:tcW w:w="567"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5%</w:t>
            </w:r>
          </w:p>
        </w:tc>
      </w:tr>
      <w:tr w:rsidR="0059440D" w:rsidRPr="00094917" w:rsidTr="0059440D">
        <w:trPr>
          <w:trHeight w:val="31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с.Паша, П.Нечесанова23б</w:t>
            </w:r>
          </w:p>
        </w:tc>
        <w:tc>
          <w:tcPr>
            <w:tcW w:w="1134" w:type="dxa"/>
            <w:tcBorders>
              <w:top w:val="nil"/>
              <w:left w:val="nil"/>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0,67</w:t>
            </w:r>
          </w:p>
        </w:tc>
        <w:tc>
          <w:tcPr>
            <w:tcW w:w="1134" w:type="dxa"/>
            <w:tcBorders>
              <w:top w:val="nil"/>
              <w:left w:val="nil"/>
              <w:bottom w:val="single" w:sz="4" w:space="0" w:color="auto"/>
              <w:right w:val="single" w:sz="4" w:space="0" w:color="auto"/>
            </w:tcBorders>
            <w:shd w:val="clear" w:color="auto" w:fill="auto"/>
            <w:vAlign w:val="center"/>
            <w:hideMark/>
          </w:tcPr>
          <w:p w:rsidR="0059440D" w:rsidRPr="007161FB" w:rsidRDefault="0059440D" w:rsidP="007161FB">
            <w:pPr>
              <w:spacing w:after="0" w:line="240" w:lineRule="auto"/>
              <w:ind w:left="0" w:firstLine="0"/>
              <w:jc w:val="center"/>
              <w:rPr>
                <w:color w:val="002060"/>
                <w:sz w:val="20"/>
                <w:szCs w:val="20"/>
              </w:rPr>
            </w:pPr>
            <w:r w:rsidRPr="007161FB">
              <w:rPr>
                <w:color w:val="002060"/>
                <w:sz w:val="20"/>
                <w:szCs w:val="20"/>
              </w:rPr>
              <w:t>1,81</w:t>
            </w:r>
          </w:p>
        </w:tc>
        <w:tc>
          <w:tcPr>
            <w:tcW w:w="851" w:type="dxa"/>
            <w:tcBorders>
              <w:top w:val="nil"/>
              <w:left w:val="nil"/>
              <w:bottom w:val="single" w:sz="4" w:space="0" w:color="auto"/>
              <w:right w:val="single" w:sz="4" w:space="0" w:color="auto"/>
            </w:tcBorders>
            <w:shd w:val="clear" w:color="auto" w:fill="auto"/>
            <w:vAlign w:val="center"/>
            <w:hideMark/>
          </w:tcPr>
          <w:p w:rsidR="0059440D" w:rsidRPr="007161FB" w:rsidRDefault="0059440D" w:rsidP="00094917">
            <w:pPr>
              <w:spacing w:after="0" w:line="240" w:lineRule="auto"/>
              <w:ind w:left="0" w:firstLine="0"/>
              <w:jc w:val="center"/>
              <w:rPr>
                <w:color w:val="002060"/>
                <w:sz w:val="20"/>
                <w:szCs w:val="20"/>
              </w:rPr>
            </w:pPr>
            <w:r w:rsidRPr="007161FB">
              <w:rPr>
                <w:color w:val="002060"/>
                <w:sz w:val="20"/>
                <w:szCs w:val="20"/>
              </w:rPr>
              <w:t>0,80</w:t>
            </w:r>
          </w:p>
        </w:tc>
        <w:tc>
          <w:tcPr>
            <w:tcW w:w="709"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68%</w:t>
            </w:r>
          </w:p>
        </w:tc>
        <w:tc>
          <w:tcPr>
            <w:tcW w:w="709" w:type="dxa"/>
            <w:tcBorders>
              <w:top w:val="nil"/>
              <w:left w:val="nil"/>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0,09</w:t>
            </w:r>
          </w:p>
        </w:tc>
        <w:tc>
          <w:tcPr>
            <w:tcW w:w="567"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8%</w:t>
            </w:r>
          </w:p>
        </w:tc>
        <w:tc>
          <w:tcPr>
            <w:tcW w:w="709" w:type="dxa"/>
            <w:tcBorders>
              <w:top w:val="nil"/>
              <w:left w:val="nil"/>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0,35</w:t>
            </w:r>
          </w:p>
        </w:tc>
        <w:tc>
          <w:tcPr>
            <w:tcW w:w="708"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30%</w:t>
            </w:r>
          </w:p>
        </w:tc>
        <w:tc>
          <w:tcPr>
            <w:tcW w:w="709"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0,04</w:t>
            </w:r>
          </w:p>
        </w:tc>
        <w:tc>
          <w:tcPr>
            <w:tcW w:w="567"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4%</w:t>
            </w:r>
          </w:p>
        </w:tc>
      </w:tr>
      <w:tr w:rsidR="0059440D" w:rsidRPr="00094917" w:rsidTr="0059440D">
        <w:trPr>
          <w:trHeight w:val="31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с.Паша, Станционная 9</w:t>
            </w:r>
          </w:p>
        </w:tc>
        <w:tc>
          <w:tcPr>
            <w:tcW w:w="1134" w:type="dxa"/>
            <w:tcBorders>
              <w:top w:val="nil"/>
              <w:left w:val="nil"/>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0,19</w:t>
            </w:r>
          </w:p>
        </w:tc>
        <w:tc>
          <w:tcPr>
            <w:tcW w:w="1134" w:type="dxa"/>
            <w:tcBorders>
              <w:top w:val="nil"/>
              <w:left w:val="nil"/>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0,45</w:t>
            </w:r>
          </w:p>
        </w:tc>
        <w:tc>
          <w:tcPr>
            <w:tcW w:w="851" w:type="dxa"/>
            <w:tcBorders>
              <w:top w:val="nil"/>
              <w:left w:val="nil"/>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0,23</w:t>
            </w:r>
          </w:p>
        </w:tc>
        <w:tc>
          <w:tcPr>
            <w:tcW w:w="709"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51%</w:t>
            </w:r>
          </w:p>
        </w:tc>
        <w:tc>
          <w:tcPr>
            <w:tcW w:w="709" w:type="dxa"/>
            <w:tcBorders>
              <w:top w:val="nil"/>
              <w:left w:val="nil"/>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0,03</w:t>
            </w:r>
          </w:p>
        </w:tc>
        <w:tc>
          <w:tcPr>
            <w:tcW w:w="567"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7%</w:t>
            </w:r>
          </w:p>
        </w:tc>
        <w:tc>
          <w:tcPr>
            <w:tcW w:w="709" w:type="dxa"/>
            <w:tcBorders>
              <w:top w:val="nil"/>
              <w:left w:val="nil"/>
              <w:bottom w:val="single" w:sz="4" w:space="0" w:color="auto"/>
              <w:right w:val="single" w:sz="4" w:space="0" w:color="auto"/>
            </w:tcBorders>
            <w:shd w:val="clear" w:color="auto" w:fill="auto"/>
            <w:vAlign w:val="center"/>
            <w:hideMark/>
          </w:tcPr>
          <w:p w:rsidR="0059440D" w:rsidRPr="00094917" w:rsidRDefault="0059440D" w:rsidP="00094917">
            <w:pPr>
              <w:spacing w:after="0" w:line="240" w:lineRule="auto"/>
              <w:ind w:left="0" w:firstLine="0"/>
              <w:jc w:val="center"/>
              <w:rPr>
                <w:sz w:val="20"/>
                <w:szCs w:val="20"/>
              </w:rPr>
            </w:pPr>
            <w:r w:rsidRPr="00094917">
              <w:rPr>
                <w:sz w:val="20"/>
                <w:szCs w:val="20"/>
              </w:rPr>
              <w:t>0,15</w:t>
            </w:r>
          </w:p>
        </w:tc>
        <w:tc>
          <w:tcPr>
            <w:tcW w:w="708"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33%</w:t>
            </w:r>
          </w:p>
        </w:tc>
        <w:tc>
          <w:tcPr>
            <w:tcW w:w="709"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0,01</w:t>
            </w:r>
          </w:p>
        </w:tc>
        <w:tc>
          <w:tcPr>
            <w:tcW w:w="567" w:type="dxa"/>
            <w:tcBorders>
              <w:top w:val="nil"/>
              <w:left w:val="nil"/>
              <w:bottom w:val="single" w:sz="4" w:space="0" w:color="auto"/>
              <w:right w:val="single" w:sz="4" w:space="0" w:color="auto"/>
            </w:tcBorders>
            <w:shd w:val="clear" w:color="auto" w:fill="auto"/>
            <w:noWrap/>
            <w:vAlign w:val="bottom"/>
            <w:hideMark/>
          </w:tcPr>
          <w:p w:rsidR="0059440D" w:rsidRPr="00094917" w:rsidRDefault="0059440D" w:rsidP="00094917">
            <w:pPr>
              <w:spacing w:after="0" w:line="240" w:lineRule="auto"/>
              <w:ind w:left="0" w:firstLine="0"/>
              <w:jc w:val="center"/>
              <w:rPr>
                <w:sz w:val="20"/>
                <w:szCs w:val="20"/>
              </w:rPr>
            </w:pPr>
            <w:r w:rsidRPr="00094917">
              <w:rPr>
                <w:sz w:val="20"/>
                <w:szCs w:val="20"/>
              </w:rPr>
              <w:t>3%</w:t>
            </w:r>
          </w:p>
        </w:tc>
      </w:tr>
    </w:tbl>
    <w:p w:rsidR="00506B66" w:rsidRDefault="00506B66" w:rsidP="009B23C3">
      <w:pPr>
        <w:spacing w:after="188" w:line="259" w:lineRule="auto"/>
        <w:ind w:left="567" w:right="234" w:firstLine="567"/>
        <w:jc w:val="right"/>
        <w:rPr>
          <w:b/>
          <w:szCs w:val="28"/>
          <w:u w:val="single" w:color="000000"/>
        </w:rPr>
      </w:pPr>
    </w:p>
    <w:p w:rsidR="003F60F8" w:rsidRPr="000A344A" w:rsidRDefault="003F60F8" w:rsidP="009B23C3">
      <w:pPr>
        <w:spacing w:after="188" w:line="259" w:lineRule="auto"/>
        <w:ind w:left="567" w:right="234" w:firstLine="567"/>
        <w:jc w:val="right"/>
        <w:rPr>
          <w:szCs w:val="28"/>
        </w:rPr>
      </w:pPr>
      <w:r w:rsidRPr="000A344A">
        <w:rPr>
          <w:b/>
          <w:szCs w:val="28"/>
          <w:u w:val="single" w:color="000000"/>
        </w:rPr>
        <w:t xml:space="preserve">Диаграмма </w:t>
      </w:r>
      <w:r>
        <w:rPr>
          <w:b/>
          <w:szCs w:val="28"/>
          <w:u w:val="single" w:color="000000"/>
        </w:rPr>
        <w:t>1</w:t>
      </w:r>
    </w:p>
    <w:p w:rsidR="00BF7822" w:rsidRDefault="00697F30" w:rsidP="0029548C">
      <w:pPr>
        <w:spacing w:after="136" w:line="259" w:lineRule="auto"/>
        <w:ind w:left="142" w:firstLine="567"/>
        <w:jc w:val="left"/>
        <w:rPr>
          <w:szCs w:val="28"/>
        </w:rPr>
      </w:pPr>
      <w:r>
        <w:rPr>
          <w:noProof/>
          <w:szCs w:val="28"/>
        </w:rPr>
        <w:drawing>
          <wp:inline distT="0" distB="0" distL="0" distR="0">
            <wp:extent cx="6150610" cy="2907102"/>
            <wp:effectExtent l="0" t="0" r="2540" b="762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16349" w:rsidRDefault="002F3A60" w:rsidP="009B23C3">
      <w:pPr>
        <w:spacing w:after="136" w:line="259" w:lineRule="auto"/>
        <w:ind w:left="567" w:right="234" w:firstLine="0"/>
        <w:jc w:val="right"/>
        <w:rPr>
          <w:szCs w:val="28"/>
        </w:rPr>
      </w:pPr>
      <w:r w:rsidRPr="000A344A">
        <w:rPr>
          <w:szCs w:val="28"/>
        </w:rPr>
        <w:t xml:space="preserve"> </w:t>
      </w:r>
      <w:r w:rsidR="003F60F8" w:rsidRPr="000A344A">
        <w:rPr>
          <w:b/>
          <w:szCs w:val="28"/>
          <w:u w:val="single" w:color="000000"/>
        </w:rPr>
        <w:t>Диаграмма 2</w:t>
      </w:r>
    </w:p>
    <w:p w:rsidR="00616349" w:rsidRPr="000A344A" w:rsidRDefault="00697F30" w:rsidP="0029548C">
      <w:pPr>
        <w:spacing w:after="126" w:line="265" w:lineRule="auto"/>
        <w:ind w:left="0" w:right="715" w:firstLine="498"/>
        <w:rPr>
          <w:szCs w:val="28"/>
        </w:rPr>
      </w:pPr>
      <w:r>
        <w:rPr>
          <w:noProof/>
          <w:szCs w:val="28"/>
        </w:rPr>
        <w:lastRenderedPageBreak/>
        <w:drawing>
          <wp:inline distT="0" distB="0" distL="0" distR="0">
            <wp:extent cx="6271260" cy="2562045"/>
            <wp:effectExtent l="0" t="0" r="15240" b="1016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B23C3" w:rsidRDefault="002F3A60" w:rsidP="007867A7">
      <w:pPr>
        <w:spacing w:after="185" w:line="259" w:lineRule="auto"/>
        <w:ind w:left="636" w:right="65" w:firstLine="498"/>
        <w:rPr>
          <w:szCs w:val="28"/>
        </w:rPr>
      </w:pPr>
      <w:r w:rsidRPr="000A344A">
        <w:rPr>
          <w:szCs w:val="28"/>
        </w:rPr>
        <w:t xml:space="preserve">        Из таблицы </w:t>
      </w:r>
      <w:r w:rsidR="00C23FB8">
        <w:rPr>
          <w:szCs w:val="28"/>
        </w:rPr>
        <w:t>4</w:t>
      </w:r>
      <w:r w:rsidR="005A096C">
        <w:rPr>
          <w:szCs w:val="28"/>
        </w:rPr>
        <w:t xml:space="preserve"> и диаграмм</w:t>
      </w:r>
      <w:r w:rsidRPr="000A344A">
        <w:rPr>
          <w:szCs w:val="28"/>
        </w:rPr>
        <w:t xml:space="preserve"> видно, что </w:t>
      </w:r>
      <w:r w:rsidR="00FA73E2">
        <w:rPr>
          <w:szCs w:val="28"/>
        </w:rPr>
        <w:t>при существующем КПД котельных</w:t>
      </w:r>
      <w:r w:rsidR="008B06F1" w:rsidRPr="000A344A">
        <w:rPr>
          <w:szCs w:val="28"/>
        </w:rPr>
        <w:t xml:space="preserve"> 8</w:t>
      </w:r>
      <w:r w:rsidR="00C23FB8">
        <w:rPr>
          <w:szCs w:val="28"/>
        </w:rPr>
        <w:t>6</w:t>
      </w:r>
      <w:r w:rsidRPr="000A344A">
        <w:rPr>
          <w:szCs w:val="28"/>
        </w:rPr>
        <w:t xml:space="preserve"> </w:t>
      </w:r>
      <w:r w:rsidR="00FC004B" w:rsidRPr="000A344A">
        <w:rPr>
          <w:szCs w:val="28"/>
        </w:rPr>
        <w:t xml:space="preserve">% (согласно паспортным данным) </w:t>
      </w:r>
      <w:r w:rsidRPr="000A344A">
        <w:rPr>
          <w:szCs w:val="28"/>
        </w:rPr>
        <w:t>и общих фактически</w:t>
      </w:r>
      <w:r w:rsidR="00795618" w:rsidRPr="000A344A">
        <w:rPr>
          <w:szCs w:val="28"/>
        </w:rPr>
        <w:t>х потерях тепловой энергии до 3</w:t>
      </w:r>
      <w:r w:rsidR="00C23FB8">
        <w:rPr>
          <w:szCs w:val="28"/>
        </w:rPr>
        <w:t>1</w:t>
      </w:r>
      <w:r w:rsidRPr="000A344A">
        <w:rPr>
          <w:szCs w:val="28"/>
        </w:rPr>
        <w:t xml:space="preserve"> %, полезный отпу</w:t>
      </w:r>
      <w:r w:rsidR="007B63D0" w:rsidRPr="000A344A">
        <w:rPr>
          <w:szCs w:val="28"/>
        </w:rPr>
        <w:t>ск тепловой энергии составляет 6</w:t>
      </w:r>
      <w:r w:rsidR="00C23FB8">
        <w:rPr>
          <w:szCs w:val="28"/>
        </w:rPr>
        <w:t>3</w:t>
      </w:r>
      <w:r w:rsidRPr="000A344A">
        <w:rPr>
          <w:szCs w:val="28"/>
        </w:rPr>
        <w:t>% от максимально возможной выработки.</w:t>
      </w:r>
      <w:r w:rsidR="008B06F1" w:rsidRPr="000A344A">
        <w:rPr>
          <w:szCs w:val="28"/>
        </w:rPr>
        <w:t xml:space="preserve"> </w:t>
      </w:r>
    </w:p>
    <w:p w:rsidR="00616349" w:rsidRPr="000A344A" w:rsidRDefault="002F3A60" w:rsidP="00506B66">
      <w:pPr>
        <w:spacing w:line="276" w:lineRule="auto"/>
        <w:ind w:left="567" w:right="65" w:firstLine="567"/>
        <w:rPr>
          <w:szCs w:val="28"/>
        </w:rPr>
      </w:pPr>
      <w:r w:rsidRPr="000A344A">
        <w:rPr>
          <w:szCs w:val="28"/>
        </w:rPr>
        <w:t xml:space="preserve">Основными потребителями услуг теплоснабжения поселения является </w:t>
      </w:r>
      <w:r w:rsidR="00647F9B" w:rsidRPr="000A344A">
        <w:rPr>
          <w:szCs w:val="28"/>
        </w:rPr>
        <w:t>население и</w:t>
      </w:r>
      <w:r w:rsidRPr="000A344A">
        <w:rPr>
          <w:szCs w:val="28"/>
        </w:rPr>
        <w:t xml:space="preserve"> социальные объекты (таблица </w:t>
      </w:r>
      <w:r w:rsidR="0063655B">
        <w:rPr>
          <w:szCs w:val="28"/>
        </w:rPr>
        <w:t>6</w:t>
      </w:r>
      <w:r w:rsidRPr="000A344A">
        <w:rPr>
          <w:szCs w:val="28"/>
        </w:rPr>
        <w:t xml:space="preserve">).  </w:t>
      </w:r>
    </w:p>
    <w:p w:rsidR="00435BDB" w:rsidRPr="000A344A" w:rsidRDefault="002F3A60" w:rsidP="00435BDB">
      <w:pPr>
        <w:spacing w:after="190" w:line="259" w:lineRule="auto"/>
        <w:ind w:left="10" w:right="73"/>
        <w:jc w:val="right"/>
        <w:rPr>
          <w:szCs w:val="28"/>
        </w:rPr>
      </w:pPr>
      <w:r w:rsidRPr="000A344A">
        <w:rPr>
          <w:b/>
          <w:szCs w:val="28"/>
          <w:u w:val="single" w:color="000000"/>
        </w:rPr>
        <w:t xml:space="preserve">Таблица </w:t>
      </w:r>
      <w:r w:rsidR="0063655B">
        <w:rPr>
          <w:b/>
          <w:szCs w:val="28"/>
          <w:u w:val="single" w:color="000000"/>
        </w:rPr>
        <w:t>6</w:t>
      </w:r>
      <w:r w:rsidRPr="000A344A">
        <w:rPr>
          <w:b/>
          <w:szCs w:val="28"/>
        </w:rPr>
        <w:t xml:space="preserve"> </w:t>
      </w:r>
    </w:p>
    <w:p w:rsidR="00616349" w:rsidRDefault="002F3A60" w:rsidP="00777EA1">
      <w:pPr>
        <w:spacing w:after="3" w:line="276" w:lineRule="auto"/>
        <w:ind w:left="1043" w:right="485"/>
        <w:jc w:val="center"/>
        <w:rPr>
          <w:b/>
          <w:szCs w:val="28"/>
        </w:rPr>
      </w:pPr>
      <w:r w:rsidRPr="000A344A">
        <w:rPr>
          <w:b/>
          <w:szCs w:val="28"/>
        </w:rPr>
        <w:t>Распределение общего объёма поле</w:t>
      </w:r>
      <w:r w:rsidR="00577A6A" w:rsidRPr="000A344A">
        <w:rPr>
          <w:b/>
          <w:szCs w:val="28"/>
        </w:rPr>
        <w:t xml:space="preserve">зного отпуска тепловой энергии </w:t>
      </w:r>
      <w:r w:rsidRPr="000A344A">
        <w:rPr>
          <w:b/>
          <w:szCs w:val="28"/>
        </w:rPr>
        <w:t xml:space="preserve">по группам потребителей </w:t>
      </w:r>
      <w:r w:rsidR="00D660F1">
        <w:rPr>
          <w:b/>
          <w:szCs w:val="28"/>
        </w:rPr>
        <w:t>МО «Пашское сельское поселение»</w:t>
      </w:r>
    </w:p>
    <w:p w:rsidR="009356B8" w:rsidRPr="009356B8" w:rsidRDefault="009356B8" w:rsidP="00777EA1">
      <w:pPr>
        <w:spacing w:after="3" w:line="276" w:lineRule="auto"/>
        <w:ind w:left="1043" w:right="485"/>
        <w:jc w:val="center"/>
        <w:rPr>
          <w:szCs w:val="28"/>
        </w:rPr>
      </w:pPr>
      <w:r w:rsidRPr="009356B8">
        <w:rPr>
          <w:szCs w:val="28"/>
        </w:rPr>
        <w:t>(с учетом нагрузки, подключаемой в 2022 г.)</w:t>
      </w:r>
    </w:p>
    <w:tbl>
      <w:tblPr>
        <w:tblW w:w="9647" w:type="dxa"/>
        <w:tblInd w:w="562" w:type="dxa"/>
        <w:tblLook w:val="04A0" w:firstRow="1" w:lastRow="0" w:firstColumn="1" w:lastColumn="0" w:noHBand="0" w:noVBand="1"/>
      </w:tblPr>
      <w:tblGrid>
        <w:gridCol w:w="4819"/>
        <w:gridCol w:w="2268"/>
        <w:gridCol w:w="2560"/>
      </w:tblGrid>
      <w:tr w:rsidR="00FF0762" w:rsidRPr="00FF0762" w:rsidTr="00FF0762">
        <w:trPr>
          <w:trHeight w:val="315"/>
        </w:trPr>
        <w:tc>
          <w:tcPr>
            <w:tcW w:w="4819"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FF0762" w:rsidRPr="00FF0762" w:rsidRDefault="00FF0762" w:rsidP="00FF0762">
            <w:pPr>
              <w:spacing w:after="0" w:line="240" w:lineRule="auto"/>
              <w:ind w:left="0" w:firstLineChars="400" w:firstLine="964"/>
              <w:jc w:val="left"/>
              <w:rPr>
                <w:b/>
                <w:bCs/>
                <w:sz w:val="24"/>
                <w:szCs w:val="24"/>
              </w:rPr>
            </w:pPr>
            <w:r w:rsidRPr="00FF0762">
              <w:rPr>
                <w:b/>
                <w:bCs/>
                <w:sz w:val="24"/>
                <w:szCs w:val="24"/>
              </w:rPr>
              <w:t xml:space="preserve">Группа потребителей </w:t>
            </w:r>
          </w:p>
        </w:tc>
        <w:tc>
          <w:tcPr>
            <w:tcW w:w="2268" w:type="dxa"/>
            <w:tcBorders>
              <w:top w:val="single" w:sz="4" w:space="0" w:color="auto"/>
              <w:left w:val="nil"/>
              <w:bottom w:val="single" w:sz="4" w:space="0" w:color="auto"/>
              <w:right w:val="single" w:sz="4" w:space="0" w:color="auto"/>
            </w:tcBorders>
            <w:shd w:val="clear" w:color="000000" w:fill="DDEBF7"/>
            <w:vAlign w:val="center"/>
            <w:hideMark/>
          </w:tcPr>
          <w:p w:rsidR="00FF0762" w:rsidRPr="00FF0762" w:rsidRDefault="00FF0762" w:rsidP="00FF0762">
            <w:pPr>
              <w:spacing w:after="0" w:line="240" w:lineRule="auto"/>
              <w:ind w:left="0" w:firstLine="0"/>
              <w:jc w:val="center"/>
              <w:rPr>
                <w:b/>
                <w:bCs/>
                <w:sz w:val="24"/>
                <w:szCs w:val="24"/>
              </w:rPr>
            </w:pPr>
            <w:r w:rsidRPr="00FF0762">
              <w:rPr>
                <w:b/>
                <w:bCs/>
                <w:sz w:val="24"/>
                <w:szCs w:val="24"/>
              </w:rPr>
              <w:t>Гкал/ч</w:t>
            </w:r>
          </w:p>
        </w:tc>
        <w:tc>
          <w:tcPr>
            <w:tcW w:w="2560" w:type="dxa"/>
            <w:tcBorders>
              <w:top w:val="single" w:sz="4" w:space="0" w:color="auto"/>
              <w:left w:val="nil"/>
              <w:bottom w:val="single" w:sz="4" w:space="0" w:color="auto"/>
              <w:right w:val="single" w:sz="4" w:space="0" w:color="auto"/>
            </w:tcBorders>
            <w:shd w:val="clear" w:color="000000" w:fill="DDEBF7"/>
            <w:vAlign w:val="center"/>
            <w:hideMark/>
          </w:tcPr>
          <w:p w:rsidR="00FF0762" w:rsidRPr="00FF0762" w:rsidRDefault="00FF0762" w:rsidP="00FF0762">
            <w:pPr>
              <w:spacing w:after="0" w:line="240" w:lineRule="auto"/>
              <w:ind w:left="0" w:firstLine="0"/>
              <w:jc w:val="center"/>
              <w:rPr>
                <w:b/>
                <w:bCs/>
                <w:sz w:val="24"/>
                <w:szCs w:val="24"/>
              </w:rPr>
            </w:pPr>
            <w:r w:rsidRPr="00FF0762">
              <w:rPr>
                <w:b/>
                <w:bCs/>
                <w:sz w:val="24"/>
                <w:szCs w:val="24"/>
              </w:rPr>
              <w:t>%</w:t>
            </w:r>
          </w:p>
        </w:tc>
      </w:tr>
      <w:tr w:rsidR="00FF0762" w:rsidRPr="00FF0762" w:rsidTr="00FF0762">
        <w:trPr>
          <w:trHeight w:val="196"/>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left"/>
              <w:rPr>
                <w:sz w:val="24"/>
                <w:szCs w:val="24"/>
              </w:rPr>
            </w:pPr>
            <w:r w:rsidRPr="00FF0762">
              <w:rPr>
                <w:sz w:val="24"/>
                <w:szCs w:val="24"/>
              </w:rPr>
              <w:t>Жилой фонд</w:t>
            </w:r>
          </w:p>
        </w:tc>
        <w:tc>
          <w:tcPr>
            <w:tcW w:w="2268" w:type="dxa"/>
            <w:tcBorders>
              <w:top w:val="nil"/>
              <w:left w:val="nil"/>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center"/>
              <w:rPr>
                <w:color w:val="002060"/>
                <w:sz w:val="24"/>
                <w:szCs w:val="24"/>
              </w:rPr>
            </w:pPr>
            <w:r w:rsidRPr="00FF0762">
              <w:rPr>
                <w:color w:val="002060"/>
                <w:sz w:val="24"/>
                <w:szCs w:val="24"/>
              </w:rPr>
              <w:t>3,282</w:t>
            </w:r>
          </w:p>
        </w:tc>
        <w:tc>
          <w:tcPr>
            <w:tcW w:w="2560" w:type="dxa"/>
            <w:tcBorders>
              <w:top w:val="nil"/>
              <w:left w:val="nil"/>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center"/>
              <w:rPr>
                <w:color w:val="auto"/>
                <w:sz w:val="24"/>
                <w:szCs w:val="24"/>
              </w:rPr>
            </w:pPr>
            <w:r w:rsidRPr="00FF0762">
              <w:rPr>
                <w:color w:val="auto"/>
                <w:sz w:val="24"/>
                <w:szCs w:val="24"/>
              </w:rPr>
              <w:t>71,53%</w:t>
            </w:r>
          </w:p>
        </w:tc>
      </w:tr>
      <w:tr w:rsidR="00FF0762" w:rsidRPr="00FF0762" w:rsidTr="00FF0762">
        <w:trPr>
          <w:trHeight w:val="60"/>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left"/>
              <w:rPr>
                <w:sz w:val="24"/>
                <w:szCs w:val="24"/>
              </w:rPr>
            </w:pPr>
            <w:r w:rsidRPr="00FF0762">
              <w:rPr>
                <w:sz w:val="24"/>
                <w:szCs w:val="24"/>
              </w:rPr>
              <w:t>Социальные объекты</w:t>
            </w:r>
          </w:p>
        </w:tc>
        <w:tc>
          <w:tcPr>
            <w:tcW w:w="2268" w:type="dxa"/>
            <w:tcBorders>
              <w:top w:val="nil"/>
              <w:left w:val="nil"/>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center"/>
              <w:rPr>
                <w:sz w:val="24"/>
                <w:szCs w:val="24"/>
              </w:rPr>
            </w:pPr>
            <w:r w:rsidRPr="00FF0762">
              <w:rPr>
                <w:sz w:val="24"/>
                <w:szCs w:val="24"/>
              </w:rPr>
              <w:t>0,784</w:t>
            </w:r>
          </w:p>
        </w:tc>
        <w:tc>
          <w:tcPr>
            <w:tcW w:w="2560" w:type="dxa"/>
            <w:tcBorders>
              <w:top w:val="nil"/>
              <w:left w:val="nil"/>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center"/>
              <w:rPr>
                <w:color w:val="auto"/>
                <w:sz w:val="24"/>
                <w:szCs w:val="24"/>
              </w:rPr>
            </w:pPr>
            <w:r w:rsidRPr="00FF0762">
              <w:rPr>
                <w:color w:val="auto"/>
                <w:sz w:val="24"/>
                <w:szCs w:val="24"/>
              </w:rPr>
              <w:t>17,09%</w:t>
            </w:r>
          </w:p>
        </w:tc>
      </w:tr>
      <w:tr w:rsidR="00FF0762" w:rsidRPr="00FF0762" w:rsidTr="00FF0762">
        <w:trPr>
          <w:trHeight w:val="60"/>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left"/>
              <w:rPr>
                <w:sz w:val="24"/>
                <w:szCs w:val="24"/>
              </w:rPr>
            </w:pPr>
            <w:r w:rsidRPr="00FF0762">
              <w:rPr>
                <w:sz w:val="24"/>
                <w:szCs w:val="24"/>
              </w:rPr>
              <w:t>Прочие потребители</w:t>
            </w:r>
          </w:p>
        </w:tc>
        <w:tc>
          <w:tcPr>
            <w:tcW w:w="2268" w:type="dxa"/>
            <w:tcBorders>
              <w:top w:val="nil"/>
              <w:left w:val="nil"/>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center"/>
              <w:rPr>
                <w:sz w:val="24"/>
                <w:szCs w:val="24"/>
              </w:rPr>
            </w:pPr>
            <w:r w:rsidRPr="00FF0762">
              <w:rPr>
                <w:sz w:val="24"/>
                <w:szCs w:val="24"/>
              </w:rPr>
              <w:t>0,522</w:t>
            </w:r>
          </w:p>
        </w:tc>
        <w:tc>
          <w:tcPr>
            <w:tcW w:w="2560" w:type="dxa"/>
            <w:tcBorders>
              <w:top w:val="nil"/>
              <w:left w:val="nil"/>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center"/>
              <w:rPr>
                <w:color w:val="auto"/>
                <w:sz w:val="24"/>
                <w:szCs w:val="24"/>
              </w:rPr>
            </w:pPr>
            <w:r w:rsidRPr="00FF0762">
              <w:rPr>
                <w:color w:val="auto"/>
                <w:sz w:val="24"/>
                <w:szCs w:val="24"/>
              </w:rPr>
              <w:t>11,38%</w:t>
            </w:r>
          </w:p>
        </w:tc>
      </w:tr>
      <w:tr w:rsidR="00FF0762" w:rsidRPr="00FF0762" w:rsidTr="00FF0762">
        <w:trPr>
          <w:trHeight w:val="194"/>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left"/>
              <w:rPr>
                <w:sz w:val="24"/>
                <w:szCs w:val="24"/>
              </w:rPr>
            </w:pPr>
            <w:r w:rsidRPr="00FF0762">
              <w:rPr>
                <w:sz w:val="24"/>
                <w:szCs w:val="24"/>
              </w:rPr>
              <w:t>Всего на цели теплоснабжения</w:t>
            </w:r>
          </w:p>
        </w:tc>
        <w:tc>
          <w:tcPr>
            <w:tcW w:w="2268" w:type="dxa"/>
            <w:tcBorders>
              <w:top w:val="nil"/>
              <w:left w:val="nil"/>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center"/>
              <w:rPr>
                <w:sz w:val="24"/>
                <w:szCs w:val="24"/>
              </w:rPr>
            </w:pPr>
            <w:r w:rsidRPr="00FF0762">
              <w:rPr>
                <w:sz w:val="24"/>
                <w:szCs w:val="24"/>
              </w:rPr>
              <w:t>4,588</w:t>
            </w:r>
          </w:p>
        </w:tc>
        <w:tc>
          <w:tcPr>
            <w:tcW w:w="2560" w:type="dxa"/>
            <w:tcBorders>
              <w:top w:val="nil"/>
              <w:left w:val="nil"/>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center"/>
              <w:rPr>
                <w:color w:val="auto"/>
                <w:sz w:val="24"/>
                <w:szCs w:val="24"/>
              </w:rPr>
            </w:pPr>
            <w:r w:rsidRPr="00FF0762">
              <w:rPr>
                <w:color w:val="auto"/>
                <w:sz w:val="24"/>
                <w:szCs w:val="24"/>
              </w:rPr>
              <w:t>100,00%</w:t>
            </w:r>
          </w:p>
        </w:tc>
      </w:tr>
      <w:tr w:rsidR="00FF0762" w:rsidRPr="00FF0762" w:rsidTr="00FF0762">
        <w:trPr>
          <w:trHeight w:val="300"/>
        </w:trPr>
        <w:tc>
          <w:tcPr>
            <w:tcW w:w="4819" w:type="dxa"/>
            <w:tcBorders>
              <w:top w:val="nil"/>
              <w:left w:val="single" w:sz="4" w:space="0" w:color="auto"/>
              <w:bottom w:val="single" w:sz="4" w:space="0" w:color="auto"/>
              <w:right w:val="single" w:sz="4" w:space="0" w:color="auto"/>
            </w:tcBorders>
            <w:shd w:val="clear" w:color="000000" w:fill="DDEBF7"/>
            <w:vAlign w:val="center"/>
            <w:hideMark/>
          </w:tcPr>
          <w:p w:rsidR="00FF0762" w:rsidRPr="00FF0762" w:rsidRDefault="00FF0762" w:rsidP="00FF0762">
            <w:pPr>
              <w:spacing w:after="0" w:line="240" w:lineRule="auto"/>
              <w:ind w:left="0" w:firstLine="0"/>
              <w:jc w:val="left"/>
              <w:rPr>
                <w:rFonts w:ascii="Calibri" w:hAnsi="Calibri"/>
                <w:sz w:val="22"/>
              </w:rPr>
            </w:pPr>
            <w:r w:rsidRPr="00FF0762">
              <w:rPr>
                <w:rFonts w:ascii="Calibri" w:hAnsi="Calibri"/>
                <w:sz w:val="22"/>
              </w:rPr>
              <w:t> </w:t>
            </w:r>
          </w:p>
        </w:tc>
        <w:tc>
          <w:tcPr>
            <w:tcW w:w="2268" w:type="dxa"/>
            <w:tcBorders>
              <w:top w:val="nil"/>
              <w:left w:val="nil"/>
              <w:bottom w:val="single" w:sz="4" w:space="0" w:color="auto"/>
              <w:right w:val="single" w:sz="4" w:space="0" w:color="auto"/>
            </w:tcBorders>
            <w:shd w:val="clear" w:color="000000" w:fill="DDEBF7"/>
            <w:vAlign w:val="center"/>
            <w:hideMark/>
          </w:tcPr>
          <w:p w:rsidR="00FF0762" w:rsidRPr="00FF0762" w:rsidRDefault="00FF0762" w:rsidP="00FF0762">
            <w:pPr>
              <w:spacing w:after="0" w:line="240" w:lineRule="auto"/>
              <w:ind w:left="0" w:firstLine="0"/>
              <w:jc w:val="left"/>
              <w:rPr>
                <w:rFonts w:ascii="Calibri" w:hAnsi="Calibri"/>
                <w:sz w:val="22"/>
              </w:rPr>
            </w:pPr>
            <w:r w:rsidRPr="00FF0762">
              <w:rPr>
                <w:rFonts w:ascii="Calibri" w:hAnsi="Calibri"/>
                <w:sz w:val="22"/>
              </w:rPr>
              <w:t> </w:t>
            </w:r>
          </w:p>
        </w:tc>
        <w:tc>
          <w:tcPr>
            <w:tcW w:w="2560" w:type="dxa"/>
            <w:tcBorders>
              <w:top w:val="nil"/>
              <w:left w:val="nil"/>
              <w:bottom w:val="single" w:sz="4" w:space="0" w:color="auto"/>
              <w:right w:val="single" w:sz="4" w:space="0" w:color="auto"/>
            </w:tcBorders>
            <w:shd w:val="clear" w:color="000000" w:fill="DDEBF7"/>
            <w:vAlign w:val="center"/>
            <w:hideMark/>
          </w:tcPr>
          <w:p w:rsidR="00FF0762" w:rsidRPr="00FF0762" w:rsidRDefault="00FF0762" w:rsidP="00FF0762">
            <w:pPr>
              <w:spacing w:after="0" w:line="240" w:lineRule="auto"/>
              <w:ind w:left="0" w:firstLine="0"/>
              <w:jc w:val="left"/>
              <w:rPr>
                <w:rFonts w:ascii="Calibri" w:hAnsi="Calibri"/>
                <w:color w:val="auto"/>
                <w:sz w:val="22"/>
              </w:rPr>
            </w:pPr>
            <w:r w:rsidRPr="00FF0762">
              <w:rPr>
                <w:rFonts w:ascii="Calibri" w:hAnsi="Calibri"/>
                <w:color w:val="auto"/>
                <w:sz w:val="22"/>
              </w:rPr>
              <w:t> </w:t>
            </w:r>
          </w:p>
        </w:tc>
      </w:tr>
      <w:tr w:rsidR="00FF0762" w:rsidRPr="00FF0762" w:rsidTr="00FF0762">
        <w:trPr>
          <w:trHeight w:val="60"/>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left"/>
              <w:rPr>
                <w:sz w:val="24"/>
                <w:szCs w:val="24"/>
              </w:rPr>
            </w:pPr>
            <w:r w:rsidRPr="00FF0762">
              <w:rPr>
                <w:sz w:val="24"/>
                <w:szCs w:val="24"/>
              </w:rPr>
              <w:t>На теплоснабжение</w:t>
            </w:r>
          </w:p>
        </w:tc>
        <w:tc>
          <w:tcPr>
            <w:tcW w:w="2268" w:type="dxa"/>
            <w:tcBorders>
              <w:top w:val="nil"/>
              <w:left w:val="nil"/>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center"/>
              <w:rPr>
                <w:sz w:val="24"/>
                <w:szCs w:val="24"/>
              </w:rPr>
            </w:pPr>
            <w:r w:rsidRPr="00FF0762">
              <w:rPr>
                <w:sz w:val="24"/>
                <w:szCs w:val="24"/>
              </w:rPr>
              <w:t>4,338</w:t>
            </w:r>
          </w:p>
        </w:tc>
        <w:tc>
          <w:tcPr>
            <w:tcW w:w="2560" w:type="dxa"/>
            <w:tcBorders>
              <w:top w:val="nil"/>
              <w:left w:val="nil"/>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center"/>
              <w:rPr>
                <w:color w:val="auto"/>
                <w:sz w:val="24"/>
                <w:szCs w:val="24"/>
              </w:rPr>
            </w:pPr>
            <w:r w:rsidRPr="00FF0762">
              <w:rPr>
                <w:color w:val="auto"/>
                <w:sz w:val="24"/>
                <w:szCs w:val="24"/>
              </w:rPr>
              <w:t>94,55%</w:t>
            </w:r>
          </w:p>
        </w:tc>
      </w:tr>
      <w:tr w:rsidR="00FF0762" w:rsidRPr="00FF0762" w:rsidTr="00FF0762">
        <w:trPr>
          <w:trHeight w:val="60"/>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left"/>
              <w:rPr>
                <w:sz w:val="24"/>
                <w:szCs w:val="24"/>
              </w:rPr>
            </w:pPr>
            <w:r w:rsidRPr="00FF0762">
              <w:rPr>
                <w:sz w:val="24"/>
                <w:szCs w:val="24"/>
              </w:rPr>
              <w:t>На ГВС</w:t>
            </w:r>
          </w:p>
        </w:tc>
        <w:tc>
          <w:tcPr>
            <w:tcW w:w="2268" w:type="dxa"/>
            <w:tcBorders>
              <w:top w:val="nil"/>
              <w:left w:val="nil"/>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center"/>
              <w:rPr>
                <w:sz w:val="24"/>
                <w:szCs w:val="24"/>
              </w:rPr>
            </w:pPr>
            <w:r w:rsidRPr="00FF0762">
              <w:rPr>
                <w:sz w:val="24"/>
                <w:szCs w:val="24"/>
              </w:rPr>
              <w:t>0,25</w:t>
            </w:r>
          </w:p>
        </w:tc>
        <w:tc>
          <w:tcPr>
            <w:tcW w:w="2560" w:type="dxa"/>
            <w:tcBorders>
              <w:top w:val="nil"/>
              <w:left w:val="nil"/>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center"/>
              <w:rPr>
                <w:color w:val="auto"/>
                <w:sz w:val="24"/>
                <w:szCs w:val="24"/>
              </w:rPr>
            </w:pPr>
            <w:r w:rsidRPr="00FF0762">
              <w:rPr>
                <w:color w:val="auto"/>
                <w:sz w:val="24"/>
                <w:szCs w:val="24"/>
              </w:rPr>
              <w:t>5,45%</w:t>
            </w:r>
          </w:p>
        </w:tc>
      </w:tr>
      <w:tr w:rsidR="00FF0762" w:rsidRPr="00FF0762" w:rsidTr="00FF0762">
        <w:trPr>
          <w:trHeight w:val="60"/>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left"/>
              <w:rPr>
                <w:sz w:val="24"/>
                <w:szCs w:val="24"/>
              </w:rPr>
            </w:pPr>
            <w:r w:rsidRPr="00FF0762">
              <w:rPr>
                <w:sz w:val="24"/>
                <w:szCs w:val="24"/>
              </w:rPr>
              <w:t>Итого</w:t>
            </w:r>
          </w:p>
        </w:tc>
        <w:tc>
          <w:tcPr>
            <w:tcW w:w="2268" w:type="dxa"/>
            <w:tcBorders>
              <w:top w:val="nil"/>
              <w:left w:val="nil"/>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center"/>
              <w:rPr>
                <w:sz w:val="24"/>
                <w:szCs w:val="24"/>
              </w:rPr>
            </w:pPr>
            <w:r w:rsidRPr="00FF0762">
              <w:rPr>
                <w:sz w:val="24"/>
                <w:szCs w:val="24"/>
              </w:rPr>
              <w:t>4,588</w:t>
            </w:r>
          </w:p>
        </w:tc>
        <w:tc>
          <w:tcPr>
            <w:tcW w:w="2560" w:type="dxa"/>
            <w:tcBorders>
              <w:top w:val="nil"/>
              <w:left w:val="nil"/>
              <w:bottom w:val="single" w:sz="4" w:space="0" w:color="auto"/>
              <w:right w:val="single" w:sz="4" w:space="0" w:color="auto"/>
            </w:tcBorders>
            <w:shd w:val="clear" w:color="auto" w:fill="auto"/>
            <w:vAlign w:val="center"/>
            <w:hideMark/>
          </w:tcPr>
          <w:p w:rsidR="00FF0762" w:rsidRPr="00FF0762" w:rsidRDefault="00FF0762" w:rsidP="00FF0762">
            <w:pPr>
              <w:spacing w:after="0" w:line="240" w:lineRule="auto"/>
              <w:ind w:left="0" w:firstLine="0"/>
              <w:jc w:val="center"/>
              <w:rPr>
                <w:color w:val="auto"/>
                <w:sz w:val="24"/>
                <w:szCs w:val="24"/>
              </w:rPr>
            </w:pPr>
            <w:r w:rsidRPr="00FF0762">
              <w:rPr>
                <w:color w:val="auto"/>
                <w:sz w:val="24"/>
                <w:szCs w:val="24"/>
              </w:rPr>
              <w:t>100,00%</w:t>
            </w:r>
          </w:p>
        </w:tc>
      </w:tr>
    </w:tbl>
    <w:p w:rsidR="00DA2370" w:rsidRDefault="00DA2370" w:rsidP="006112A7">
      <w:pPr>
        <w:spacing w:after="136" w:line="259" w:lineRule="auto"/>
        <w:ind w:left="708" w:right="65" w:firstLine="0"/>
        <w:jc w:val="right"/>
        <w:rPr>
          <w:szCs w:val="28"/>
        </w:rPr>
      </w:pPr>
    </w:p>
    <w:p w:rsidR="0057004D" w:rsidRDefault="002F3A60" w:rsidP="006112A7">
      <w:pPr>
        <w:spacing w:after="136" w:line="259" w:lineRule="auto"/>
        <w:ind w:left="708" w:right="65" w:firstLine="0"/>
        <w:jc w:val="right"/>
        <w:rPr>
          <w:b/>
          <w:szCs w:val="28"/>
        </w:rPr>
      </w:pPr>
      <w:r w:rsidRPr="000A344A">
        <w:rPr>
          <w:szCs w:val="28"/>
        </w:rPr>
        <w:t xml:space="preserve"> </w:t>
      </w:r>
      <w:r w:rsidR="00B42196">
        <w:rPr>
          <w:b/>
          <w:szCs w:val="28"/>
          <w:u w:val="single" w:color="000000"/>
        </w:rPr>
        <w:t>Диаграмма 3</w:t>
      </w:r>
      <w:r w:rsidR="0057004D" w:rsidRPr="000A344A">
        <w:rPr>
          <w:b/>
          <w:szCs w:val="28"/>
        </w:rPr>
        <w:t xml:space="preserve"> </w:t>
      </w:r>
    </w:p>
    <w:p w:rsidR="00616349" w:rsidRPr="000A344A" w:rsidRDefault="006112A7" w:rsidP="00DA2370">
      <w:pPr>
        <w:spacing w:after="133" w:line="259" w:lineRule="auto"/>
        <w:ind w:left="709" w:firstLine="0"/>
        <w:jc w:val="left"/>
        <w:rPr>
          <w:szCs w:val="28"/>
        </w:rPr>
      </w:pPr>
      <w:r>
        <w:rPr>
          <w:noProof/>
          <w:szCs w:val="28"/>
        </w:rPr>
        <w:drawing>
          <wp:inline distT="0" distB="0" distL="0" distR="0">
            <wp:extent cx="6081623" cy="2052320"/>
            <wp:effectExtent l="0" t="0" r="14605" b="5080"/>
            <wp:docPr id="2189" name="Диаграмма 2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007B8" w:rsidRPr="00CE65B5" w:rsidRDefault="006007B8" w:rsidP="006007B8">
      <w:pPr>
        <w:pStyle w:val="2"/>
        <w:jc w:val="center"/>
        <w:rPr>
          <w:rFonts w:ascii="Times New Roman" w:eastAsia="Times New Roman" w:hAnsi="Times New Roman" w:cs="Times New Roman"/>
          <w:b/>
          <w:color w:val="0070C0"/>
          <w:sz w:val="28"/>
          <w:szCs w:val="28"/>
        </w:rPr>
      </w:pPr>
      <w:bookmarkStart w:id="5" w:name="_Toc99091951"/>
      <w:r w:rsidRPr="00CE65B5">
        <w:rPr>
          <w:rFonts w:ascii="Times New Roman" w:eastAsia="Times New Roman" w:hAnsi="Times New Roman" w:cs="Times New Roman"/>
          <w:b/>
          <w:color w:val="0070C0"/>
          <w:sz w:val="28"/>
          <w:szCs w:val="28"/>
        </w:rPr>
        <w:lastRenderedPageBreak/>
        <w:t>Процесс теплоснабжения</w:t>
      </w:r>
      <w:bookmarkEnd w:id="5"/>
    </w:p>
    <w:p w:rsidR="00A46CA9" w:rsidRPr="000A344A" w:rsidRDefault="00A46CA9" w:rsidP="00FF0762">
      <w:pPr>
        <w:spacing w:line="276" w:lineRule="auto"/>
        <w:ind w:left="567" w:right="53" w:firstLine="557"/>
        <w:jc w:val="left"/>
        <w:rPr>
          <w:szCs w:val="28"/>
        </w:rPr>
      </w:pPr>
      <w:r w:rsidRPr="000A344A">
        <w:rPr>
          <w:szCs w:val="28"/>
        </w:rPr>
        <w:t>Централизованн</w:t>
      </w:r>
      <w:r>
        <w:rPr>
          <w:szCs w:val="28"/>
        </w:rPr>
        <w:t>ые</w:t>
      </w:r>
      <w:r w:rsidRPr="000A344A">
        <w:rPr>
          <w:szCs w:val="28"/>
        </w:rPr>
        <w:t xml:space="preserve"> систем</w:t>
      </w:r>
      <w:r>
        <w:rPr>
          <w:szCs w:val="28"/>
        </w:rPr>
        <w:t>ы</w:t>
      </w:r>
      <w:r w:rsidRPr="000A344A">
        <w:rPr>
          <w:szCs w:val="28"/>
        </w:rPr>
        <w:t xml:space="preserve"> теплоснабжения двухтрубн</w:t>
      </w:r>
      <w:r>
        <w:rPr>
          <w:szCs w:val="28"/>
        </w:rPr>
        <w:t>ые</w:t>
      </w:r>
      <w:r w:rsidRPr="000A344A">
        <w:rPr>
          <w:szCs w:val="28"/>
        </w:rPr>
        <w:t xml:space="preserve">, тепловые сети тупиковые, тепловых пунктов нет, имеются тепловые камеры для распределения теплоносителя.  </w:t>
      </w:r>
    </w:p>
    <w:p w:rsidR="00A46CA9" w:rsidRPr="000A344A" w:rsidRDefault="00A46CA9" w:rsidP="00FF0762">
      <w:pPr>
        <w:spacing w:line="276" w:lineRule="auto"/>
        <w:ind w:left="567" w:firstLine="566"/>
        <w:rPr>
          <w:szCs w:val="28"/>
        </w:rPr>
      </w:pPr>
      <w:r w:rsidRPr="000A344A">
        <w:rPr>
          <w:szCs w:val="28"/>
        </w:rPr>
        <w:t xml:space="preserve">Суммарная протяженность тепловых сетей в двухтрубном измерении составляет </w:t>
      </w:r>
      <w:r>
        <w:rPr>
          <w:szCs w:val="28"/>
        </w:rPr>
        <w:t>10 977,0</w:t>
      </w:r>
      <w:r w:rsidRPr="000A344A">
        <w:rPr>
          <w:szCs w:val="28"/>
        </w:rPr>
        <w:t xml:space="preserve"> м. Компенсирующие устройства П и Г – образные. Регулирующая арматура на тепловых сетях отсутствует. Режим работы тепловой сети при пиковой нагрузке: 95/70 °С, дав</w:t>
      </w:r>
      <w:r w:rsidR="00FA73E2">
        <w:rPr>
          <w:szCs w:val="28"/>
        </w:rPr>
        <w:t>ление теплоносителя от котельных</w:t>
      </w:r>
      <w:r w:rsidRPr="000A344A">
        <w:rPr>
          <w:szCs w:val="28"/>
        </w:rPr>
        <w:t xml:space="preserve"> </w:t>
      </w:r>
      <w:proofErr w:type="gramStart"/>
      <w:r w:rsidRPr="000A344A">
        <w:rPr>
          <w:szCs w:val="28"/>
        </w:rPr>
        <w:t>-  Р</w:t>
      </w:r>
      <w:proofErr w:type="gramEnd"/>
      <w:r w:rsidRPr="000A344A">
        <w:rPr>
          <w:szCs w:val="28"/>
        </w:rPr>
        <w:t>1 4,5 Кгс/см</w:t>
      </w:r>
      <w:r w:rsidRPr="000A344A">
        <w:rPr>
          <w:szCs w:val="28"/>
          <w:vertAlign w:val="superscript"/>
        </w:rPr>
        <w:t>2</w:t>
      </w:r>
      <w:r w:rsidRPr="000A344A">
        <w:rPr>
          <w:szCs w:val="28"/>
        </w:rPr>
        <w:t>, Р2 2,5 Кгс/см</w:t>
      </w:r>
      <w:r w:rsidRPr="000A344A">
        <w:rPr>
          <w:szCs w:val="28"/>
          <w:vertAlign w:val="superscript"/>
        </w:rPr>
        <w:t>2</w:t>
      </w:r>
      <w:r w:rsidRPr="000A344A">
        <w:rPr>
          <w:szCs w:val="28"/>
        </w:rPr>
        <w:t xml:space="preserve"> у концевых потребителей Р1 3,8 Кгс/см</w:t>
      </w:r>
      <w:r w:rsidRPr="000A344A">
        <w:rPr>
          <w:szCs w:val="28"/>
          <w:vertAlign w:val="superscript"/>
        </w:rPr>
        <w:t>2</w:t>
      </w:r>
      <w:r w:rsidRPr="000A344A">
        <w:rPr>
          <w:szCs w:val="28"/>
        </w:rPr>
        <w:t>, Р2 3,2 Кгс/см</w:t>
      </w:r>
      <w:r w:rsidRPr="000A344A">
        <w:rPr>
          <w:szCs w:val="28"/>
          <w:vertAlign w:val="superscript"/>
        </w:rPr>
        <w:t>2</w:t>
      </w:r>
    </w:p>
    <w:p w:rsidR="00777755" w:rsidRDefault="00A46CA9" w:rsidP="00FF0762">
      <w:pPr>
        <w:spacing w:line="276" w:lineRule="auto"/>
        <w:ind w:left="567" w:right="53" w:firstLine="708"/>
        <w:jc w:val="left"/>
        <w:rPr>
          <w:szCs w:val="28"/>
        </w:rPr>
      </w:pPr>
      <w:r w:rsidRPr="000A344A">
        <w:rPr>
          <w:szCs w:val="28"/>
        </w:rPr>
        <w:t xml:space="preserve">Тепловые сети </w:t>
      </w:r>
      <w:r>
        <w:rPr>
          <w:szCs w:val="28"/>
        </w:rPr>
        <w:t>МО «Пашское сельское поселение»</w:t>
      </w:r>
      <w:r w:rsidRPr="000A344A">
        <w:rPr>
          <w:szCs w:val="28"/>
        </w:rPr>
        <w:t xml:space="preserve"> предназначены для обеспечения отоплением многоквартирных зданий, объектов социально-культурного назначения и организаций, расположенных на территории поселения.</w:t>
      </w:r>
      <w:r w:rsidR="00777755" w:rsidRPr="00777755">
        <w:rPr>
          <w:szCs w:val="28"/>
        </w:rPr>
        <w:t xml:space="preserve"> </w:t>
      </w:r>
    </w:p>
    <w:p w:rsidR="00777755" w:rsidRPr="000A344A" w:rsidRDefault="00777755" w:rsidP="00FF0762">
      <w:pPr>
        <w:spacing w:line="276" w:lineRule="auto"/>
        <w:ind w:left="567" w:right="53" w:firstLine="708"/>
        <w:jc w:val="left"/>
        <w:rPr>
          <w:szCs w:val="28"/>
        </w:rPr>
      </w:pPr>
      <w:r w:rsidRPr="000A344A">
        <w:rPr>
          <w:szCs w:val="28"/>
        </w:rPr>
        <w:t xml:space="preserve">Приборы учёта тепловой энергии на объектах потребителей отсутствуют. </w:t>
      </w:r>
    </w:p>
    <w:p w:rsidR="00777755" w:rsidRPr="000A344A" w:rsidRDefault="00777755" w:rsidP="00FF0762">
      <w:pPr>
        <w:spacing w:line="276" w:lineRule="auto"/>
        <w:ind w:left="567" w:right="65" w:firstLine="708"/>
        <w:rPr>
          <w:szCs w:val="28"/>
        </w:rPr>
      </w:pPr>
      <w:r>
        <w:rPr>
          <w:szCs w:val="28"/>
        </w:rPr>
        <w:t xml:space="preserve">Определение количества тепловой энергии, теплоносителя, произведенное источником тепловой энергии и отпущенное в тепловую сеть, при отсутствии приборов учета тепловой энергии, осуществляется расчетным методом, в соответствии с постановлением Правительства РФ </w:t>
      </w:r>
      <w:r w:rsidR="006038AF">
        <w:rPr>
          <w:szCs w:val="28"/>
        </w:rPr>
        <w:t>от 18.11.2013 № 1034</w:t>
      </w:r>
      <w:r>
        <w:rPr>
          <w:szCs w:val="28"/>
        </w:rPr>
        <w:t xml:space="preserve"> и приказа </w:t>
      </w:r>
      <w:r w:rsidR="00895056">
        <w:rPr>
          <w:szCs w:val="28"/>
        </w:rPr>
        <w:t>Минист</w:t>
      </w:r>
      <w:r w:rsidR="006038AF">
        <w:rPr>
          <w:szCs w:val="28"/>
        </w:rPr>
        <w:t>е</w:t>
      </w:r>
      <w:r w:rsidR="00895056">
        <w:rPr>
          <w:szCs w:val="28"/>
        </w:rPr>
        <w:t>р</w:t>
      </w:r>
      <w:r w:rsidR="006038AF">
        <w:rPr>
          <w:szCs w:val="28"/>
        </w:rPr>
        <w:t xml:space="preserve">ства строительства и ЖКХ РФ от 17.03.2014 </w:t>
      </w:r>
      <w:r>
        <w:rPr>
          <w:szCs w:val="28"/>
        </w:rPr>
        <w:t>№</w:t>
      </w:r>
      <w:r w:rsidR="006038AF">
        <w:rPr>
          <w:szCs w:val="28"/>
        </w:rPr>
        <w:t xml:space="preserve"> 99/пр.</w:t>
      </w:r>
    </w:p>
    <w:p w:rsidR="00A46CA9" w:rsidRDefault="00A46CA9" w:rsidP="00FF0762">
      <w:pPr>
        <w:spacing w:line="276" w:lineRule="auto"/>
        <w:ind w:left="567" w:firstLine="566"/>
        <w:rPr>
          <w:szCs w:val="28"/>
        </w:rPr>
      </w:pPr>
      <w:r w:rsidRPr="000A344A">
        <w:rPr>
          <w:szCs w:val="28"/>
        </w:rPr>
        <w:t>Подробная характеристика тепловых сетей систем</w:t>
      </w:r>
      <w:r w:rsidR="00BE6AF2">
        <w:rPr>
          <w:szCs w:val="28"/>
        </w:rPr>
        <w:t>ы</w:t>
      </w:r>
      <w:r w:rsidRPr="000A344A">
        <w:rPr>
          <w:szCs w:val="28"/>
        </w:rPr>
        <w:t xml:space="preserve"> теплоснабжения приведена в таблице </w:t>
      </w:r>
      <w:r w:rsidR="0063655B">
        <w:rPr>
          <w:szCs w:val="28"/>
        </w:rPr>
        <w:t>7</w:t>
      </w:r>
      <w:r w:rsidR="003A2309">
        <w:rPr>
          <w:szCs w:val="28"/>
        </w:rPr>
        <w:t>.</w:t>
      </w:r>
      <w:r w:rsidRPr="000A344A">
        <w:rPr>
          <w:szCs w:val="28"/>
        </w:rPr>
        <w:t xml:space="preserve"> </w:t>
      </w:r>
    </w:p>
    <w:p w:rsidR="00A46CA9" w:rsidRDefault="00A46CA9" w:rsidP="00A46CA9">
      <w:pPr>
        <w:spacing w:after="28" w:line="259" w:lineRule="auto"/>
        <w:ind w:left="10" w:right="1"/>
        <w:jc w:val="right"/>
        <w:rPr>
          <w:b/>
          <w:szCs w:val="28"/>
        </w:rPr>
      </w:pPr>
      <w:r w:rsidRPr="000A344A">
        <w:rPr>
          <w:b/>
          <w:szCs w:val="28"/>
          <w:u w:val="single" w:color="000000"/>
        </w:rPr>
        <w:t xml:space="preserve">Таблица </w:t>
      </w:r>
      <w:r w:rsidR="0063655B">
        <w:rPr>
          <w:b/>
          <w:szCs w:val="28"/>
          <w:u w:val="single" w:color="000000"/>
        </w:rPr>
        <w:t>7</w:t>
      </w:r>
      <w:r w:rsidRPr="000A344A">
        <w:rPr>
          <w:b/>
          <w:szCs w:val="28"/>
        </w:rPr>
        <w:t xml:space="preserve"> </w:t>
      </w:r>
    </w:p>
    <w:tbl>
      <w:tblPr>
        <w:tblW w:w="12895" w:type="dxa"/>
        <w:tblInd w:w="704" w:type="dxa"/>
        <w:tblLayout w:type="fixed"/>
        <w:tblLook w:val="04A0" w:firstRow="1" w:lastRow="0" w:firstColumn="1" w:lastColumn="0" w:noHBand="0" w:noVBand="1"/>
      </w:tblPr>
      <w:tblGrid>
        <w:gridCol w:w="803"/>
        <w:gridCol w:w="1460"/>
        <w:gridCol w:w="1701"/>
        <w:gridCol w:w="1475"/>
        <w:gridCol w:w="2211"/>
        <w:gridCol w:w="1843"/>
        <w:gridCol w:w="1701"/>
        <w:gridCol w:w="1701"/>
      </w:tblGrid>
      <w:tr w:rsidR="00777755" w:rsidRPr="00777755" w:rsidTr="004676B0">
        <w:trPr>
          <w:gridAfter w:val="2"/>
          <w:wAfter w:w="3402" w:type="dxa"/>
          <w:trHeight w:val="831"/>
        </w:trPr>
        <w:tc>
          <w:tcPr>
            <w:tcW w:w="80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777755" w:rsidRPr="00B42196" w:rsidRDefault="00777755" w:rsidP="00777755">
            <w:pPr>
              <w:spacing w:after="0" w:line="240" w:lineRule="auto"/>
              <w:ind w:left="0" w:firstLine="0"/>
              <w:jc w:val="left"/>
              <w:rPr>
                <w:sz w:val="24"/>
                <w:szCs w:val="24"/>
              </w:rPr>
            </w:pPr>
            <w:r w:rsidRPr="00B42196">
              <w:rPr>
                <w:sz w:val="24"/>
                <w:szCs w:val="24"/>
              </w:rPr>
              <w:t>№ п/п</w:t>
            </w:r>
          </w:p>
        </w:tc>
        <w:tc>
          <w:tcPr>
            <w:tcW w:w="146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777755" w:rsidRPr="00B42196" w:rsidRDefault="00777755" w:rsidP="00777755">
            <w:pPr>
              <w:spacing w:after="0" w:line="240" w:lineRule="auto"/>
              <w:ind w:left="0" w:firstLine="0"/>
              <w:jc w:val="center"/>
              <w:rPr>
                <w:sz w:val="24"/>
                <w:szCs w:val="24"/>
              </w:rPr>
            </w:pPr>
            <w:r w:rsidRPr="00B42196">
              <w:rPr>
                <w:sz w:val="24"/>
                <w:szCs w:val="24"/>
              </w:rPr>
              <w:t>Диаметры т/с</w:t>
            </w:r>
          </w:p>
        </w:tc>
        <w:tc>
          <w:tcPr>
            <w:tcW w:w="1701"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777755" w:rsidRPr="00B42196" w:rsidRDefault="00777755" w:rsidP="00777755">
            <w:pPr>
              <w:spacing w:after="0" w:line="240" w:lineRule="auto"/>
              <w:ind w:left="0" w:firstLine="0"/>
              <w:jc w:val="center"/>
              <w:rPr>
                <w:sz w:val="24"/>
                <w:szCs w:val="24"/>
              </w:rPr>
            </w:pPr>
            <w:r w:rsidRPr="00B42196">
              <w:rPr>
                <w:sz w:val="24"/>
                <w:szCs w:val="24"/>
              </w:rPr>
              <w:t>Длина в 1-но тр. исчислении</w:t>
            </w:r>
          </w:p>
        </w:tc>
        <w:tc>
          <w:tcPr>
            <w:tcW w:w="1475"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777755" w:rsidRPr="00B42196" w:rsidRDefault="00777755" w:rsidP="00777755">
            <w:pPr>
              <w:spacing w:after="0" w:line="240" w:lineRule="auto"/>
              <w:ind w:left="0" w:firstLine="0"/>
              <w:jc w:val="center"/>
              <w:rPr>
                <w:sz w:val="24"/>
                <w:szCs w:val="24"/>
              </w:rPr>
            </w:pPr>
            <w:r w:rsidRPr="00B42196">
              <w:rPr>
                <w:sz w:val="24"/>
                <w:szCs w:val="24"/>
              </w:rPr>
              <w:t>способ прокладки</w:t>
            </w:r>
          </w:p>
        </w:tc>
        <w:tc>
          <w:tcPr>
            <w:tcW w:w="2211"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777755" w:rsidRPr="00B42196" w:rsidRDefault="00777755" w:rsidP="00777755">
            <w:pPr>
              <w:spacing w:after="0" w:line="240" w:lineRule="auto"/>
              <w:ind w:left="0" w:firstLine="0"/>
              <w:jc w:val="center"/>
              <w:rPr>
                <w:sz w:val="24"/>
                <w:szCs w:val="24"/>
              </w:rPr>
            </w:pPr>
            <w:r w:rsidRPr="00B42196">
              <w:rPr>
                <w:sz w:val="24"/>
                <w:szCs w:val="24"/>
              </w:rPr>
              <w:t>тип изоляции</w:t>
            </w:r>
          </w:p>
        </w:tc>
        <w:tc>
          <w:tcPr>
            <w:tcW w:w="1843"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777755" w:rsidRPr="00B42196" w:rsidRDefault="00777755" w:rsidP="00777755">
            <w:pPr>
              <w:spacing w:after="0" w:line="240" w:lineRule="auto"/>
              <w:ind w:left="0" w:firstLine="0"/>
              <w:jc w:val="center"/>
              <w:rPr>
                <w:sz w:val="24"/>
                <w:szCs w:val="24"/>
              </w:rPr>
            </w:pPr>
            <w:r w:rsidRPr="00B42196">
              <w:rPr>
                <w:sz w:val="24"/>
                <w:szCs w:val="24"/>
              </w:rPr>
              <w:t>год ввода в эксплуатацию</w:t>
            </w:r>
          </w:p>
        </w:tc>
      </w:tr>
      <w:tr w:rsidR="00B42196" w:rsidRPr="00777755" w:rsidTr="004676B0">
        <w:trPr>
          <w:gridAfter w:val="2"/>
          <w:wAfter w:w="3402" w:type="dxa"/>
          <w:trHeight w:val="276"/>
        </w:trPr>
        <w:tc>
          <w:tcPr>
            <w:tcW w:w="9493" w:type="dxa"/>
            <w:gridSpan w:val="6"/>
            <w:tcBorders>
              <w:top w:val="nil"/>
              <w:left w:val="single" w:sz="4" w:space="0" w:color="auto"/>
              <w:bottom w:val="single" w:sz="4" w:space="0" w:color="auto"/>
              <w:right w:val="single" w:sz="4" w:space="0" w:color="auto"/>
            </w:tcBorders>
            <w:shd w:val="clear" w:color="auto" w:fill="auto"/>
            <w:noWrap/>
            <w:vAlign w:val="center"/>
          </w:tcPr>
          <w:p w:rsidR="00B42196" w:rsidRPr="000A396E" w:rsidRDefault="00326C6C" w:rsidP="00777755">
            <w:pPr>
              <w:spacing w:after="0" w:line="240" w:lineRule="auto"/>
              <w:ind w:left="0" w:firstLine="0"/>
              <w:jc w:val="center"/>
              <w:rPr>
                <w:b/>
                <w:sz w:val="24"/>
                <w:szCs w:val="24"/>
              </w:rPr>
            </w:pPr>
            <w:r w:rsidRPr="000A396E">
              <w:rPr>
                <w:b/>
                <w:sz w:val="24"/>
                <w:szCs w:val="24"/>
              </w:rPr>
              <w:t>Паша ул.</w:t>
            </w:r>
            <w:r w:rsidR="006D5CFD">
              <w:rPr>
                <w:b/>
                <w:sz w:val="24"/>
                <w:szCs w:val="24"/>
              </w:rPr>
              <w:t xml:space="preserve"> </w:t>
            </w:r>
            <w:r w:rsidRPr="000A396E">
              <w:rPr>
                <w:b/>
                <w:sz w:val="24"/>
                <w:szCs w:val="24"/>
              </w:rPr>
              <w:t>Советская д.192.  Котельная</w:t>
            </w:r>
            <w:r w:rsidR="0010412C" w:rsidRPr="000A396E">
              <w:rPr>
                <w:b/>
                <w:sz w:val="24"/>
                <w:szCs w:val="24"/>
              </w:rPr>
              <w:t xml:space="preserve"> </w:t>
            </w:r>
            <w:r w:rsidRPr="000A396E">
              <w:rPr>
                <w:b/>
                <w:sz w:val="24"/>
                <w:szCs w:val="24"/>
              </w:rPr>
              <w:t>№1</w:t>
            </w:r>
          </w:p>
        </w:tc>
      </w:tr>
      <w:tr w:rsidR="00326C6C" w:rsidRPr="00777755" w:rsidTr="00FF0762">
        <w:trPr>
          <w:gridAfter w:val="2"/>
          <w:wAfter w:w="3402" w:type="dxa"/>
          <w:trHeight w:val="253"/>
        </w:trPr>
        <w:tc>
          <w:tcPr>
            <w:tcW w:w="803" w:type="dxa"/>
            <w:tcBorders>
              <w:top w:val="nil"/>
              <w:left w:val="single" w:sz="4" w:space="0" w:color="auto"/>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1</w:t>
            </w:r>
          </w:p>
        </w:tc>
        <w:tc>
          <w:tcPr>
            <w:tcW w:w="1460"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219</w:t>
            </w:r>
          </w:p>
        </w:tc>
        <w:tc>
          <w:tcPr>
            <w:tcW w:w="1701"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400</w:t>
            </w:r>
          </w:p>
        </w:tc>
        <w:tc>
          <w:tcPr>
            <w:tcW w:w="1475" w:type="dxa"/>
            <w:tcBorders>
              <w:top w:val="nil"/>
              <w:left w:val="nil"/>
              <w:bottom w:val="single" w:sz="4" w:space="0" w:color="auto"/>
              <w:right w:val="single" w:sz="4" w:space="0" w:color="auto"/>
            </w:tcBorders>
            <w:shd w:val="clear" w:color="auto" w:fill="auto"/>
            <w:vAlign w:val="center"/>
          </w:tcPr>
          <w:p w:rsidR="00326C6C" w:rsidRPr="00B42196" w:rsidRDefault="00326C6C" w:rsidP="00326C6C">
            <w:pPr>
              <w:spacing w:after="0" w:line="240" w:lineRule="auto"/>
              <w:ind w:left="0" w:firstLine="0"/>
              <w:jc w:val="center"/>
              <w:rPr>
                <w:sz w:val="24"/>
                <w:szCs w:val="24"/>
              </w:rPr>
            </w:pPr>
            <w:r w:rsidRPr="00B42196">
              <w:rPr>
                <w:sz w:val="24"/>
                <w:szCs w:val="24"/>
              </w:rPr>
              <w:t>подземная</w:t>
            </w:r>
          </w:p>
        </w:tc>
        <w:tc>
          <w:tcPr>
            <w:tcW w:w="2211" w:type="dxa"/>
            <w:tcBorders>
              <w:top w:val="nil"/>
              <w:left w:val="nil"/>
              <w:bottom w:val="single" w:sz="4" w:space="0" w:color="auto"/>
              <w:right w:val="single" w:sz="4" w:space="0" w:color="auto"/>
            </w:tcBorders>
            <w:shd w:val="clear" w:color="auto" w:fill="auto"/>
            <w:vAlign w:val="center"/>
          </w:tcPr>
          <w:p w:rsidR="00326C6C" w:rsidRPr="00B42196" w:rsidRDefault="00326C6C" w:rsidP="00326C6C">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2012</w:t>
            </w:r>
          </w:p>
        </w:tc>
      </w:tr>
      <w:tr w:rsidR="00326C6C" w:rsidRPr="00777755" w:rsidTr="00FF0762">
        <w:trPr>
          <w:gridAfter w:val="2"/>
          <w:wAfter w:w="3402" w:type="dxa"/>
          <w:trHeight w:val="244"/>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326C6C" w:rsidRPr="00B42196" w:rsidRDefault="00326C6C" w:rsidP="00326C6C">
            <w:pPr>
              <w:spacing w:after="0" w:line="240" w:lineRule="auto"/>
              <w:ind w:left="0" w:firstLine="0"/>
              <w:jc w:val="center"/>
              <w:rPr>
                <w:sz w:val="24"/>
                <w:szCs w:val="24"/>
              </w:rPr>
            </w:pPr>
            <w:r w:rsidRPr="00B42196">
              <w:rPr>
                <w:sz w:val="24"/>
                <w:szCs w:val="24"/>
              </w:rPr>
              <w:t>2</w:t>
            </w:r>
          </w:p>
        </w:tc>
        <w:tc>
          <w:tcPr>
            <w:tcW w:w="1460"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219</w:t>
            </w:r>
          </w:p>
        </w:tc>
        <w:tc>
          <w:tcPr>
            <w:tcW w:w="1701"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286</w:t>
            </w:r>
          </w:p>
        </w:tc>
        <w:tc>
          <w:tcPr>
            <w:tcW w:w="1475" w:type="dxa"/>
            <w:tcBorders>
              <w:top w:val="nil"/>
              <w:left w:val="nil"/>
              <w:bottom w:val="single" w:sz="4" w:space="0" w:color="auto"/>
              <w:right w:val="single" w:sz="4" w:space="0" w:color="auto"/>
            </w:tcBorders>
            <w:shd w:val="clear" w:color="auto" w:fill="auto"/>
            <w:vAlign w:val="center"/>
            <w:hideMark/>
          </w:tcPr>
          <w:p w:rsidR="00326C6C" w:rsidRPr="00B42196" w:rsidRDefault="00326C6C" w:rsidP="00326C6C">
            <w:pPr>
              <w:spacing w:after="0" w:line="240" w:lineRule="auto"/>
              <w:ind w:left="0" w:firstLine="0"/>
              <w:jc w:val="center"/>
              <w:rPr>
                <w:sz w:val="24"/>
                <w:szCs w:val="24"/>
              </w:rPr>
            </w:pPr>
            <w:r w:rsidRPr="00B42196">
              <w:rPr>
                <w:sz w:val="24"/>
                <w:szCs w:val="24"/>
              </w:rPr>
              <w:t>подземная</w:t>
            </w:r>
          </w:p>
        </w:tc>
        <w:tc>
          <w:tcPr>
            <w:tcW w:w="2211" w:type="dxa"/>
            <w:tcBorders>
              <w:top w:val="nil"/>
              <w:left w:val="nil"/>
              <w:bottom w:val="single" w:sz="4" w:space="0" w:color="auto"/>
              <w:right w:val="single" w:sz="4" w:space="0" w:color="auto"/>
            </w:tcBorders>
            <w:shd w:val="clear" w:color="auto" w:fill="auto"/>
            <w:vAlign w:val="center"/>
          </w:tcPr>
          <w:p w:rsidR="00326C6C" w:rsidRPr="00B42196" w:rsidRDefault="00326C6C" w:rsidP="00326C6C">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2013</w:t>
            </w:r>
          </w:p>
        </w:tc>
      </w:tr>
      <w:tr w:rsidR="00326C6C" w:rsidRPr="00777755" w:rsidTr="00FF0762">
        <w:trPr>
          <w:gridAfter w:val="2"/>
          <w:wAfter w:w="3402" w:type="dxa"/>
          <w:trHeight w:val="247"/>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326C6C" w:rsidRPr="00B42196" w:rsidRDefault="00326C6C" w:rsidP="00326C6C">
            <w:pPr>
              <w:spacing w:after="0" w:line="240" w:lineRule="auto"/>
              <w:ind w:left="0" w:firstLine="0"/>
              <w:jc w:val="center"/>
              <w:rPr>
                <w:sz w:val="24"/>
                <w:szCs w:val="24"/>
              </w:rPr>
            </w:pPr>
            <w:r w:rsidRPr="00B42196">
              <w:rPr>
                <w:sz w:val="24"/>
                <w:szCs w:val="24"/>
              </w:rPr>
              <w:t>3</w:t>
            </w:r>
          </w:p>
        </w:tc>
        <w:tc>
          <w:tcPr>
            <w:tcW w:w="1460"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159</w:t>
            </w:r>
          </w:p>
        </w:tc>
        <w:tc>
          <w:tcPr>
            <w:tcW w:w="1701"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386</w:t>
            </w:r>
          </w:p>
        </w:tc>
        <w:tc>
          <w:tcPr>
            <w:tcW w:w="1475" w:type="dxa"/>
            <w:tcBorders>
              <w:top w:val="nil"/>
              <w:left w:val="nil"/>
              <w:bottom w:val="single" w:sz="4" w:space="0" w:color="auto"/>
              <w:right w:val="single" w:sz="4" w:space="0" w:color="auto"/>
            </w:tcBorders>
            <w:shd w:val="clear" w:color="auto" w:fill="auto"/>
            <w:vAlign w:val="center"/>
            <w:hideMark/>
          </w:tcPr>
          <w:p w:rsidR="00326C6C" w:rsidRPr="00B42196" w:rsidRDefault="00326C6C" w:rsidP="00326C6C">
            <w:pPr>
              <w:spacing w:after="0" w:line="240" w:lineRule="auto"/>
              <w:ind w:left="0" w:firstLine="0"/>
              <w:jc w:val="center"/>
              <w:rPr>
                <w:sz w:val="24"/>
                <w:szCs w:val="24"/>
              </w:rPr>
            </w:pPr>
            <w:r w:rsidRPr="00B42196">
              <w:rPr>
                <w:sz w:val="24"/>
                <w:szCs w:val="24"/>
              </w:rPr>
              <w:t>подземная</w:t>
            </w:r>
          </w:p>
        </w:tc>
        <w:tc>
          <w:tcPr>
            <w:tcW w:w="2211" w:type="dxa"/>
            <w:tcBorders>
              <w:top w:val="nil"/>
              <w:left w:val="nil"/>
              <w:bottom w:val="single" w:sz="4" w:space="0" w:color="auto"/>
              <w:right w:val="single" w:sz="4" w:space="0" w:color="auto"/>
            </w:tcBorders>
            <w:shd w:val="clear" w:color="auto" w:fill="auto"/>
            <w:vAlign w:val="center"/>
          </w:tcPr>
          <w:p w:rsidR="00326C6C" w:rsidRPr="00B42196" w:rsidRDefault="00326C6C" w:rsidP="00326C6C">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2012</w:t>
            </w:r>
          </w:p>
        </w:tc>
      </w:tr>
      <w:tr w:rsidR="00326C6C" w:rsidRPr="00777755" w:rsidTr="00FF0762">
        <w:trPr>
          <w:gridAfter w:val="2"/>
          <w:wAfter w:w="3402" w:type="dxa"/>
          <w:trHeight w:val="252"/>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326C6C" w:rsidRPr="00B42196" w:rsidRDefault="00326C6C" w:rsidP="00326C6C">
            <w:pPr>
              <w:spacing w:after="0" w:line="240" w:lineRule="auto"/>
              <w:ind w:left="0" w:firstLine="0"/>
              <w:jc w:val="center"/>
              <w:rPr>
                <w:sz w:val="24"/>
                <w:szCs w:val="24"/>
              </w:rPr>
            </w:pPr>
            <w:r w:rsidRPr="00B42196">
              <w:rPr>
                <w:sz w:val="24"/>
                <w:szCs w:val="24"/>
              </w:rPr>
              <w:t>4</w:t>
            </w:r>
          </w:p>
        </w:tc>
        <w:tc>
          <w:tcPr>
            <w:tcW w:w="1460"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159</w:t>
            </w:r>
          </w:p>
        </w:tc>
        <w:tc>
          <w:tcPr>
            <w:tcW w:w="1701"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500</w:t>
            </w:r>
          </w:p>
        </w:tc>
        <w:tc>
          <w:tcPr>
            <w:tcW w:w="1475" w:type="dxa"/>
            <w:tcBorders>
              <w:top w:val="nil"/>
              <w:left w:val="nil"/>
              <w:bottom w:val="single" w:sz="4" w:space="0" w:color="auto"/>
              <w:right w:val="single" w:sz="4" w:space="0" w:color="auto"/>
            </w:tcBorders>
            <w:shd w:val="clear" w:color="auto" w:fill="auto"/>
            <w:vAlign w:val="center"/>
            <w:hideMark/>
          </w:tcPr>
          <w:p w:rsidR="00326C6C" w:rsidRPr="00B42196" w:rsidRDefault="00326C6C" w:rsidP="00326C6C">
            <w:pPr>
              <w:spacing w:after="0" w:line="240" w:lineRule="auto"/>
              <w:ind w:left="0" w:firstLine="0"/>
              <w:jc w:val="center"/>
              <w:rPr>
                <w:sz w:val="24"/>
                <w:szCs w:val="24"/>
              </w:rPr>
            </w:pPr>
            <w:r w:rsidRPr="00B42196">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326C6C" w:rsidRPr="00B42196" w:rsidRDefault="00326C6C" w:rsidP="00326C6C">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2016</w:t>
            </w:r>
          </w:p>
        </w:tc>
      </w:tr>
      <w:tr w:rsidR="00326C6C" w:rsidRPr="00777755" w:rsidTr="00FF0762">
        <w:trPr>
          <w:gridAfter w:val="2"/>
          <w:wAfter w:w="3402" w:type="dxa"/>
          <w:trHeight w:val="242"/>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326C6C" w:rsidRPr="00B42196" w:rsidRDefault="00326C6C" w:rsidP="00326C6C">
            <w:pPr>
              <w:spacing w:after="0" w:line="240" w:lineRule="auto"/>
              <w:ind w:left="0" w:firstLine="0"/>
              <w:jc w:val="center"/>
              <w:rPr>
                <w:sz w:val="24"/>
                <w:szCs w:val="24"/>
              </w:rPr>
            </w:pPr>
            <w:r w:rsidRPr="00B42196">
              <w:rPr>
                <w:sz w:val="24"/>
                <w:szCs w:val="24"/>
              </w:rPr>
              <w:t>5</w:t>
            </w:r>
          </w:p>
        </w:tc>
        <w:tc>
          <w:tcPr>
            <w:tcW w:w="1460"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108</w:t>
            </w:r>
          </w:p>
        </w:tc>
        <w:tc>
          <w:tcPr>
            <w:tcW w:w="1701"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1205</w:t>
            </w:r>
          </w:p>
        </w:tc>
        <w:tc>
          <w:tcPr>
            <w:tcW w:w="1475" w:type="dxa"/>
            <w:tcBorders>
              <w:top w:val="nil"/>
              <w:left w:val="nil"/>
              <w:bottom w:val="single" w:sz="4" w:space="0" w:color="auto"/>
              <w:right w:val="single" w:sz="4" w:space="0" w:color="auto"/>
            </w:tcBorders>
            <w:shd w:val="clear" w:color="auto" w:fill="auto"/>
            <w:vAlign w:val="center"/>
            <w:hideMark/>
          </w:tcPr>
          <w:p w:rsidR="00326C6C" w:rsidRPr="00B42196" w:rsidRDefault="00326C6C" w:rsidP="00326C6C">
            <w:pPr>
              <w:spacing w:after="0" w:line="240" w:lineRule="auto"/>
              <w:ind w:left="0" w:firstLine="0"/>
              <w:jc w:val="center"/>
              <w:rPr>
                <w:sz w:val="24"/>
                <w:szCs w:val="24"/>
              </w:rPr>
            </w:pPr>
            <w:r w:rsidRPr="00B42196">
              <w:rPr>
                <w:sz w:val="24"/>
                <w:szCs w:val="24"/>
              </w:rPr>
              <w:t>подземная</w:t>
            </w:r>
          </w:p>
        </w:tc>
        <w:tc>
          <w:tcPr>
            <w:tcW w:w="2211" w:type="dxa"/>
            <w:tcBorders>
              <w:top w:val="nil"/>
              <w:left w:val="nil"/>
              <w:bottom w:val="single" w:sz="4" w:space="0" w:color="auto"/>
              <w:right w:val="single" w:sz="4" w:space="0" w:color="auto"/>
            </w:tcBorders>
            <w:shd w:val="clear" w:color="auto" w:fill="auto"/>
            <w:vAlign w:val="center"/>
          </w:tcPr>
          <w:p w:rsidR="00326C6C" w:rsidRPr="00B42196" w:rsidRDefault="00326C6C" w:rsidP="00326C6C">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2012</w:t>
            </w:r>
          </w:p>
        </w:tc>
      </w:tr>
      <w:tr w:rsidR="00326C6C"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326C6C" w:rsidRPr="00B42196" w:rsidRDefault="00326C6C" w:rsidP="00326C6C">
            <w:pPr>
              <w:spacing w:after="0" w:line="240" w:lineRule="auto"/>
              <w:ind w:left="0" w:firstLine="0"/>
              <w:jc w:val="center"/>
              <w:rPr>
                <w:sz w:val="24"/>
                <w:szCs w:val="24"/>
              </w:rPr>
            </w:pPr>
            <w:r w:rsidRPr="00B42196">
              <w:rPr>
                <w:sz w:val="24"/>
                <w:szCs w:val="24"/>
              </w:rPr>
              <w:t>6</w:t>
            </w:r>
          </w:p>
        </w:tc>
        <w:tc>
          <w:tcPr>
            <w:tcW w:w="1460"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108</w:t>
            </w:r>
          </w:p>
        </w:tc>
        <w:tc>
          <w:tcPr>
            <w:tcW w:w="1701"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444</w:t>
            </w:r>
          </w:p>
        </w:tc>
        <w:tc>
          <w:tcPr>
            <w:tcW w:w="1475" w:type="dxa"/>
            <w:tcBorders>
              <w:top w:val="nil"/>
              <w:left w:val="nil"/>
              <w:bottom w:val="single" w:sz="4" w:space="0" w:color="auto"/>
              <w:right w:val="single" w:sz="4" w:space="0" w:color="auto"/>
            </w:tcBorders>
            <w:shd w:val="clear" w:color="auto" w:fill="auto"/>
            <w:vAlign w:val="center"/>
            <w:hideMark/>
          </w:tcPr>
          <w:p w:rsidR="00326C6C" w:rsidRPr="00B42196" w:rsidRDefault="00326C6C" w:rsidP="00326C6C">
            <w:pPr>
              <w:spacing w:after="0" w:line="240" w:lineRule="auto"/>
              <w:ind w:left="0" w:firstLine="0"/>
              <w:jc w:val="center"/>
              <w:rPr>
                <w:sz w:val="24"/>
                <w:szCs w:val="24"/>
              </w:rPr>
            </w:pPr>
            <w:r w:rsidRPr="00B42196">
              <w:rPr>
                <w:sz w:val="24"/>
                <w:szCs w:val="24"/>
              </w:rPr>
              <w:t>подземная</w:t>
            </w:r>
          </w:p>
        </w:tc>
        <w:tc>
          <w:tcPr>
            <w:tcW w:w="2211" w:type="dxa"/>
            <w:tcBorders>
              <w:top w:val="nil"/>
              <w:left w:val="nil"/>
              <w:bottom w:val="single" w:sz="4" w:space="0" w:color="auto"/>
              <w:right w:val="single" w:sz="4" w:space="0" w:color="auto"/>
            </w:tcBorders>
            <w:shd w:val="clear" w:color="auto" w:fill="auto"/>
            <w:vAlign w:val="center"/>
            <w:hideMark/>
          </w:tcPr>
          <w:p w:rsidR="00326C6C" w:rsidRPr="00B42196" w:rsidRDefault="0010412C" w:rsidP="00326C6C">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2014</w:t>
            </w:r>
          </w:p>
        </w:tc>
      </w:tr>
      <w:tr w:rsidR="00326C6C"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7</w:t>
            </w:r>
          </w:p>
        </w:tc>
        <w:tc>
          <w:tcPr>
            <w:tcW w:w="1460" w:type="dxa"/>
            <w:tcBorders>
              <w:top w:val="nil"/>
              <w:left w:val="nil"/>
              <w:bottom w:val="single" w:sz="4" w:space="0" w:color="auto"/>
              <w:right w:val="single" w:sz="4" w:space="0" w:color="auto"/>
            </w:tcBorders>
            <w:shd w:val="clear" w:color="auto" w:fill="auto"/>
            <w:noWrap/>
            <w:vAlign w:val="center"/>
          </w:tcPr>
          <w:p w:rsidR="00326C6C" w:rsidRDefault="00326C6C" w:rsidP="00326C6C">
            <w:pPr>
              <w:spacing w:after="0" w:line="240" w:lineRule="auto"/>
              <w:ind w:left="0" w:firstLine="0"/>
              <w:jc w:val="center"/>
              <w:rPr>
                <w:sz w:val="24"/>
                <w:szCs w:val="24"/>
              </w:rPr>
            </w:pPr>
            <w:r>
              <w:rPr>
                <w:sz w:val="24"/>
                <w:szCs w:val="24"/>
              </w:rPr>
              <w:t>89</w:t>
            </w:r>
          </w:p>
        </w:tc>
        <w:tc>
          <w:tcPr>
            <w:tcW w:w="1701" w:type="dxa"/>
            <w:tcBorders>
              <w:top w:val="nil"/>
              <w:left w:val="nil"/>
              <w:bottom w:val="single" w:sz="4" w:space="0" w:color="auto"/>
              <w:right w:val="single" w:sz="4" w:space="0" w:color="auto"/>
            </w:tcBorders>
            <w:shd w:val="clear" w:color="auto" w:fill="auto"/>
            <w:noWrap/>
            <w:vAlign w:val="center"/>
          </w:tcPr>
          <w:p w:rsidR="00326C6C" w:rsidRDefault="00326C6C" w:rsidP="00326C6C">
            <w:pPr>
              <w:spacing w:after="0" w:line="240" w:lineRule="auto"/>
              <w:ind w:left="0" w:firstLine="0"/>
              <w:jc w:val="center"/>
              <w:rPr>
                <w:sz w:val="24"/>
                <w:szCs w:val="24"/>
              </w:rPr>
            </w:pPr>
            <w:r>
              <w:rPr>
                <w:sz w:val="24"/>
                <w:szCs w:val="24"/>
              </w:rPr>
              <w:t>800</w:t>
            </w:r>
          </w:p>
        </w:tc>
        <w:tc>
          <w:tcPr>
            <w:tcW w:w="1475" w:type="dxa"/>
            <w:tcBorders>
              <w:top w:val="nil"/>
              <w:left w:val="nil"/>
              <w:bottom w:val="single" w:sz="4" w:space="0" w:color="auto"/>
              <w:right w:val="single" w:sz="4" w:space="0" w:color="auto"/>
            </w:tcBorders>
            <w:shd w:val="clear" w:color="auto" w:fill="auto"/>
            <w:vAlign w:val="center"/>
          </w:tcPr>
          <w:p w:rsidR="00326C6C" w:rsidRPr="00B42196" w:rsidRDefault="0010412C" w:rsidP="00326C6C">
            <w:pPr>
              <w:spacing w:after="0" w:line="240" w:lineRule="auto"/>
              <w:ind w:left="0" w:firstLine="0"/>
              <w:jc w:val="center"/>
              <w:rPr>
                <w:sz w:val="24"/>
                <w:szCs w:val="24"/>
              </w:rPr>
            </w:pPr>
            <w:r w:rsidRPr="00B42196">
              <w:rPr>
                <w:sz w:val="24"/>
                <w:szCs w:val="24"/>
              </w:rPr>
              <w:t>подземная</w:t>
            </w:r>
          </w:p>
        </w:tc>
        <w:tc>
          <w:tcPr>
            <w:tcW w:w="2211" w:type="dxa"/>
            <w:tcBorders>
              <w:top w:val="nil"/>
              <w:left w:val="nil"/>
              <w:bottom w:val="single" w:sz="4" w:space="0" w:color="auto"/>
              <w:right w:val="single" w:sz="4" w:space="0" w:color="auto"/>
            </w:tcBorders>
            <w:shd w:val="clear" w:color="auto" w:fill="auto"/>
            <w:vAlign w:val="center"/>
          </w:tcPr>
          <w:p w:rsidR="00326C6C" w:rsidRPr="00B42196" w:rsidRDefault="0010412C" w:rsidP="00326C6C">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10412C" w:rsidP="00326C6C">
            <w:pPr>
              <w:spacing w:after="0" w:line="240" w:lineRule="auto"/>
              <w:ind w:left="0" w:firstLine="0"/>
              <w:jc w:val="center"/>
              <w:rPr>
                <w:sz w:val="24"/>
                <w:szCs w:val="24"/>
              </w:rPr>
            </w:pPr>
            <w:r>
              <w:rPr>
                <w:sz w:val="24"/>
                <w:szCs w:val="24"/>
              </w:rPr>
              <w:t>2002</w:t>
            </w:r>
          </w:p>
        </w:tc>
      </w:tr>
      <w:tr w:rsidR="00326C6C"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8</w:t>
            </w:r>
          </w:p>
        </w:tc>
        <w:tc>
          <w:tcPr>
            <w:tcW w:w="1460" w:type="dxa"/>
            <w:tcBorders>
              <w:top w:val="nil"/>
              <w:left w:val="nil"/>
              <w:bottom w:val="single" w:sz="4" w:space="0" w:color="auto"/>
              <w:right w:val="single" w:sz="4" w:space="0" w:color="auto"/>
            </w:tcBorders>
            <w:shd w:val="clear" w:color="auto" w:fill="auto"/>
            <w:noWrap/>
            <w:vAlign w:val="center"/>
          </w:tcPr>
          <w:p w:rsidR="00326C6C" w:rsidRDefault="00326C6C" w:rsidP="00326C6C">
            <w:pPr>
              <w:spacing w:after="0" w:line="240" w:lineRule="auto"/>
              <w:ind w:left="0" w:firstLine="0"/>
              <w:jc w:val="center"/>
              <w:rPr>
                <w:sz w:val="24"/>
                <w:szCs w:val="24"/>
              </w:rPr>
            </w:pPr>
            <w:r>
              <w:rPr>
                <w:sz w:val="24"/>
                <w:szCs w:val="24"/>
              </w:rPr>
              <w:t>89</w:t>
            </w:r>
          </w:p>
        </w:tc>
        <w:tc>
          <w:tcPr>
            <w:tcW w:w="1701" w:type="dxa"/>
            <w:tcBorders>
              <w:top w:val="nil"/>
              <w:left w:val="nil"/>
              <w:bottom w:val="single" w:sz="4" w:space="0" w:color="auto"/>
              <w:right w:val="single" w:sz="4" w:space="0" w:color="auto"/>
            </w:tcBorders>
            <w:shd w:val="clear" w:color="auto" w:fill="auto"/>
            <w:noWrap/>
            <w:vAlign w:val="center"/>
          </w:tcPr>
          <w:p w:rsidR="00326C6C" w:rsidRDefault="00326C6C" w:rsidP="00326C6C">
            <w:pPr>
              <w:spacing w:after="0" w:line="240" w:lineRule="auto"/>
              <w:ind w:left="0" w:firstLine="0"/>
              <w:jc w:val="center"/>
              <w:rPr>
                <w:sz w:val="24"/>
                <w:szCs w:val="24"/>
              </w:rPr>
            </w:pPr>
            <w:r>
              <w:rPr>
                <w:sz w:val="24"/>
                <w:szCs w:val="24"/>
              </w:rPr>
              <w:t>540</w:t>
            </w:r>
          </w:p>
        </w:tc>
        <w:tc>
          <w:tcPr>
            <w:tcW w:w="1475" w:type="dxa"/>
            <w:tcBorders>
              <w:top w:val="nil"/>
              <w:left w:val="nil"/>
              <w:bottom w:val="single" w:sz="4" w:space="0" w:color="auto"/>
              <w:right w:val="single" w:sz="4" w:space="0" w:color="auto"/>
            </w:tcBorders>
            <w:shd w:val="clear" w:color="auto" w:fill="auto"/>
            <w:vAlign w:val="center"/>
          </w:tcPr>
          <w:p w:rsidR="00326C6C" w:rsidRPr="00B42196" w:rsidRDefault="0010412C" w:rsidP="00326C6C">
            <w:pPr>
              <w:spacing w:after="0" w:line="240" w:lineRule="auto"/>
              <w:ind w:left="0" w:firstLine="0"/>
              <w:jc w:val="center"/>
              <w:rPr>
                <w:sz w:val="24"/>
                <w:szCs w:val="24"/>
              </w:rPr>
            </w:pPr>
            <w:r w:rsidRPr="00B42196">
              <w:rPr>
                <w:sz w:val="24"/>
                <w:szCs w:val="24"/>
              </w:rPr>
              <w:t>подземная</w:t>
            </w:r>
          </w:p>
        </w:tc>
        <w:tc>
          <w:tcPr>
            <w:tcW w:w="2211" w:type="dxa"/>
            <w:tcBorders>
              <w:top w:val="nil"/>
              <w:left w:val="nil"/>
              <w:bottom w:val="single" w:sz="4" w:space="0" w:color="auto"/>
              <w:right w:val="single" w:sz="4" w:space="0" w:color="auto"/>
            </w:tcBorders>
            <w:shd w:val="clear" w:color="auto" w:fill="auto"/>
            <w:vAlign w:val="center"/>
          </w:tcPr>
          <w:p w:rsidR="00326C6C" w:rsidRPr="00B42196" w:rsidRDefault="0010412C" w:rsidP="00326C6C">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10412C" w:rsidP="00326C6C">
            <w:pPr>
              <w:spacing w:after="0" w:line="240" w:lineRule="auto"/>
              <w:ind w:left="0" w:firstLine="0"/>
              <w:jc w:val="center"/>
              <w:rPr>
                <w:sz w:val="24"/>
                <w:szCs w:val="24"/>
              </w:rPr>
            </w:pPr>
            <w:r>
              <w:rPr>
                <w:sz w:val="24"/>
                <w:szCs w:val="24"/>
              </w:rPr>
              <w:t>2013</w:t>
            </w:r>
          </w:p>
        </w:tc>
      </w:tr>
      <w:tr w:rsidR="00326C6C"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9</w:t>
            </w:r>
          </w:p>
        </w:tc>
        <w:tc>
          <w:tcPr>
            <w:tcW w:w="1460" w:type="dxa"/>
            <w:tcBorders>
              <w:top w:val="nil"/>
              <w:left w:val="nil"/>
              <w:bottom w:val="single" w:sz="4" w:space="0" w:color="auto"/>
              <w:right w:val="single" w:sz="4" w:space="0" w:color="auto"/>
            </w:tcBorders>
            <w:shd w:val="clear" w:color="auto" w:fill="auto"/>
            <w:noWrap/>
            <w:vAlign w:val="center"/>
          </w:tcPr>
          <w:p w:rsidR="00326C6C" w:rsidRDefault="00326C6C" w:rsidP="00326C6C">
            <w:pPr>
              <w:spacing w:after="0" w:line="240" w:lineRule="auto"/>
              <w:ind w:left="0" w:firstLine="0"/>
              <w:jc w:val="center"/>
              <w:rPr>
                <w:sz w:val="24"/>
                <w:szCs w:val="24"/>
              </w:rPr>
            </w:pPr>
            <w:r>
              <w:rPr>
                <w:sz w:val="24"/>
                <w:szCs w:val="24"/>
              </w:rPr>
              <w:t>76</w:t>
            </w:r>
          </w:p>
        </w:tc>
        <w:tc>
          <w:tcPr>
            <w:tcW w:w="1701" w:type="dxa"/>
            <w:tcBorders>
              <w:top w:val="nil"/>
              <w:left w:val="nil"/>
              <w:bottom w:val="single" w:sz="4" w:space="0" w:color="auto"/>
              <w:right w:val="single" w:sz="4" w:space="0" w:color="auto"/>
            </w:tcBorders>
            <w:shd w:val="clear" w:color="auto" w:fill="auto"/>
            <w:noWrap/>
            <w:vAlign w:val="center"/>
          </w:tcPr>
          <w:p w:rsidR="00326C6C" w:rsidRDefault="00326C6C" w:rsidP="00326C6C">
            <w:pPr>
              <w:spacing w:after="0" w:line="240" w:lineRule="auto"/>
              <w:ind w:left="0" w:firstLine="0"/>
              <w:jc w:val="center"/>
              <w:rPr>
                <w:sz w:val="24"/>
                <w:szCs w:val="24"/>
              </w:rPr>
            </w:pPr>
            <w:r>
              <w:rPr>
                <w:sz w:val="24"/>
                <w:szCs w:val="24"/>
              </w:rPr>
              <w:t>274</w:t>
            </w:r>
          </w:p>
        </w:tc>
        <w:tc>
          <w:tcPr>
            <w:tcW w:w="1475" w:type="dxa"/>
            <w:tcBorders>
              <w:top w:val="nil"/>
              <w:left w:val="nil"/>
              <w:bottom w:val="single" w:sz="4" w:space="0" w:color="auto"/>
              <w:right w:val="single" w:sz="4" w:space="0" w:color="auto"/>
            </w:tcBorders>
            <w:shd w:val="clear" w:color="auto" w:fill="auto"/>
            <w:vAlign w:val="center"/>
          </w:tcPr>
          <w:p w:rsidR="00326C6C" w:rsidRPr="00B42196" w:rsidRDefault="0010412C" w:rsidP="00326C6C">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326C6C" w:rsidRPr="00B42196" w:rsidRDefault="00326C6C" w:rsidP="00326C6C">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2002</w:t>
            </w:r>
          </w:p>
        </w:tc>
      </w:tr>
      <w:tr w:rsidR="00326C6C"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10</w:t>
            </w:r>
          </w:p>
        </w:tc>
        <w:tc>
          <w:tcPr>
            <w:tcW w:w="1460" w:type="dxa"/>
            <w:tcBorders>
              <w:top w:val="nil"/>
              <w:left w:val="nil"/>
              <w:bottom w:val="single" w:sz="4" w:space="0" w:color="auto"/>
              <w:right w:val="single" w:sz="4" w:space="0" w:color="auto"/>
            </w:tcBorders>
            <w:shd w:val="clear" w:color="auto" w:fill="auto"/>
            <w:noWrap/>
            <w:vAlign w:val="center"/>
          </w:tcPr>
          <w:p w:rsidR="00326C6C" w:rsidRDefault="00326C6C" w:rsidP="00326C6C">
            <w:pPr>
              <w:spacing w:after="0" w:line="240" w:lineRule="auto"/>
              <w:ind w:left="0" w:firstLine="0"/>
              <w:jc w:val="center"/>
              <w:rPr>
                <w:sz w:val="24"/>
                <w:szCs w:val="24"/>
              </w:rPr>
            </w:pPr>
            <w:r>
              <w:rPr>
                <w:sz w:val="24"/>
                <w:szCs w:val="24"/>
              </w:rPr>
              <w:t>57</w:t>
            </w:r>
          </w:p>
        </w:tc>
        <w:tc>
          <w:tcPr>
            <w:tcW w:w="1701" w:type="dxa"/>
            <w:tcBorders>
              <w:top w:val="nil"/>
              <w:left w:val="nil"/>
              <w:bottom w:val="single" w:sz="4" w:space="0" w:color="auto"/>
              <w:right w:val="single" w:sz="4" w:space="0" w:color="auto"/>
            </w:tcBorders>
            <w:shd w:val="clear" w:color="auto" w:fill="auto"/>
            <w:noWrap/>
            <w:vAlign w:val="center"/>
          </w:tcPr>
          <w:p w:rsidR="00326C6C" w:rsidRDefault="00326C6C" w:rsidP="00326C6C">
            <w:pPr>
              <w:spacing w:after="0" w:line="240" w:lineRule="auto"/>
              <w:ind w:left="0" w:firstLine="0"/>
              <w:jc w:val="center"/>
              <w:rPr>
                <w:sz w:val="24"/>
                <w:szCs w:val="24"/>
              </w:rPr>
            </w:pPr>
            <w:r>
              <w:rPr>
                <w:sz w:val="24"/>
                <w:szCs w:val="24"/>
              </w:rPr>
              <w:t>684</w:t>
            </w:r>
          </w:p>
        </w:tc>
        <w:tc>
          <w:tcPr>
            <w:tcW w:w="1475" w:type="dxa"/>
            <w:tcBorders>
              <w:top w:val="nil"/>
              <w:left w:val="nil"/>
              <w:bottom w:val="single" w:sz="4" w:space="0" w:color="auto"/>
              <w:right w:val="single" w:sz="4" w:space="0" w:color="auto"/>
            </w:tcBorders>
            <w:shd w:val="clear" w:color="auto" w:fill="auto"/>
            <w:vAlign w:val="center"/>
          </w:tcPr>
          <w:p w:rsidR="00326C6C" w:rsidRPr="00B42196" w:rsidRDefault="0010412C" w:rsidP="00326C6C">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326C6C" w:rsidRPr="00B42196" w:rsidRDefault="00326C6C" w:rsidP="00326C6C">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10412C" w:rsidP="00326C6C">
            <w:pPr>
              <w:spacing w:after="0" w:line="240" w:lineRule="auto"/>
              <w:ind w:left="0" w:firstLine="0"/>
              <w:jc w:val="center"/>
              <w:rPr>
                <w:sz w:val="24"/>
                <w:szCs w:val="24"/>
              </w:rPr>
            </w:pPr>
            <w:r>
              <w:rPr>
                <w:sz w:val="24"/>
                <w:szCs w:val="24"/>
              </w:rPr>
              <w:t>2012</w:t>
            </w:r>
          </w:p>
        </w:tc>
      </w:tr>
      <w:tr w:rsidR="00326C6C"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11</w:t>
            </w:r>
          </w:p>
        </w:tc>
        <w:tc>
          <w:tcPr>
            <w:tcW w:w="1460" w:type="dxa"/>
            <w:tcBorders>
              <w:top w:val="nil"/>
              <w:left w:val="nil"/>
              <w:bottom w:val="single" w:sz="4" w:space="0" w:color="auto"/>
              <w:right w:val="single" w:sz="4" w:space="0" w:color="auto"/>
            </w:tcBorders>
            <w:shd w:val="clear" w:color="auto" w:fill="auto"/>
            <w:noWrap/>
            <w:vAlign w:val="center"/>
          </w:tcPr>
          <w:p w:rsidR="00326C6C" w:rsidRDefault="0010412C" w:rsidP="00326C6C">
            <w:pPr>
              <w:spacing w:after="0" w:line="240" w:lineRule="auto"/>
              <w:ind w:left="0" w:firstLine="0"/>
              <w:jc w:val="center"/>
              <w:rPr>
                <w:sz w:val="24"/>
                <w:szCs w:val="24"/>
              </w:rPr>
            </w:pPr>
            <w:r>
              <w:rPr>
                <w:sz w:val="24"/>
                <w:szCs w:val="24"/>
              </w:rPr>
              <w:t>57</w:t>
            </w:r>
          </w:p>
        </w:tc>
        <w:tc>
          <w:tcPr>
            <w:tcW w:w="1701" w:type="dxa"/>
            <w:tcBorders>
              <w:top w:val="nil"/>
              <w:left w:val="nil"/>
              <w:bottom w:val="single" w:sz="4" w:space="0" w:color="auto"/>
              <w:right w:val="single" w:sz="4" w:space="0" w:color="auto"/>
            </w:tcBorders>
            <w:shd w:val="clear" w:color="auto" w:fill="auto"/>
            <w:noWrap/>
            <w:vAlign w:val="center"/>
          </w:tcPr>
          <w:p w:rsidR="00326C6C" w:rsidRDefault="0010412C" w:rsidP="00326C6C">
            <w:pPr>
              <w:spacing w:after="0" w:line="240" w:lineRule="auto"/>
              <w:ind w:left="0" w:firstLine="0"/>
              <w:jc w:val="center"/>
              <w:rPr>
                <w:sz w:val="24"/>
                <w:szCs w:val="24"/>
              </w:rPr>
            </w:pPr>
            <w:r>
              <w:rPr>
                <w:sz w:val="24"/>
                <w:szCs w:val="24"/>
              </w:rPr>
              <w:t>524</w:t>
            </w:r>
          </w:p>
        </w:tc>
        <w:tc>
          <w:tcPr>
            <w:tcW w:w="1475" w:type="dxa"/>
            <w:tcBorders>
              <w:top w:val="nil"/>
              <w:left w:val="nil"/>
              <w:bottom w:val="single" w:sz="4" w:space="0" w:color="auto"/>
              <w:right w:val="single" w:sz="4" w:space="0" w:color="auto"/>
            </w:tcBorders>
            <w:shd w:val="clear" w:color="auto" w:fill="auto"/>
            <w:vAlign w:val="center"/>
          </w:tcPr>
          <w:p w:rsidR="00326C6C" w:rsidRPr="00B42196" w:rsidRDefault="0010412C" w:rsidP="00326C6C">
            <w:pPr>
              <w:spacing w:after="0" w:line="240" w:lineRule="auto"/>
              <w:ind w:left="0" w:firstLine="0"/>
              <w:jc w:val="center"/>
              <w:rPr>
                <w:sz w:val="24"/>
                <w:szCs w:val="24"/>
              </w:rPr>
            </w:pPr>
            <w:r w:rsidRPr="00B42196">
              <w:rPr>
                <w:sz w:val="24"/>
                <w:szCs w:val="24"/>
              </w:rPr>
              <w:t>подземная</w:t>
            </w:r>
          </w:p>
        </w:tc>
        <w:tc>
          <w:tcPr>
            <w:tcW w:w="2211" w:type="dxa"/>
            <w:tcBorders>
              <w:top w:val="nil"/>
              <w:left w:val="nil"/>
              <w:bottom w:val="single" w:sz="4" w:space="0" w:color="auto"/>
              <w:right w:val="single" w:sz="4" w:space="0" w:color="auto"/>
            </w:tcBorders>
            <w:shd w:val="clear" w:color="auto" w:fill="auto"/>
            <w:vAlign w:val="center"/>
          </w:tcPr>
          <w:p w:rsidR="00326C6C" w:rsidRPr="00B42196" w:rsidRDefault="0010412C" w:rsidP="00326C6C">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10412C" w:rsidP="00326C6C">
            <w:pPr>
              <w:spacing w:after="0" w:line="240" w:lineRule="auto"/>
              <w:ind w:left="0" w:firstLine="0"/>
              <w:jc w:val="center"/>
              <w:rPr>
                <w:sz w:val="24"/>
                <w:szCs w:val="24"/>
              </w:rPr>
            </w:pPr>
            <w:r>
              <w:rPr>
                <w:sz w:val="24"/>
                <w:szCs w:val="24"/>
              </w:rPr>
              <w:t>2013</w:t>
            </w:r>
          </w:p>
        </w:tc>
      </w:tr>
      <w:tr w:rsidR="00326C6C"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326C6C" w:rsidRPr="00B42196" w:rsidRDefault="00326C6C" w:rsidP="00326C6C">
            <w:pPr>
              <w:spacing w:after="0" w:line="240" w:lineRule="auto"/>
              <w:ind w:left="0" w:firstLine="0"/>
              <w:jc w:val="center"/>
              <w:rPr>
                <w:sz w:val="24"/>
                <w:szCs w:val="24"/>
              </w:rPr>
            </w:pPr>
            <w:r>
              <w:rPr>
                <w:sz w:val="24"/>
                <w:szCs w:val="24"/>
              </w:rPr>
              <w:t>12</w:t>
            </w:r>
          </w:p>
        </w:tc>
        <w:tc>
          <w:tcPr>
            <w:tcW w:w="1460" w:type="dxa"/>
            <w:tcBorders>
              <w:top w:val="nil"/>
              <w:left w:val="nil"/>
              <w:bottom w:val="single" w:sz="4" w:space="0" w:color="auto"/>
              <w:right w:val="single" w:sz="4" w:space="0" w:color="auto"/>
            </w:tcBorders>
            <w:shd w:val="clear" w:color="auto" w:fill="auto"/>
            <w:noWrap/>
            <w:vAlign w:val="center"/>
          </w:tcPr>
          <w:p w:rsidR="00326C6C" w:rsidRDefault="0010412C" w:rsidP="00326C6C">
            <w:pPr>
              <w:spacing w:after="0" w:line="240" w:lineRule="auto"/>
              <w:ind w:left="0" w:firstLine="0"/>
              <w:jc w:val="center"/>
              <w:rPr>
                <w:sz w:val="24"/>
                <w:szCs w:val="24"/>
              </w:rPr>
            </w:pPr>
            <w:r>
              <w:rPr>
                <w:sz w:val="24"/>
                <w:szCs w:val="24"/>
              </w:rPr>
              <w:t>32</w:t>
            </w:r>
          </w:p>
        </w:tc>
        <w:tc>
          <w:tcPr>
            <w:tcW w:w="1701" w:type="dxa"/>
            <w:tcBorders>
              <w:top w:val="nil"/>
              <w:left w:val="nil"/>
              <w:bottom w:val="single" w:sz="4" w:space="0" w:color="auto"/>
              <w:right w:val="single" w:sz="4" w:space="0" w:color="auto"/>
            </w:tcBorders>
            <w:shd w:val="clear" w:color="auto" w:fill="auto"/>
            <w:noWrap/>
            <w:vAlign w:val="center"/>
          </w:tcPr>
          <w:p w:rsidR="00326C6C" w:rsidRDefault="0010412C" w:rsidP="00326C6C">
            <w:pPr>
              <w:spacing w:after="0" w:line="240" w:lineRule="auto"/>
              <w:ind w:left="0" w:firstLine="0"/>
              <w:jc w:val="center"/>
              <w:rPr>
                <w:sz w:val="24"/>
                <w:szCs w:val="24"/>
              </w:rPr>
            </w:pPr>
            <w:r>
              <w:rPr>
                <w:sz w:val="24"/>
                <w:szCs w:val="24"/>
              </w:rPr>
              <w:t>532</w:t>
            </w:r>
          </w:p>
        </w:tc>
        <w:tc>
          <w:tcPr>
            <w:tcW w:w="1475" w:type="dxa"/>
            <w:tcBorders>
              <w:top w:val="nil"/>
              <w:left w:val="nil"/>
              <w:bottom w:val="single" w:sz="4" w:space="0" w:color="auto"/>
              <w:right w:val="single" w:sz="4" w:space="0" w:color="auto"/>
            </w:tcBorders>
            <w:shd w:val="clear" w:color="auto" w:fill="auto"/>
            <w:vAlign w:val="center"/>
          </w:tcPr>
          <w:p w:rsidR="00326C6C" w:rsidRPr="00B42196" w:rsidRDefault="0010412C" w:rsidP="00326C6C">
            <w:pPr>
              <w:spacing w:after="0" w:line="240" w:lineRule="auto"/>
              <w:ind w:left="0" w:firstLine="0"/>
              <w:jc w:val="center"/>
              <w:rPr>
                <w:sz w:val="24"/>
                <w:szCs w:val="24"/>
              </w:rPr>
            </w:pPr>
            <w:r w:rsidRPr="00B42196">
              <w:rPr>
                <w:sz w:val="24"/>
                <w:szCs w:val="24"/>
              </w:rPr>
              <w:t>подземная</w:t>
            </w:r>
          </w:p>
        </w:tc>
        <w:tc>
          <w:tcPr>
            <w:tcW w:w="2211" w:type="dxa"/>
            <w:tcBorders>
              <w:top w:val="nil"/>
              <w:left w:val="nil"/>
              <w:bottom w:val="single" w:sz="4" w:space="0" w:color="auto"/>
              <w:right w:val="single" w:sz="4" w:space="0" w:color="auto"/>
            </w:tcBorders>
            <w:shd w:val="clear" w:color="auto" w:fill="auto"/>
            <w:vAlign w:val="center"/>
          </w:tcPr>
          <w:p w:rsidR="00326C6C" w:rsidRPr="00B42196" w:rsidRDefault="0010412C" w:rsidP="00326C6C">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326C6C" w:rsidRPr="00B42196" w:rsidRDefault="0010412C" w:rsidP="00326C6C">
            <w:pPr>
              <w:spacing w:after="0" w:line="240" w:lineRule="auto"/>
              <w:ind w:left="0" w:firstLine="0"/>
              <w:jc w:val="center"/>
              <w:rPr>
                <w:sz w:val="24"/>
                <w:szCs w:val="24"/>
              </w:rPr>
            </w:pPr>
            <w:r>
              <w:rPr>
                <w:sz w:val="24"/>
                <w:szCs w:val="24"/>
              </w:rPr>
              <w:t>2002</w:t>
            </w:r>
          </w:p>
        </w:tc>
      </w:tr>
      <w:tr w:rsidR="0010412C" w:rsidRPr="00777755" w:rsidTr="00FF0762">
        <w:trPr>
          <w:gridAfter w:val="2"/>
          <w:wAfter w:w="3402" w:type="dxa"/>
          <w:trHeight w:val="213"/>
        </w:trPr>
        <w:tc>
          <w:tcPr>
            <w:tcW w:w="2263" w:type="dxa"/>
            <w:gridSpan w:val="2"/>
            <w:tcBorders>
              <w:top w:val="nil"/>
              <w:left w:val="single" w:sz="4" w:space="0" w:color="auto"/>
              <w:bottom w:val="single" w:sz="4" w:space="0" w:color="auto"/>
              <w:right w:val="single" w:sz="4" w:space="0" w:color="auto"/>
            </w:tcBorders>
            <w:shd w:val="clear" w:color="auto" w:fill="auto"/>
            <w:noWrap/>
            <w:vAlign w:val="center"/>
          </w:tcPr>
          <w:p w:rsidR="0010412C" w:rsidRDefault="0010412C" w:rsidP="00326C6C">
            <w:pPr>
              <w:spacing w:after="0" w:line="240" w:lineRule="auto"/>
              <w:ind w:left="0" w:firstLine="0"/>
              <w:jc w:val="center"/>
              <w:rPr>
                <w:sz w:val="24"/>
                <w:szCs w:val="24"/>
              </w:rPr>
            </w:pPr>
            <w:r>
              <w:rPr>
                <w:sz w:val="24"/>
                <w:szCs w:val="24"/>
              </w:rPr>
              <w:t>Итого</w:t>
            </w:r>
          </w:p>
        </w:tc>
        <w:tc>
          <w:tcPr>
            <w:tcW w:w="1701" w:type="dxa"/>
            <w:tcBorders>
              <w:top w:val="nil"/>
              <w:left w:val="nil"/>
              <w:bottom w:val="single" w:sz="4" w:space="0" w:color="auto"/>
              <w:right w:val="single" w:sz="4" w:space="0" w:color="auto"/>
            </w:tcBorders>
            <w:shd w:val="clear" w:color="auto" w:fill="auto"/>
            <w:noWrap/>
            <w:vAlign w:val="center"/>
          </w:tcPr>
          <w:p w:rsidR="0010412C" w:rsidRDefault="0010412C" w:rsidP="00326C6C">
            <w:pPr>
              <w:spacing w:after="0" w:line="240" w:lineRule="auto"/>
              <w:ind w:left="0" w:firstLine="0"/>
              <w:jc w:val="center"/>
              <w:rPr>
                <w:sz w:val="24"/>
                <w:szCs w:val="24"/>
              </w:rPr>
            </w:pPr>
            <w:r>
              <w:rPr>
                <w:sz w:val="24"/>
                <w:szCs w:val="24"/>
              </w:rPr>
              <w:t>6615</w:t>
            </w:r>
          </w:p>
        </w:tc>
        <w:tc>
          <w:tcPr>
            <w:tcW w:w="5529" w:type="dxa"/>
            <w:gridSpan w:val="3"/>
            <w:tcBorders>
              <w:top w:val="nil"/>
              <w:left w:val="nil"/>
              <w:bottom w:val="single" w:sz="4" w:space="0" w:color="auto"/>
              <w:right w:val="single" w:sz="4" w:space="0" w:color="auto"/>
            </w:tcBorders>
            <w:shd w:val="clear" w:color="auto" w:fill="auto"/>
            <w:vAlign w:val="center"/>
          </w:tcPr>
          <w:p w:rsidR="0010412C" w:rsidRDefault="0010412C" w:rsidP="00326C6C">
            <w:pPr>
              <w:spacing w:after="0" w:line="240" w:lineRule="auto"/>
              <w:ind w:left="0" w:firstLine="0"/>
              <w:jc w:val="center"/>
              <w:rPr>
                <w:sz w:val="24"/>
                <w:szCs w:val="24"/>
              </w:rPr>
            </w:pPr>
          </w:p>
        </w:tc>
      </w:tr>
      <w:tr w:rsidR="0010412C" w:rsidRPr="00777755" w:rsidTr="00FF0762">
        <w:trPr>
          <w:gridAfter w:val="2"/>
          <w:wAfter w:w="3402" w:type="dxa"/>
          <w:trHeight w:val="213"/>
        </w:trPr>
        <w:tc>
          <w:tcPr>
            <w:tcW w:w="9493" w:type="dxa"/>
            <w:gridSpan w:val="6"/>
            <w:tcBorders>
              <w:top w:val="nil"/>
              <w:left w:val="single" w:sz="4" w:space="0" w:color="auto"/>
              <w:bottom w:val="single" w:sz="4" w:space="0" w:color="auto"/>
              <w:right w:val="single" w:sz="4" w:space="0" w:color="auto"/>
            </w:tcBorders>
            <w:shd w:val="clear" w:color="auto" w:fill="auto"/>
            <w:noWrap/>
            <w:vAlign w:val="center"/>
          </w:tcPr>
          <w:p w:rsidR="0010412C" w:rsidRPr="000A396E" w:rsidRDefault="0010412C" w:rsidP="00326C6C">
            <w:pPr>
              <w:spacing w:after="0" w:line="240" w:lineRule="auto"/>
              <w:ind w:left="0" w:firstLine="0"/>
              <w:jc w:val="center"/>
              <w:rPr>
                <w:b/>
                <w:sz w:val="24"/>
                <w:szCs w:val="24"/>
              </w:rPr>
            </w:pPr>
            <w:r w:rsidRPr="000A396E">
              <w:rPr>
                <w:b/>
                <w:sz w:val="24"/>
                <w:szCs w:val="24"/>
              </w:rPr>
              <w:t>Паша ул.</w:t>
            </w:r>
            <w:r w:rsidR="004676B0">
              <w:rPr>
                <w:b/>
                <w:sz w:val="24"/>
                <w:szCs w:val="24"/>
              </w:rPr>
              <w:t xml:space="preserve"> </w:t>
            </w:r>
            <w:r w:rsidRPr="000A396E">
              <w:rPr>
                <w:b/>
                <w:sz w:val="24"/>
                <w:szCs w:val="24"/>
              </w:rPr>
              <w:t>Советская д.108.  Котельная №2</w:t>
            </w:r>
          </w:p>
        </w:tc>
      </w:tr>
      <w:tr w:rsidR="0010412C"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1</w:t>
            </w:r>
          </w:p>
        </w:tc>
        <w:tc>
          <w:tcPr>
            <w:tcW w:w="1460"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89</w:t>
            </w:r>
          </w:p>
        </w:tc>
        <w:tc>
          <w:tcPr>
            <w:tcW w:w="1701"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304</w:t>
            </w:r>
          </w:p>
        </w:tc>
        <w:tc>
          <w:tcPr>
            <w:tcW w:w="1475"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1994</w:t>
            </w:r>
          </w:p>
        </w:tc>
      </w:tr>
      <w:tr w:rsidR="0010412C"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2</w:t>
            </w:r>
          </w:p>
        </w:tc>
        <w:tc>
          <w:tcPr>
            <w:tcW w:w="1460"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89</w:t>
            </w:r>
          </w:p>
        </w:tc>
        <w:tc>
          <w:tcPr>
            <w:tcW w:w="1701"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54</w:t>
            </w:r>
          </w:p>
        </w:tc>
        <w:tc>
          <w:tcPr>
            <w:tcW w:w="1475"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1998</w:t>
            </w:r>
          </w:p>
        </w:tc>
      </w:tr>
      <w:tr w:rsidR="0010412C"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3</w:t>
            </w:r>
          </w:p>
        </w:tc>
        <w:tc>
          <w:tcPr>
            <w:tcW w:w="1460"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40</w:t>
            </w:r>
          </w:p>
        </w:tc>
        <w:tc>
          <w:tcPr>
            <w:tcW w:w="1701"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126</w:t>
            </w:r>
          </w:p>
        </w:tc>
        <w:tc>
          <w:tcPr>
            <w:tcW w:w="1475"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sidRPr="00B42196">
              <w:rPr>
                <w:sz w:val="24"/>
                <w:szCs w:val="24"/>
              </w:rPr>
              <w:t>подземная</w:t>
            </w:r>
          </w:p>
        </w:tc>
        <w:tc>
          <w:tcPr>
            <w:tcW w:w="2211"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2015</w:t>
            </w:r>
          </w:p>
        </w:tc>
      </w:tr>
      <w:tr w:rsidR="0010412C"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4</w:t>
            </w:r>
          </w:p>
        </w:tc>
        <w:tc>
          <w:tcPr>
            <w:tcW w:w="1460"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40</w:t>
            </w:r>
          </w:p>
        </w:tc>
        <w:tc>
          <w:tcPr>
            <w:tcW w:w="1701"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230</w:t>
            </w:r>
          </w:p>
        </w:tc>
        <w:tc>
          <w:tcPr>
            <w:tcW w:w="1475"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2014</w:t>
            </w:r>
          </w:p>
        </w:tc>
      </w:tr>
      <w:tr w:rsidR="0010412C"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5</w:t>
            </w:r>
          </w:p>
        </w:tc>
        <w:tc>
          <w:tcPr>
            <w:tcW w:w="1460"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57</w:t>
            </w:r>
          </w:p>
        </w:tc>
        <w:tc>
          <w:tcPr>
            <w:tcW w:w="1701"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24</w:t>
            </w:r>
          </w:p>
        </w:tc>
        <w:tc>
          <w:tcPr>
            <w:tcW w:w="1475"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1994</w:t>
            </w:r>
          </w:p>
        </w:tc>
      </w:tr>
      <w:tr w:rsidR="0010412C"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6</w:t>
            </w:r>
          </w:p>
        </w:tc>
        <w:tc>
          <w:tcPr>
            <w:tcW w:w="1460"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32</w:t>
            </w:r>
          </w:p>
        </w:tc>
        <w:tc>
          <w:tcPr>
            <w:tcW w:w="1701"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60</w:t>
            </w:r>
          </w:p>
        </w:tc>
        <w:tc>
          <w:tcPr>
            <w:tcW w:w="1475"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10412C" w:rsidRPr="00B42196" w:rsidRDefault="0010412C" w:rsidP="0010412C">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2015</w:t>
            </w:r>
          </w:p>
        </w:tc>
      </w:tr>
      <w:tr w:rsidR="0010412C" w:rsidRPr="00777755" w:rsidTr="00FF0762">
        <w:trPr>
          <w:gridAfter w:val="2"/>
          <w:wAfter w:w="3402" w:type="dxa"/>
          <w:trHeight w:val="213"/>
        </w:trPr>
        <w:tc>
          <w:tcPr>
            <w:tcW w:w="2263" w:type="dxa"/>
            <w:gridSpan w:val="2"/>
            <w:tcBorders>
              <w:top w:val="nil"/>
              <w:left w:val="single" w:sz="4" w:space="0" w:color="auto"/>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Итого</w:t>
            </w:r>
          </w:p>
        </w:tc>
        <w:tc>
          <w:tcPr>
            <w:tcW w:w="1701" w:type="dxa"/>
            <w:tcBorders>
              <w:top w:val="nil"/>
              <w:left w:val="nil"/>
              <w:bottom w:val="single" w:sz="4" w:space="0" w:color="auto"/>
              <w:right w:val="single" w:sz="4" w:space="0" w:color="auto"/>
            </w:tcBorders>
            <w:shd w:val="clear" w:color="auto" w:fill="auto"/>
            <w:noWrap/>
            <w:vAlign w:val="center"/>
          </w:tcPr>
          <w:p w:rsidR="0010412C" w:rsidRDefault="0010412C" w:rsidP="0010412C">
            <w:pPr>
              <w:spacing w:after="0" w:line="240" w:lineRule="auto"/>
              <w:ind w:left="0" w:firstLine="0"/>
              <w:jc w:val="center"/>
              <w:rPr>
                <w:sz w:val="24"/>
                <w:szCs w:val="24"/>
              </w:rPr>
            </w:pPr>
            <w:r>
              <w:rPr>
                <w:sz w:val="24"/>
                <w:szCs w:val="24"/>
              </w:rPr>
              <w:t>798</w:t>
            </w:r>
          </w:p>
        </w:tc>
        <w:tc>
          <w:tcPr>
            <w:tcW w:w="5529" w:type="dxa"/>
            <w:gridSpan w:val="3"/>
            <w:tcBorders>
              <w:top w:val="nil"/>
              <w:left w:val="nil"/>
              <w:bottom w:val="single" w:sz="4" w:space="0" w:color="auto"/>
              <w:right w:val="single" w:sz="4" w:space="0" w:color="auto"/>
            </w:tcBorders>
            <w:shd w:val="clear" w:color="auto" w:fill="auto"/>
            <w:vAlign w:val="center"/>
          </w:tcPr>
          <w:p w:rsidR="0010412C" w:rsidRDefault="0010412C" w:rsidP="0010412C">
            <w:pPr>
              <w:spacing w:after="0" w:line="240" w:lineRule="auto"/>
              <w:ind w:left="0" w:firstLine="0"/>
              <w:jc w:val="center"/>
              <w:rPr>
                <w:sz w:val="24"/>
                <w:szCs w:val="24"/>
              </w:rPr>
            </w:pPr>
          </w:p>
        </w:tc>
      </w:tr>
      <w:tr w:rsidR="0010412C" w:rsidRPr="00777755" w:rsidTr="00FF0762">
        <w:trPr>
          <w:gridAfter w:val="2"/>
          <w:wAfter w:w="3402" w:type="dxa"/>
          <w:trHeight w:val="213"/>
        </w:trPr>
        <w:tc>
          <w:tcPr>
            <w:tcW w:w="9493" w:type="dxa"/>
            <w:gridSpan w:val="6"/>
            <w:tcBorders>
              <w:top w:val="nil"/>
              <w:left w:val="single" w:sz="4" w:space="0" w:color="auto"/>
              <w:bottom w:val="single" w:sz="4" w:space="0" w:color="auto"/>
              <w:right w:val="single" w:sz="4" w:space="0" w:color="auto"/>
            </w:tcBorders>
            <w:shd w:val="clear" w:color="auto" w:fill="auto"/>
            <w:noWrap/>
            <w:vAlign w:val="center"/>
          </w:tcPr>
          <w:p w:rsidR="0010412C" w:rsidRPr="000A396E" w:rsidRDefault="0010412C" w:rsidP="0010412C">
            <w:pPr>
              <w:spacing w:after="0" w:line="240" w:lineRule="auto"/>
              <w:ind w:left="0" w:firstLine="0"/>
              <w:jc w:val="center"/>
              <w:rPr>
                <w:b/>
                <w:sz w:val="24"/>
                <w:szCs w:val="24"/>
              </w:rPr>
            </w:pPr>
            <w:r w:rsidRPr="000A396E">
              <w:rPr>
                <w:b/>
                <w:sz w:val="24"/>
                <w:szCs w:val="24"/>
              </w:rPr>
              <w:lastRenderedPageBreak/>
              <w:t xml:space="preserve">Паша </w:t>
            </w:r>
            <w:proofErr w:type="spellStart"/>
            <w:r w:rsidRPr="000A396E">
              <w:rPr>
                <w:b/>
                <w:sz w:val="24"/>
                <w:szCs w:val="24"/>
              </w:rPr>
              <w:t>ул.Нечесанова</w:t>
            </w:r>
            <w:proofErr w:type="spellEnd"/>
            <w:r w:rsidRPr="000A396E">
              <w:rPr>
                <w:b/>
                <w:sz w:val="24"/>
                <w:szCs w:val="24"/>
              </w:rPr>
              <w:t xml:space="preserve"> д.23-б.  Котельная №3</w:t>
            </w:r>
          </w:p>
        </w:tc>
      </w:tr>
      <w:tr w:rsidR="00592F14"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w:t>
            </w:r>
          </w:p>
        </w:tc>
        <w:tc>
          <w:tcPr>
            <w:tcW w:w="1460"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108</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130</w:t>
            </w:r>
          </w:p>
        </w:tc>
        <w:tc>
          <w:tcPr>
            <w:tcW w:w="1475"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2011</w:t>
            </w:r>
          </w:p>
        </w:tc>
      </w:tr>
      <w:tr w:rsidR="00592F14"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w:t>
            </w:r>
          </w:p>
        </w:tc>
        <w:tc>
          <w:tcPr>
            <w:tcW w:w="1460"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108</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170</w:t>
            </w:r>
          </w:p>
        </w:tc>
        <w:tc>
          <w:tcPr>
            <w:tcW w:w="1475"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2010</w:t>
            </w:r>
          </w:p>
        </w:tc>
      </w:tr>
      <w:tr w:rsidR="00592F14"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3</w:t>
            </w:r>
          </w:p>
        </w:tc>
        <w:tc>
          <w:tcPr>
            <w:tcW w:w="1460"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89</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180</w:t>
            </w:r>
          </w:p>
        </w:tc>
        <w:tc>
          <w:tcPr>
            <w:tcW w:w="1475"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2011</w:t>
            </w:r>
          </w:p>
        </w:tc>
      </w:tr>
      <w:tr w:rsidR="00592F14"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4</w:t>
            </w:r>
          </w:p>
        </w:tc>
        <w:tc>
          <w:tcPr>
            <w:tcW w:w="1460"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89</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520</w:t>
            </w:r>
          </w:p>
        </w:tc>
        <w:tc>
          <w:tcPr>
            <w:tcW w:w="1475"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2016</w:t>
            </w:r>
          </w:p>
        </w:tc>
      </w:tr>
      <w:tr w:rsidR="00592F14"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5</w:t>
            </w:r>
          </w:p>
        </w:tc>
        <w:tc>
          <w:tcPr>
            <w:tcW w:w="1460"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76</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126</w:t>
            </w:r>
          </w:p>
        </w:tc>
        <w:tc>
          <w:tcPr>
            <w:tcW w:w="1475"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1995</w:t>
            </w:r>
          </w:p>
        </w:tc>
      </w:tr>
      <w:tr w:rsidR="00592F14"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6</w:t>
            </w:r>
          </w:p>
        </w:tc>
        <w:tc>
          <w:tcPr>
            <w:tcW w:w="1460"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76</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186</w:t>
            </w:r>
          </w:p>
        </w:tc>
        <w:tc>
          <w:tcPr>
            <w:tcW w:w="1475"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2006</w:t>
            </w:r>
          </w:p>
        </w:tc>
      </w:tr>
      <w:tr w:rsidR="00592F14"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7</w:t>
            </w:r>
          </w:p>
        </w:tc>
        <w:tc>
          <w:tcPr>
            <w:tcW w:w="1460"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57</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148</w:t>
            </w:r>
          </w:p>
        </w:tc>
        <w:tc>
          <w:tcPr>
            <w:tcW w:w="1475"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1995</w:t>
            </w:r>
          </w:p>
        </w:tc>
      </w:tr>
      <w:tr w:rsidR="00592F14"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8</w:t>
            </w:r>
          </w:p>
        </w:tc>
        <w:tc>
          <w:tcPr>
            <w:tcW w:w="1460"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57</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222</w:t>
            </w:r>
          </w:p>
        </w:tc>
        <w:tc>
          <w:tcPr>
            <w:tcW w:w="1475"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206</w:t>
            </w:r>
          </w:p>
        </w:tc>
      </w:tr>
      <w:tr w:rsidR="00592F14"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9</w:t>
            </w:r>
          </w:p>
        </w:tc>
        <w:tc>
          <w:tcPr>
            <w:tcW w:w="1460"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57</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220</w:t>
            </w:r>
          </w:p>
        </w:tc>
        <w:tc>
          <w:tcPr>
            <w:tcW w:w="1475"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2011</w:t>
            </w:r>
          </w:p>
        </w:tc>
      </w:tr>
      <w:tr w:rsidR="00592F14"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10</w:t>
            </w:r>
          </w:p>
        </w:tc>
        <w:tc>
          <w:tcPr>
            <w:tcW w:w="1460"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40</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390</w:t>
            </w:r>
          </w:p>
        </w:tc>
        <w:tc>
          <w:tcPr>
            <w:tcW w:w="1475"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1995</w:t>
            </w:r>
          </w:p>
        </w:tc>
      </w:tr>
      <w:tr w:rsidR="00592F14"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11</w:t>
            </w:r>
          </w:p>
        </w:tc>
        <w:tc>
          <w:tcPr>
            <w:tcW w:w="1460"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32</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234</w:t>
            </w:r>
          </w:p>
        </w:tc>
        <w:tc>
          <w:tcPr>
            <w:tcW w:w="1475"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592F14" w:rsidRPr="00B42196" w:rsidRDefault="00592F14" w:rsidP="00592F14">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2006</w:t>
            </w:r>
          </w:p>
        </w:tc>
      </w:tr>
      <w:tr w:rsidR="00592F14" w:rsidRPr="00777755" w:rsidTr="00FF0762">
        <w:trPr>
          <w:trHeight w:val="213"/>
        </w:trPr>
        <w:tc>
          <w:tcPr>
            <w:tcW w:w="2263" w:type="dxa"/>
            <w:gridSpan w:val="2"/>
            <w:tcBorders>
              <w:top w:val="nil"/>
              <w:left w:val="single" w:sz="4" w:space="0" w:color="auto"/>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Итого</w:t>
            </w:r>
          </w:p>
        </w:tc>
        <w:tc>
          <w:tcPr>
            <w:tcW w:w="1701" w:type="dxa"/>
            <w:tcBorders>
              <w:top w:val="nil"/>
              <w:left w:val="nil"/>
              <w:bottom w:val="single" w:sz="4" w:space="0" w:color="auto"/>
              <w:right w:val="single" w:sz="4" w:space="0" w:color="auto"/>
            </w:tcBorders>
            <w:shd w:val="clear" w:color="auto" w:fill="auto"/>
            <w:noWrap/>
            <w:vAlign w:val="center"/>
          </w:tcPr>
          <w:p w:rsidR="00592F14" w:rsidRDefault="00592F14" w:rsidP="00592F14">
            <w:pPr>
              <w:spacing w:after="0" w:line="240" w:lineRule="auto"/>
              <w:ind w:left="0" w:firstLine="0"/>
              <w:jc w:val="center"/>
              <w:rPr>
                <w:sz w:val="24"/>
                <w:szCs w:val="24"/>
              </w:rPr>
            </w:pPr>
            <w:r>
              <w:rPr>
                <w:sz w:val="24"/>
                <w:szCs w:val="24"/>
              </w:rPr>
              <w:t>2526</w:t>
            </w:r>
          </w:p>
        </w:tc>
        <w:tc>
          <w:tcPr>
            <w:tcW w:w="5529" w:type="dxa"/>
            <w:gridSpan w:val="3"/>
            <w:tcBorders>
              <w:top w:val="nil"/>
              <w:left w:val="nil"/>
              <w:bottom w:val="single" w:sz="4" w:space="0" w:color="auto"/>
              <w:right w:val="single" w:sz="4" w:space="0" w:color="auto"/>
            </w:tcBorders>
            <w:shd w:val="clear" w:color="auto" w:fill="auto"/>
            <w:vAlign w:val="center"/>
          </w:tcPr>
          <w:p w:rsidR="00592F14" w:rsidRDefault="00592F14" w:rsidP="00592F14">
            <w:pPr>
              <w:spacing w:after="0" w:line="240" w:lineRule="auto"/>
              <w:ind w:left="0" w:firstLine="0"/>
              <w:jc w:val="center"/>
              <w:rPr>
                <w:sz w:val="24"/>
                <w:szCs w:val="24"/>
              </w:rPr>
            </w:pPr>
          </w:p>
        </w:tc>
        <w:tc>
          <w:tcPr>
            <w:tcW w:w="1701" w:type="dxa"/>
            <w:vAlign w:val="center"/>
          </w:tcPr>
          <w:p w:rsidR="00592F14" w:rsidRDefault="00592F14" w:rsidP="00592F14">
            <w:pPr>
              <w:spacing w:after="0" w:line="240" w:lineRule="auto"/>
              <w:ind w:left="0" w:firstLine="0"/>
              <w:jc w:val="center"/>
              <w:rPr>
                <w:sz w:val="24"/>
                <w:szCs w:val="24"/>
              </w:rPr>
            </w:pPr>
          </w:p>
        </w:tc>
        <w:tc>
          <w:tcPr>
            <w:tcW w:w="1701" w:type="dxa"/>
            <w:vAlign w:val="center"/>
          </w:tcPr>
          <w:p w:rsidR="00592F14" w:rsidRDefault="00592F14" w:rsidP="00592F14">
            <w:pPr>
              <w:spacing w:after="0" w:line="240" w:lineRule="auto"/>
              <w:ind w:left="0" w:firstLine="0"/>
              <w:jc w:val="center"/>
              <w:rPr>
                <w:sz w:val="24"/>
                <w:szCs w:val="24"/>
              </w:rPr>
            </w:pPr>
          </w:p>
        </w:tc>
      </w:tr>
      <w:tr w:rsidR="00592F14" w:rsidRPr="00777755" w:rsidTr="00FF0762">
        <w:trPr>
          <w:gridAfter w:val="2"/>
          <w:wAfter w:w="3402" w:type="dxa"/>
          <w:trHeight w:val="213"/>
        </w:trPr>
        <w:tc>
          <w:tcPr>
            <w:tcW w:w="9493" w:type="dxa"/>
            <w:gridSpan w:val="6"/>
            <w:tcBorders>
              <w:top w:val="nil"/>
              <w:left w:val="single" w:sz="4" w:space="0" w:color="auto"/>
              <w:bottom w:val="single" w:sz="4" w:space="0" w:color="auto"/>
              <w:right w:val="single" w:sz="4" w:space="0" w:color="auto"/>
            </w:tcBorders>
            <w:shd w:val="clear" w:color="auto" w:fill="auto"/>
            <w:noWrap/>
            <w:vAlign w:val="center"/>
          </w:tcPr>
          <w:p w:rsidR="00592F14" w:rsidRPr="000A396E" w:rsidRDefault="00592F14" w:rsidP="00592F14">
            <w:pPr>
              <w:spacing w:after="0" w:line="240" w:lineRule="auto"/>
              <w:ind w:left="0" w:firstLine="0"/>
              <w:jc w:val="center"/>
              <w:rPr>
                <w:b/>
                <w:sz w:val="24"/>
                <w:szCs w:val="24"/>
              </w:rPr>
            </w:pPr>
            <w:r w:rsidRPr="000A396E">
              <w:rPr>
                <w:b/>
                <w:sz w:val="24"/>
                <w:szCs w:val="24"/>
              </w:rPr>
              <w:t>Паша ул.</w:t>
            </w:r>
            <w:r w:rsidR="00FF0762">
              <w:rPr>
                <w:b/>
                <w:sz w:val="24"/>
                <w:szCs w:val="24"/>
              </w:rPr>
              <w:t xml:space="preserve"> </w:t>
            </w:r>
            <w:r w:rsidR="00FF0762" w:rsidRPr="000A396E">
              <w:rPr>
                <w:b/>
                <w:sz w:val="24"/>
                <w:szCs w:val="24"/>
              </w:rPr>
              <w:t>Станционная</w:t>
            </w:r>
            <w:r w:rsidRPr="000A396E">
              <w:rPr>
                <w:b/>
                <w:sz w:val="24"/>
                <w:szCs w:val="24"/>
              </w:rPr>
              <w:t xml:space="preserve"> д.9.  Котельная №4</w:t>
            </w:r>
          </w:p>
        </w:tc>
      </w:tr>
      <w:tr w:rsidR="000A396E"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1</w:t>
            </w:r>
          </w:p>
        </w:tc>
        <w:tc>
          <w:tcPr>
            <w:tcW w:w="1460"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108</w:t>
            </w:r>
          </w:p>
        </w:tc>
        <w:tc>
          <w:tcPr>
            <w:tcW w:w="1701"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41</w:t>
            </w:r>
          </w:p>
        </w:tc>
        <w:tc>
          <w:tcPr>
            <w:tcW w:w="1475"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2016</w:t>
            </w:r>
          </w:p>
        </w:tc>
      </w:tr>
      <w:tr w:rsidR="000A396E"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2</w:t>
            </w:r>
          </w:p>
        </w:tc>
        <w:tc>
          <w:tcPr>
            <w:tcW w:w="1460"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125</w:t>
            </w:r>
          </w:p>
        </w:tc>
        <w:tc>
          <w:tcPr>
            <w:tcW w:w="1701"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535</w:t>
            </w:r>
          </w:p>
        </w:tc>
        <w:tc>
          <w:tcPr>
            <w:tcW w:w="1475"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2000</w:t>
            </w:r>
          </w:p>
        </w:tc>
      </w:tr>
      <w:tr w:rsidR="000A396E"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3</w:t>
            </w:r>
          </w:p>
        </w:tc>
        <w:tc>
          <w:tcPr>
            <w:tcW w:w="1460"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89</w:t>
            </w:r>
          </w:p>
        </w:tc>
        <w:tc>
          <w:tcPr>
            <w:tcW w:w="1701"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286</w:t>
            </w:r>
          </w:p>
        </w:tc>
        <w:tc>
          <w:tcPr>
            <w:tcW w:w="1475"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2000</w:t>
            </w:r>
          </w:p>
        </w:tc>
      </w:tr>
      <w:tr w:rsidR="000A396E"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4</w:t>
            </w:r>
          </w:p>
        </w:tc>
        <w:tc>
          <w:tcPr>
            <w:tcW w:w="1460"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57</w:t>
            </w:r>
          </w:p>
        </w:tc>
        <w:tc>
          <w:tcPr>
            <w:tcW w:w="1701"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46</w:t>
            </w:r>
          </w:p>
        </w:tc>
        <w:tc>
          <w:tcPr>
            <w:tcW w:w="1475"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2000</w:t>
            </w:r>
          </w:p>
        </w:tc>
      </w:tr>
      <w:tr w:rsidR="000A396E"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5</w:t>
            </w:r>
          </w:p>
        </w:tc>
        <w:tc>
          <w:tcPr>
            <w:tcW w:w="1460"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57</w:t>
            </w:r>
          </w:p>
        </w:tc>
        <w:tc>
          <w:tcPr>
            <w:tcW w:w="1701"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70</w:t>
            </w:r>
          </w:p>
        </w:tc>
        <w:tc>
          <w:tcPr>
            <w:tcW w:w="1475"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Pr>
                <w:sz w:val="24"/>
                <w:szCs w:val="24"/>
              </w:rPr>
              <w:t>надземная</w:t>
            </w:r>
          </w:p>
        </w:tc>
        <w:tc>
          <w:tcPr>
            <w:tcW w:w="2211"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sidRPr="00B42196">
              <w:rPr>
                <w:sz w:val="24"/>
                <w:szCs w:val="24"/>
              </w:rPr>
              <w:t>мин. вата рубероид</w:t>
            </w:r>
          </w:p>
        </w:tc>
        <w:tc>
          <w:tcPr>
            <w:tcW w:w="1843"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2015</w:t>
            </w:r>
          </w:p>
        </w:tc>
      </w:tr>
      <w:tr w:rsidR="000A396E" w:rsidRPr="00777755" w:rsidTr="00FF0762">
        <w:trPr>
          <w:gridAfter w:val="2"/>
          <w:wAfter w:w="3402" w:type="dxa"/>
          <w:trHeight w:val="213"/>
        </w:trPr>
        <w:tc>
          <w:tcPr>
            <w:tcW w:w="803" w:type="dxa"/>
            <w:tcBorders>
              <w:top w:val="nil"/>
              <w:left w:val="single" w:sz="4" w:space="0" w:color="auto"/>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6</w:t>
            </w:r>
          </w:p>
        </w:tc>
        <w:tc>
          <w:tcPr>
            <w:tcW w:w="1460"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57</w:t>
            </w:r>
          </w:p>
        </w:tc>
        <w:tc>
          <w:tcPr>
            <w:tcW w:w="1701"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60</w:t>
            </w:r>
          </w:p>
        </w:tc>
        <w:tc>
          <w:tcPr>
            <w:tcW w:w="1475"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sidRPr="00B42196">
              <w:rPr>
                <w:sz w:val="24"/>
                <w:szCs w:val="24"/>
              </w:rPr>
              <w:t>подземная</w:t>
            </w:r>
          </w:p>
        </w:tc>
        <w:tc>
          <w:tcPr>
            <w:tcW w:w="2211" w:type="dxa"/>
            <w:tcBorders>
              <w:top w:val="nil"/>
              <w:left w:val="nil"/>
              <w:bottom w:val="single" w:sz="4" w:space="0" w:color="auto"/>
              <w:right w:val="single" w:sz="4" w:space="0" w:color="auto"/>
            </w:tcBorders>
            <w:shd w:val="clear" w:color="auto" w:fill="auto"/>
            <w:vAlign w:val="center"/>
          </w:tcPr>
          <w:p w:rsidR="000A396E" w:rsidRPr="00B42196" w:rsidRDefault="000A396E" w:rsidP="000A396E">
            <w:pPr>
              <w:spacing w:after="0" w:line="240" w:lineRule="auto"/>
              <w:ind w:left="0" w:firstLine="0"/>
              <w:jc w:val="center"/>
              <w:rPr>
                <w:sz w:val="24"/>
                <w:szCs w:val="24"/>
              </w:rPr>
            </w:pPr>
            <w:r>
              <w:rPr>
                <w:sz w:val="24"/>
                <w:szCs w:val="24"/>
              </w:rPr>
              <w:t>ППУ-ПЭ</w:t>
            </w:r>
          </w:p>
        </w:tc>
        <w:tc>
          <w:tcPr>
            <w:tcW w:w="1843"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2016</w:t>
            </w:r>
          </w:p>
        </w:tc>
      </w:tr>
      <w:tr w:rsidR="000A396E" w:rsidRPr="00777755" w:rsidTr="00FF0762">
        <w:trPr>
          <w:gridAfter w:val="2"/>
          <w:wAfter w:w="3402" w:type="dxa"/>
          <w:trHeight w:val="213"/>
        </w:trPr>
        <w:tc>
          <w:tcPr>
            <w:tcW w:w="2263" w:type="dxa"/>
            <w:gridSpan w:val="2"/>
            <w:tcBorders>
              <w:top w:val="nil"/>
              <w:left w:val="single" w:sz="4" w:space="0" w:color="auto"/>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Итого</w:t>
            </w:r>
          </w:p>
        </w:tc>
        <w:tc>
          <w:tcPr>
            <w:tcW w:w="1701" w:type="dxa"/>
            <w:tcBorders>
              <w:top w:val="nil"/>
              <w:left w:val="nil"/>
              <w:bottom w:val="single" w:sz="4" w:space="0" w:color="auto"/>
              <w:right w:val="single" w:sz="4" w:space="0" w:color="auto"/>
            </w:tcBorders>
            <w:shd w:val="clear" w:color="auto" w:fill="auto"/>
            <w:noWrap/>
            <w:vAlign w:val="center"/>
          </w:tcPr>
          <w:p w:rsidR="000A396E" w:rsidRDefault="000A396E" w:rsidP="000A396E">
            <w:pPr>
              <w:spacing w:after="0" w:line="240" w:lineRule="auto"/>
              <w:ind w:left="0" w:firstLine="0"/>
              <w:jc w:val="center"/>
              <w:rPr>
                <w:sz w:val="24"/>
                <w:szCs w:val="24"/>
              </w:rPr>
            </w:pPr>
            <w:r>
              <w:rPr>
                <w:sz w:val="24"/>
                <w:szCs w:val="24"/>
              </w:rPr>
              <w:t>1038</w:t>
            </w:r>
          </w:p>
        </w:tc>
        <w:tc>
          <w:tcPr>
            <w:tcW w:w="5529" w:type="dxa"/>
            <w:gridSpan w:val="3"/>
            <w:tcBorders>
              <w:top w:val="nil"/>
              <w:left w:val="nil"/>
              <w:bottom w:val="single" w:sz="4" w:space="0" w:color="auto"/>
              <w:right w:val="single" w:sz="4" w:space="0" w:color="auto"/>
            </w:tcBorders>
            <w:shd w:val="clear" w:color="auto" w:fill="auto"/>
            <w:vAlign w:val="center"/>
          </w:tcPr>
          <w:p w:rsidR="000A396E" w:rsidRDefault="000A396E" w:rsidP="000A396E">
            <w:pPr>
              <w:spacing w:after="0" w:line="240" w:lineRule="auto"/>
              <w:ind w:left="0" w:firstLine="0"/>
              <w:jc w:val="center"/>
              <w:rPr>
                <w:sz w:val="24"/>
                <w:szCs w:val="24"/>
              </w:rPr>
            </w:pPr>
          </w:p>
        </w:tc>
      </w:tr>
    </w:tbl>
    <w:p w:rsidR="00506B66" w:rsidRDefault="00506B66" w:rsidP="00A46CA9">
      <w:pPr>
        <w:spacing w:after="28" w:line="259" w:lineRule="auto"/>
        <w:ind w:left="10" w:right="1"/>
        <w:jc w:val="right"/>
        <w:rPr>
          <w:b/>
          <w:szCs w:val="28"/>
        </w:rPr>
      </w:pPr>
    </w:p>
    <w:tbl>
      <w:tblPr>
        <w:tblW w:w="9287" w:type="dxa"/>
        <w:tblInd w:w="846" w:type="dxa"/>
        <w:tblLook w:val="04A0" w:firstRow="1" w:lastRow="0" w:firstColumn="1" w:lastColumn="0" w:noHBand="0" w:noVBand="1"/>
      </w:tblPr>
      <w:tblGrid>
        <w:gridCol w:w="5529"/>
        <w:gridCol w:w="3758"/>
      </w:tblGrid>
      <w:tr w:rsidR="00A46CA9" w:rsidRPr="00777755" w:rsidTr="004676B0">
        <w:trPr>
          <w:trHeight w:val="414"/>
        </w:trPr>
        <w:tc>
          <w:tcPr>
            <w:tcW w:w="5529" w:type="dxa"/>
            <w:tcBorders>
              <w:top w:val="single" w:sz="4" w:space="0" w:color="auto"/>
              <w:left w:val="single" w:sz="4" w:space="0" w:color="auto"/>
              <w:bottom w:val="single" w:sz="4" w:space="0" w:color="auto"/>
              <w:right w:val="single" w:sz="4" w:space="0" w:color="auto"/>
            </w:tcBorders>
            <w:shd w:val="clear" w:color="FFFFCC" w:fill="FFFFFF"/>
            <w:vAlign w:val="bottom"/>
            <w:hideMark/>
          </w:tcPr>
          <w:p w:rsidR="00A46CA9" w:rsidRPr="00777755" w:rsidRDefault="00A46CA9" w:rsidP="00460DB6">
            <w:pPr>
              <w:spacing w:after="0" w:line="240" w:lineRule="auto"/>
              <w:ind w:left="0" w:firstLine="0"/>
              <w:jc w:val="center"/>
              <w:rPr>
                <w:color w:val="auto"/>
                <w:sz w:val="24"/>
                <w:szCs w:val="24"/>
              </w:rPr>
            </w:pPr>
            <w:r w:rsidRPr="00777755">
              <w:rPr>
                <w:color w:val="auto"/>
                <w:sz w:val="24"/>
                <w:szCs w:val="24"/>
              </w:rPr>
              <w:t>Котельная</w:t>
            </w:r>
          </w:p>
        </w:tc>
        <w:tc>
          <w:tcPr>
            <w:tcW w:w="3758" w:type="dxa"/>
            <w:tcBorders>
              <w:top w:val="single" w:sz="4" w:space="0" w:color="auto"/>
              <w:left w:val="nil"/>
              <w:bottom w:val="single" w:sz="4" w:space="0" w:color="auto"/>
              <w:right w:val="single" w:sz="4" w:space="0" w:color="auto"/>
            </w:tcBorders>
            <w:shd w:val="clear" w:color="FFFFCC" w:fill="FFFFFF"/>
            <w:vAlign w:val="center"/>
            <w:hideMark/>
          </w:tcPr>
          <w:p w:rsidR="00A46CA9" w:rsidRPr="00777755" w:rsidRDefault="00A46CA9" w:rsidP="00460DB6">
            <w:pPr>
              <w:spacing w:after="0" w:line="240" w:lineRule="auto"/>
              <w:ind w:left="0" w:firstLine="0"/>
              <w:jc w:val="center"/>
              <w:rPr>
                <w:color w:val="auto"/>
                <w:sz w:val="24"/>
                <w:szCs w:val="24"/>
              </w:rPr>
            </w:pPr>
            <w:r w:rsidRPr="00777755">
              <w:rPr>
                <w:color w:val="auto"/>
                <w:sz w:val="24"/>
                <w:szCs w:val="24"/>
              </w:rPr>
              <w:t>протяженность тепловых сетей (м)</w:t>
            </w:r>
          </w:p>
        </w:tc>
      </w:tr>
      <w:tr w:rsidR="00A46CA9" w:rsidRPr="00777755" w:rsidTr="004676B0">
        <w:trPr>
          <w:trHeight w:val="280"/>
        </w:trPr>
        <w:tc>
          <w:tcPr>
            <w:tcW w:w="5529" w:type="dxa"/>
            <w:tcBorders>
              <w:top w:val="nil"/>
              <w:left w:val="single" w:sz="4" w:space="0" w:color="auto"/>
              <w:bottom w:val="single" w:sz="4" w:space="0" w:color="auto"/>
              <w:right w:val="single" w:sz="4" w:space="0" w:color="auto"/>
            </w:tcBorders>
            <w:shd w:val="clear" w:color="CCFFFF" w:fill="FFFFFF"/>
            <w:vAlign w:val="center"/>
            <w:hideMark/>
          </w:tcPr>
          <w:p w:rsidR="00A46CA9" w:rsidRPr="00777755" w:rsidRDefault="00A46CA9" w:rsidP="00460DB6">
            <w:pPr>
              <w:spacing w:after="0" w:line="240" w:lineRule="auto"/>
              <w:ind w:left="0" w:firstLine="0"/>
              <w:jc w:val="center"/>
              <w:rPr>
                <w:color w:val="auto"/>
                <w:sz w:val="24"/>
                <w:szCs w:val="24"/>
              </w:rPr>
            </w:pPr>
            <w:r w:rsidRPr="00777755">
              <w:rPr>
                <w:color w:val="auto"/>
                <w:sz w:val="24"/>
                <w:szCs w:val="24"/>
              </w:rPr>
              <w:t>с.Паша ул. Советская д.192 Котельная №1</w:t>
            </w:r>
          </w:p>
        </w:tc>
        <w:tc>
          <w:tcPr>
            <w:tcW w:w="3758" w:type="dxa"/>
            <w:tcBorders>
              <w:top w:val="single" w:sz="4" w:space="0" w:color="auto"/>
              <w:left w:val="nil"/>
              <w:bottom w:val="single" w:sz="4" w:space="0" w:color="auto"/>
              <w:right w:val="single" w:sz="4" w:space="0" w:color="auto"/>
            </w:tcBorders>
            <w:shd w:val="clear" w:color="CCFFFF" w:fill="FFFFFF"/>
            <w:vAlign w:val="center"/>
            <w:hideMark/>
          </w:tcPr>
          <w:p w:rsidR="00A46CA9" w:rsidRPr="00777755" w:rsidRDefault="00A46CA9" w:rsidP="00460DB6">
            <w:pPr>
              <w:spacing w:after="0" w:line="240" w:lineRule="auto"/>
              <w:ind w:left="0" w:firstLine="0"/>
              <w:jc w:val="center"/>
              <w:rPr>
                <w:color w:val="auto"/>
                <w:sz w:val="24"/>
                <w:szCs w:val="24"/>
              </w:rPr>
            </w:pPr>
            <w:r w:rsidRPr="00777755">
              <w:rPr>
                <w:color w:val="auto"/>
                <w:sz w:val="24"/>
                <w:szCs w:val="24"/>
              </w:rPr>
              <w:t>6 615,0</w:t>
            </w:r>
          </w:p>
        </w:tc>
      </w:tr>
      <w:tr w:rsidR="00A46CA9" w:rsidRPr="00777755" w:rsidTr="004676B0">
        <w:trPr>
          <w:trHeight w:val="270"/>
        </w:trPr>
        <w:tc>
          <w:tcPr>
            <w:tcW w:w="5529" w:type="dxa"/>
            <w:tcBorders>
              <w:top w:val="nil"/>
              <w:left w:val="single" w:sz="4" w:space="0" w:color="auto"/>
              <w:bottom w:val="single" w:sz="4" w:space="0" w:color="auto"/>
              <w:right w:val="single" w:sz="4" w:space="0" w:color="auto"/>
            </w:tcBorders>
            <w:shd w:val="clear" w:color="CCFFFF" w:fill="FFFFFF"/>
            <w:vAlign w:val="center"/>
            <w:hideMark/>
          </w:tcPr>
          <w:p w:rsidR="00A46CA9" w:rsidRPr="00777755" w:rsidRDefault="00A46CA9" w:rsidP="00460DB6">
            <w:pPr>
              <w:spacing w:after="0" w:line="240" w:lineRule="auto"/>
              <w:ind w:left="0" w:right="-209" w:firstLine="0"/>
              <w:jc w:val="center"/>
              <w:rPr>
                <w:color w:val="auto"/>
                <w:sz w:val="24"/>
                <w:szCs w:val="24"/>
              </w:rPr>
            </w:pPr>
            <w:r w:rsidRPr="00777755">
              <w:rPr>
                <w:color w:val="auto"/>
                <w:sz w:val="24"/>
                <w:szCs w:val="24"/>
              </w:rPr>
              <w:t>с.Паша ул. Советская д.108 Котельная №2</w:t>
            </w:r>
          </w:p>
        </w:tc>
        <w:tc>
          <w:tcPr>
            <w:tcW w:w="3758" w:type="dxa"/>
            <w:tcBorders>
              <w:top w:val="single" w:sz="4" w:space="0" w:color="auto"/>
              <w:left w:val="nil"/>
              <w:bottom w:val="single" w:sz="4" w:space="0" w:color="auto"/>
              <w:right w:val="single" w:sz="4" w:space="0" w:color="auto"/>
            </w:tcBorders>
            <w:shd w:val="clear" w:color="CCFFFF" w:fill="FFFFFF"/>
            <w:vAlign w:val="center"/>
            <w:hideMark/>
          </w:tcPr>
          <w:p w:rsidR="00A46CA9" w:rsidRPr="00777755" w:rsidRDefault="00A46CA9" w:rsidP="00460DB6">
            <w:pPr>
              <w:spacing w:after="0" w:line="240" w:lineRule="auto"/>
              <w:ind w:left="0" w:firstLine="0"/>
              <w:jc w:val="center"/>
              <w:rPr>
                <w:color w:val="auto"/>
                <w:sz w:val="24"/>
                <w:szCs w:val="24"/>
              </w:rPr>
            </w:pPr>
            <w:r w:rsidRPr="00777755">
              <w:rPr>
                <w:color w:val="auto"/>
                <w:sz w:val="24"/>
                <w:szCs w:val="24"/>
              </w:rPr>
              <w:t>798,0</w:t>
            </w:r>
          </w:p>
        </w:tc>
      </w:tr>
      <w:tr w:rsidR="00A46CA9" w:rsidRPr="00777755" w:rsidTr="00641A65">
        <w:trPr>
          <w:trHeight w:val="274"/>
        </w:trPr>
        <w:tc>
          <w:tcPr>
            <w:tcW w:w="5529" w:type="dxa"/>
            <w:tcBorders>
              <w:top w:val="nil"/>
              <w:left w:val="single" w:sz="4" w:space="0" w:color="auto"/>
              <w:bottom w:val="single" w:sz="4" w:space="0" w:color="auto"/>
              <w:right w:val="single" w:sz="4" w:space="0" w:color="auto"/>
            </w:tcBorders>
            <w:shd w:val="clear" w:color="CCFFFF" w:fill="FFFFFF"/>
            <w:vAlign w:val="center"/>
            <w:hideMark/>
          </w:tcPr>
          <w:p w:rsidR="00A46CA9" w:rsidRPr="00777755" w:rsidRDefault="00A46CA9" w:rsidP="00460DB6">
            <w:pPr>
              <w:spacing w:after="0" w:line="240" w:lineRule="auto"/>
              <w:ind w:left="0" w:firstLine="0"/>
              <w:jc w:val="center"/>
              <w:rPr>
                <w:color w:val="auto"/>
                <w:sz w:val="24"/>
                <w:szCs w:val="24"/>
              </w:rPr>
            </w:pPr>
            <w:r w:rsidRPr="00777755">
              <w:rPr>
                <w:color w:val="auto"/>
                <w:sz w:val="24"/>
                <w:szCs w:val="24"/>
              </w:rPr>
              <w:t>с.Паша ул. Павла Нечесанова д.23-б Котельная №3</w:t>
            </w:r>
          </w:p>
        </w:tc>
        <w:tc>
          <w:tcPr>
            <w:tcW w:w="3758" w:type="dxa"/>
            <w:tcBorders>
              <w:top w:val="single" w:sz="4" w:space="0" w:color="auto"/>
              <w:left w:val="nil"/>
              <w:bottom w:val="single" w:sz="4" w:space="0" w:color="auto"/>
              <w:right w:val="single" w:sz="4" w:space="0" w:color="auto"/>
            </w:tcBorders>
            <w:shd w:val="clear" w:color="CCFFFF" w:fill="FFFFFF"/>
            <w:vAlign w:val="center"/>
            <w:hideMark/>
          </w:tcPr>
          <w:p w:rsidR="00A46CA9" w:rsidRPr="00777755" w:rsidRDefault="00A46CA9" w:rsidP="00460DB6">
            <w:pPr>
              <w:spacing w:after="0" w:line="240" w:lineRule="auto"/>
              <w:ind w:left="0" w:firstLine="0"/>
              <w:jc w:val="center"/>
              <w:rPr>
                <w:color w:val="auto"/>
                <w:sz w:val="24"/>
                <w:szCs w:val="24"/>
              </w:rPr>
            </w:pPr>
            <w:r w:rsidRPr="00777755">
              <w:rPr>
                <w:color w:val="auto"/>
                <w:sz w:val="24"/>
                <w:szCs w:val="24"/>
              </w:rPr>
              <w:t>2 526,0</w:t>
            </w:r>
          </w:p>
        </w:tc>
      </w:tr>
      <w:tr w:rsidR="00A46CA9" w:rsidRPr="004350F2" w:rsidTr="00641A65">
        <w:trPr>
          <w:trHeight w:val="264"/>
        </w:trPr>
        <w:tc>
          <w:tcPr>
            <w:tcW w:w="5529" w:type="dxa"/>
            <w:tcBorders>
              <w:top w:val="nil"/>
              <w:left w:val="single" w:sz="4" w:space="0" w:color="auto"/>
              <w:bottom w:val="single" w:sz="4" w:space="0" w:color="auto"/>
              <w:right w:val="single" w:sz="4" w:space="0" w:color="auto"/>
            </w:tcBorders>
            <w:shd w:val="clear" w:color="CCFFFF" w:fill="FFFFFF"/>
            <w:vAlign w:val="center"/>
            <w:hideMark/>
          </w:tcPr>
          <w:p w:rsidR="00A46CA9" w:rsidRPr="00777755" w:rsidRDefault="00A46CA9" w:rsidP="00460DB6">
            <w:pPr>
              <w:spacing w:after="0" w:line="240" w:lineRule="auto"/>
              <w:ind w:left="0" w:firstLine="0"/>
              <w:jc w:val="center"/>
              <w:rPr>
                <w:color w:val="auto"/>
                <w:sz w:val="24"/>
                <w:szCs w:val="24"/>
              </w:rPr>
            </w:pPr>
            <w:r w:rsidRPr="00777755">
              <w:rPr>
                <w:color w:val="auto"/>
                <w:sz w:val="24"/>
                <w:szCs w:val="24"/>
              </w:rPr>
              <w:t>с.Паша ул. Станционная д.9 Котельная №4</w:t>
            </w:r>
          </w:p>
        </w:tc>
        <w:tc>
          <w:tcPr>
            <w:tcW w:w="3758" w:type="dxa"/>
            <w:tcBorders>
              <w:top w:val="single" w:sz="4" w:space="0" w:color="auto"/>
              <w:left w:val="nil"/>
              <w:bottom w:val="single" w:sz="4" w:space="0" w:color="auto"/>
              <w:right w:val="single" w:sz="4" w:space="0" w:color="auto"/>
            </w:tcBorders>
            <w:shd w:val="clear" w:color="CCFFFF" w:fill="FFFFFF"/>
            <w:vAlign w:val="center"/>
            <w:hideMark/>
          </w:tcPr>
          <w:p w:rsidR="00A46CA9" w:rsidRPr="004350F2" w:rsidRDefault="00A46CA9" w:rsidP="00460DB6">
            <w:pPr>
              <w:spacing w:after="0" w:line="240" w:lineRule="auto"/>
              <w:ind w:left="0" w:firstLine="0"/>
              <w:jc w:val="center"/>
              <w:rPr>
                <w:color w:val="auto"/>
                <w:sz w:val="24"/>
                <w:szCs w:val="24"/>
              </w:rPr>
            </w:pPr>
            <w:r w:rsidRPr="00777755">
              <w:rPr>
                <w:color w:val="auto"/>
                <w:sz w:val="24"/>
                <w:szCs w:val="24"/>
              </w:rPr>
              <w:t>1 038,0</w:t>
            </w:r>
          </w:p>
        </w:tc>
      </w:tr>
    </w:tbl>
    <w:p w:rsidR="00A46CA9" w:rsidRPr="000A344A" w:rsidRDefault="00A46CA9" w:rsidP="00285EF9">
      <w:pPr>
        <w:spacing w:line="276" w:lineRule="auto"/>
        <w:ind w:left="567" w:right="65" w:firstLine="126"/>
        <w:rPr>
          <w:szCs w:val="28"/>
        </w:rPr>
      </w:pPr>
      <w:r w:rsidRPr="000A344A">
        <w:rPr>
          <w:szCs w:val="28"/>
        </w:rPr>
        <w:t xml:space="preserve"> </w:t>
      </w:r>
      <w:r w:rsidR="00777755" w:rsidRPr="000A344A">
        <w:rPr>
          <w:szCs w:val="28"/>
        </w:rPr>
        <w:t>Способы прокладки действующих</w:t>
      </w:r>
      <w:r w:rsidR="004F1566">
        <w:rPr>
          <w:szCs w:val="28"/>
        </w:rPr>
        <w:t xml:space="preserve"> тепловых сетей надземный и </w:t>
      </w:r>
      <w:proofErr w:type="spellStart"/>
      <w:r w:rsidR="004F1566">
        <w:rPr>
          <w:szCs w:val="28"/>
        </w:rPr>
        <w:t>без</w:t>
      </w:r>
      <w:r w:rsidR="00777755" w:rsidRPr="000A344A">
        <w:rPr>
          <w:szCs w:val="28"/>
        </w:rPr>
        <w:t>канальный</w:t>
      </w:r>
      <w:proofErr w:type="spellEnd"/>
      <w:r w:rsidR="00777755" w:rsidRPr="000A344A">
        <w:rPr>
          <w:szCs w:val="28"/>
        </w:rPr>
        <w:t xml:space="preserve"> подземный.  </w:t>
      </w:r>
    </w:p>
    <w:p w:rsidR="00DA2370" w:rsidRPr="00DA2370" w:rsidRDefault="00DA2370" w:rsidP="00506B66">
      <w:pPr>
        <w:spacing w:line="276" w:lineRule="auto"/>
        <w:ind w:left="567" w:right="65" w:firstLine="708"/>
        <w:rPr>
          <w:szCs w:val="28"/>
        </w:rPr>
      </w:pPr>
      <w:r w:rsidRPr="00DA2370">
        <w:rPr>
          <w:szCs w:val="28"/>
        </w:rPr>
        <w:t>В с.</w:t>
      </w:r>
      <w:r w:rsidR="00777755">
        <w:rPr>
          <w:szCs w:val="28"/>
        </w:rPr>
        <w:t xml:space="preserve"> </w:t>
      </w:r>
      <w:r w:rsidRPr="00DA2370">
        <w:rPr>
          <w:szCs w:val="28"/>
        </w:rPr>
        <w:t xml:space="preserve">Паша тепловая энергия поступает к потребителям от четырех источников теплоснабжения: </w:t>
      </w:r>
    </w:p>
    <w:p w:rsidR="00DA2370" w:rsidRPr="00DA2370" w:rsidRDefault="00DA2370" w:rsidP="00506B66">
      <w:pPr>
        <w:spacing w:line="276" w:lineRule="auto"/>
        <w:ind w:left="567" w:right="65" w:firstLine="708"/>
        <w:rPr>
          <w:szCs w:val="28"/>
        </w:rPr>
      </w:pPr>
      <w:r w:rsidRPr="00DA2370">
        <w:rPr>
          <w:szCs w:val="28"/>
        </w:rPr>
        <w:t>1) котельная расположенной по адресу: Ленинградская область, Волховский район, с.</w:t>
      </w:r>
      <w:r w:rsidR="0089577D">
        <w:rPr>
          <w:szCs w:val="28"/>
        </w:rPr>
        <w:t xml:space="preserve"> </w:t>
      </w:r>
      <w:r w:rsidRPr="00DA2370">
        <w:rPr>
          <w:szCs w:val="28"/>
        </w:rPr>
        <w:t xml:space="preserve">Паша, ул. Советская, д.192-е по единой тепломагистрали в двухтрубном исполнении (рисунок </w:t>
      </w:r>
      <w:r w:rsidR="00A46CA9">
        <w:rPr>
          <w:szCs w:val="28"/>
        </w:rPr>
        <w:t>1</w:t>
      </w:r>
      <w:r w:rsidRPr="00DA2370">
        <w:rPr>
          <w:szCs w:val="28"/>
        </w:rPr>
        <w:t xml:space="preserve">). </w:t>
      </w:r>
    </w:p>
    <w:p w:rsidR="00DA2370" w:rsidRPr="00DA2370" w:rsidRDefault="00DA2370" w:rsidP="00506B66">
      <w:pPr>
        <w:spacing w:line="276" w:lineRule="auto"/>
        <w:ind w:left="567" w:right="65" w:firstLine="708"/>
        <w:rPr>
          <w:szCs w:val="28"/>
        </w:rPr>
      </w:pPr>
      <w:r w:rsidRPr="00DA2370">
        <w:rPr>
          <w:szCs w:val="28"/>
        </w:rPr>
        <w:t xml:space="preserve">2) котельная расположенной по адресу: Ленинградская область, Волховский район, с.Паша, ул. Советская, д.108-а по единой тепломагистрали в двухтрубном исполнении (рисунок </w:t>
      </w:r>
      <w:r w:rsidR="00A46CA9">
        <w:rPr>
          <w:szCs w:val="28"/>
        </w:rPr>
        <w:t>2</w:t>
      </w:r>
      <w:r w:rsidRPr="00DA2370">
        <w:rPr>
          <w:szCs w:val="28"/>
        </w:rPr>
        <w:t xml:space="preserve">). </w:t>
      </w:r>
    </w:p>
    <w:p w:rsidR="00DA2370" w:rsidRPr="00DA2370" w:rsidRDefault="00DA2370" w:rsidP="00506B66">
      <w:pPr>
        <w:spacing w:line="276" w:lineRule="auto"/>
        <w:ind w:left="567" w:right="65" w:firstLine="708"/>
        <w:rPr>
          <w:szCs w:val="28"/>
        </w:rPr>
      </w:pPr>
      <w:r w:rsidRPr="00DA2370">
        <w:rPr>
          <w:szCs w:val="28"/>
        </w:rPr>
        <w:t>3) котельная расположенной по адресу: Ленинградская область, Волховский район, с.</w:t>
      </w:r>
      <w:r w:rsidR="0089577D">
        <w:rPr>
          <w:szCs w:val="28"/>
        </w:rPr>
        <w:t xml:space="preserve"> </w:t>
      </w:r>
      <w:r w:rsidRPr="00DA2370">
        <w:rPr>
          <w:szCs w:val="28"/>
        </w:rPr>
        <w:t xml:space="preserve">Паша, ул. Павла Нечесанова, д.23-б по единой тепломагистрали в двухтрубном исполнении (рисунок </w:t>
      </w:r>
      <w:r w:rsidR="00A46CA9">
        <w:rPr>
          <w:szCs w:val="28"/>
        </w:rPr>
        <w:t>3</w:t>
      </w:r>
      <w:r w:rsidRPr="00DA2370">
        <w:rPr>
          <w:szCs w:val="28"/>
        </w:rPr>
        <w:t xml:space="preserve">). </w:t>
      </w:r>
    </w:p>
    <w:p w:rsidR="00DA2370" w:rsidRPr="00DA2370" w:rsidRDefault="00DA2370" w:rsidP="00506B66">
      <w:pPr>
        <w:spacing w:line="276" w:lineRule="auto"/>
        <w:ind w:left="567" w:right="65" w:firstLine="708"/>
        <w:rPr>
          <w:szCs w:val="28"/>
        </w:rPr>
      </w:pPr>
      <w:r w:rsidRPr="00DA2370">
        <w:rPr>
          <w:szCs w:val="28"/>
        </w:rPr>
        <w:t>4) котельная расположенной по адресу: Ленинградская область, Волховский район, с.</w:t>
      </w:r>
      <w:r w:rsidR="0089577D">
        <w:rPr>
          <w:szCs w:val="28"/>
        </w:rPr>
        <w:t xml:space="preserve"> </w:t>
      </w:r>
      <w:r w:rsidRPr="00DA2370">
        <w:rPr>
          <w:szCs w:val="28"/>
        </w:rPr>
        <w:t xml:space="preserve">Паша, ул. Станционная, д.9 по единой тепломагистрали в двухтрубном исполнении (рисунок </w:t>
      </w:r>
      <w:r w:rsidR="00A46CA9">
        <w:rPr>
          <w:szCs w:val="28"/>
        </w:rPr>
        <w:t>4</w:t>
      </w:r>
      <w:r w:rsidRPr="00DA2370">
        <w:rPr>
          <w:szCs w:val="28"/>
        </w:rPr>
        <w:t xml:space="preserve">). </w:t>
      </w:r>
    </w:p>
    <w:p w:rsidR="002C0D38" w:rsidRDefault="00DA2370" w:rsidP="00506B66">
      <w:pPr>
        <w:spacing w:line="276" w:lineRule="auto"/>
        <w:ind w:left="762" w:right="65" w:firstLine="708"/>
        <w:rPr>
          <w:szCs w:val="28"/>
        </w:rPr>
      </w:pPr>
      <w:r w:rsidRPr="00DA2370">
        <w:rPr>
          <w:szCs w:val="28"/>
        </w:rPr>
        <w:t>На котельных применяется качественный способ регулирования отпуска тепловой энергии от источников тепловой энергии для обеспечения температуры в помещениях не ниже 18</w:t>
      </w:r>
      <w:r w:rsidR="00C36313">
        <w:rPr>
          <w:szCs w:val="28"/>
        </w:rPr>
        <w:t>º</w:t>
      </w:r>
      <w:r w:rsidRPr="00DA2370">
        <w:rPr>
          <w:szCs w:val="28"/>
        </w:rPr>
        <w:t xml:space="preserve">С. </w:t>
      </w:r>
    </w:p>
    <w:p w:rsidR="00616349" w:rsidRPr="002C0D38" w:rsidRDefault="00616349" w:rsidP="00506B66">
      <w:pPr>
        <w:spacing w:line="276" w:lineRule="auto"/>
        <w:rPr>
          <w:szCs w:val="28"/>
        </w:rPr>
        <w:sectPr w:rsidR="00616349" w:rsidRPr="002C0D38" w:rsidSect="00FF0762">
          <w:headerReference w:type="even" r:id="rId26"/>
          <w:footerReference w:type="even" r:id="rId27"/>
          <w:footerReference w:type="default" r:id="rId28"/>
          <w:headerReference w:type="first" r:id="rId29"/>
          <w:footerReference w:type="first" r:id="rId30"/>
          <w:pgSz w:w="11906" w:h="16838"/>
          <w:pgMar w:top="399" w:right="758" w:bottom="750" w:left="851" w:header="284" w:footer="302" w:gutter="0"/>
          <w:cols w:space="720"/>
          <w:titlePg/>
        </w:sectPr>
      </w:pPr>
    </w:p>
    <w:p w:rsidR="00616349" w:rsidRPr="000A344A" w:rsidRDefault="00DA2370">
      <w:pPr>
        <w:spacing w:after="119" w:line="259" w:lineRule="auto"/>
        <w:ind w:left="-285" w:firstLine="0"/>
        <w:jc w:val="right"/>
        <w:rPr>
          <w:szCs w:val="28"/>
        </w:rPr>
      </w:pPr>
      <w:r w:rsidRPr="00DA2370">
        <w:rPr>
          <w:b/>
          <w:noProof/>
          <w:szCs w:val="28"/>
        </w:rPr>
        <w:lastRenderedPageBreak/>
        <w:drawing>
          <wp:inline distT="0" distB="0" distL="0" distR="0">
            <wp:extent cx="6090285" cy="8824823"/>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4375" cy="8830749"/>
                    </a:xfrm>
                    <a:prstGeom prst="rect">
                      <a:avLst/>
                    </a:prstGeom>
                    <a:noFill/>
                    <a:ln>
                      <a:noFill/>
                    </a:ln>
                  </pic:spPr>
                </pic:pic>
              </a:graphicData>
            </a:graphic>
          </wp:inline>
        </w:drawing>
      </w:r>
      <w:r w:rsidR="002F3A60" w:rsidRPr="000A344A">
        <w:rPr>
          <w:b/>
          <w:szCs w:val="28"/>
        </w:rPr>
        <w:t xml:space="preserve"> </w:t>
      </w:r>
    </w:p>
    <w:p w:rsidR="00616349" w:rsidRDefault="00E42DA9" w:rsidP="00E42DA9">
      <w:pPr>
        <w:tabs>
          <w:tab w:val="left" w:pos="1155"/>
          <w:tab w:val="center" w:pos="5056"/>
        </w:tabs>
        <w:spacing w:after="82" w:line="265" w:lineRule="auto"/>
        <w:ind w:left="636" w:right="297"/>
        <w:jc w:val="left"/>
        <w:rPr>
          <w:szCs w:val="28"/>
        </w:rPr>
      </w:pPr>
      <w:r w:rsidRPr="000A344A">
        <w:rPr>
          <w:b/>
          <w:szCs w:val="28"/>
          <w:u w:val="single" w:color="000000"/>
        </w:rPr>
        <w:tab/>
      </w:r>
      <w:r w:rsidR="002F3A60" w:rsidRPr="000A344A">
        <w:rPr>
          <w:b/>
          <w:szCs w:val="28"/>
        </w:rPr>
        <w:t xml:space="preserve">Рисунок </w:t>
      </w:r>
      <w:r w:rsidR="00A46CA9">
        <w:rPr>
          <w:b/>
          <w:szCs w:val="28"/>
        </w:rPr>
        <w:t>1</w:t>
      </w:r>
      <w:r w:rsidR="002F3A60" w:rsidRPr="000A344A">
        <w:rPr>
          <w:b/>
          <w:szCs w:val="28"/>
        </w:rPr>
        <w:t>.</w:t>
      </w:r>
      <w:r w:rsidR="002F3A60" w:rsidRPr="000A344A">
        <w:rPr>
          <w:szCs w:val="28"/>
        </w:rPr>
        <w:t xml:space="preserve"> Принципиальная схема теплоснабжения </w:t>
      </w:r>
      <w:r w:rsidR="00DA2370">
        <w:rPr>
          <w:szCs w:val="28"/>
        </w:rPr>
        <w:t>котельной №1</w:t>
      </w:r>
    </w:p>
    <w:p w:rsidR="00DA2370" w:rsidRDefault="00DA2370" w:rsidP="00E42DA9">
      <w:pPr>
        <w:tabs>
          <w:tab w:val="left" w:pos="1155"/>
          <w:tab w:val="center" w:pos="5056"/>
        </w:tabs>
        <w:spacing w:after="82" w:line="265" w:lineRule="auto"/>
        <w:ind w:left="636" w:right="297"/>
        <w:jc w:val="left"/>
        <w:rPr>
          <w:szCs w:val="28"/>
        </w:rPr>
      </w:pPr>
    </w:p>
    <w:p w:rsidR="00DA2370" w:rsidRDefault="00DA2370" w:rsidP="00DA2370">
      <w:pPr>
        <w:tabs>
          <w:tab w:val="left" w:pos="1155"/>
          <w:tab w:val="center" w:pos="5056"/>
        </w:tabs>
        <w:spacing w:after="82" w:line="265" w:lineRule="auto"/>
        <w:ind w:left="0" w:right="297"/>
        <w:jc w:val="left"/>
        <w:rPr>
          <w:szCs w:val="28"/>
        </w:rPr>
      </w:pPr>
      <w:r w:rsidRPr="00DA2370">
        <w:rPr>
          <w:noProof/>
          <w:szCs w:val="28"/>
        </w:rPr>
        <w:lastRenderedPageBreak/>
        <w:drawing>
          <wp:inline distT="0" distB="0" distL="0" distR="0">
            <wp:extent cx="6212840" cy="9047070"/>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2840" cy="9047070"/>
                    </a:xfrm>
                    <a:prstGeom prst="rect">
                      <a:avLst/>
                    </a:prstGeom>
                    <a:noFill/>
                    <a:ln>
                      <a:noFill/>
                    </a:ln>
                  </pic:spPr>
                </pic:pic>
              </a:graphicData>
            </a:graphic>
          </wp:inline>
        </w:drawing>
      </w:r>
    </w:p>
    <w:p w:rsidR="00DA2370" w:rsidRDefault="00DA2370" w:rsidP="00DA2370">
      <w:pPr>
        <w:tabs>
          <w:tab w:val="left" w:pos="1155"/>
          <w:tab w:val="center" w:pos="5056"/>
        </w:tabs>
        <w:spacing w:after="82" w:line="265" w:lineRule="auto"/>
        <w:ind w:left="636" w:right="297"/>
        <w:jc w:val="left"/>
        <w:rPr>
          <w:szCs w:val="28"/>
        </w:rPr>
      </w:pPr>
      <w:r w:rsidRPr="000A344A">
        <w:rPr>
          <w:b/>
          <w:szCs w:val="28"/>
        </w:rPr>
        <w:t xml:space="preserve">Рисунок </w:t>
      </w:r>
      <w:r w:rsidR="00A46CA9">
        <w:rPr>
          <w:b/>
          <w:szCs w:val="28"/>
        </w:rPr>
        <w:t>2</w:t>
      </w:r>
      <w:r w:rsidRPr="000A344A">
        <w:rPr>
          <w:b/>
          <w:szCs w:val="28"/>
        </w:rPr>
        <w:t>.</w:t>
      </w:r>
      <w:r w:rsidRPr="000A344A">
        <w:rPr>
          <w:szCs w:val="28"/>
        </w:rPr>
        <w:t xml:space="preserve"> Принципиальная схема теплоснабжения </w:t>
      </w:r>
      <w:r>
        <w:rPr>
          <w:szCs w:val="28"/>
        </w:rPr>
        <w:t>котельной №2</w:t>
      </w:r>
    </w:p>
    <w:p w:rsidR="00DA2370" w:rsidRDefault="00DA2370" w:rsidP="00C95ACF">
      <w:pPr>
        <w:tabs>
          <w:tab w:val="left" w:pos="1155"/>
          <w:tab w:val="center" w:pos="5056"/>
        </w:tabs>
        <w:spacing w:after="82" w:line="265" w:lineRule="auto"/>
        <w:ind w:left="0" w:right="297"/>
        <w:jc w:val="left"/>
        <w:rPr>
          <w:szCs w:val="28"/>
        </w:rPr>
      </w:pPr>
      <w:r w:rsidRPr="00DA2370">
        <w:rPr>
          <w:noProof/>
          <w:szCs w:val="28"/>
        </w:rPr>
        <w:lastRenderedPageBreak/>
        <w:drawing>
          <wp:inline distT="0" distB="0" distL="0" distR="0">
            <wp:extent cx="6212692" cy="909224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8197" cy="9100298"/>
                    </a:xfrm>
                    <a:prstGeom prst="rect">
                      <a:avLst/>
                    </a:prstGeom>
                    <a:noFill/>
                    <a:ln>
                      <a:noFill/>
                    </a:ln>
                  </pic:spPr>
                </pic:pic>
              </a:graphicData>
            </a:graphic>
          </wp:inline>
        </w:drawing>
      </w:r>
    </w:p>
    <w:p w:rsidR="00DA2370" w:rsidRPr="000A344A" w:rsidRDefault="00DA2370" w:rsidP="00DA2370">
      <w:pPr>
        <w:tabs>
          <w:tab w:val="left" w:pos="1155"/>
          <w:tab w:val="center" w:pos="5056"/>
        </w:tabs>
        <w:spacing w:after="82" w:line="265" w:lineRule="auto"/>
        <w:ind w:left="636" w:right="297"/>
        <w:jc w:val="left"/>
        <w:rPr>
          <w:szCs w:val="28"/>
        </w:rPr>
      </w:pPr>
      <w:r w:rsidRPr="000A344A">
        <w:rPr>
          <w:b/>
          <w:szCs w:val="28"/>
        </w:rPr>
        <w:t xml:space="preserve">Рисунок </w:t>
      </w:r>
      <w:r w:rsidR="00A46CA9">
        <w:rPr>
          <w:b/>
          <w:szCs w:val="28"/>
        </w:rPr>
        <w:t>3</w:t>
      </w:r>
      <w:r w:rsidRPr="000A344A">
        <w:rPr>
          <w:b/>
          <w:szCs w:val="28"/>
        </w:rPr>
        <w:t>.</w:t>
      </w:r>
      <w:r w:rsidRPr="000A344A">
        <w:rPr>
          <w:szCs w:val="28"/>
        </w:rPr>
        <w:t xml:space="preserve"> Принципиальная схема теплоснабжения </w:t>
      </w:r>
      <w:r>
        <w:rPr>
          <w:szCs w:val="28"/>
        </w:rPr>
        <w:t>котельной №3</w:t>
      </w:r>
    </w:p>
    <w:p w:rsidR="00DA2370" w:rsidRPr="000A344A" w:rsidRDefault="00C95ACF" w:rsidP="00C95ACF">
      <w:pPr>
        <w:tabs>
          <w:tab w:val="left" w:pos="1155"/>
          <w:tab w:val="center" w:pos="5056"/>
        </w:tabs>
        <w:spacing w:after="82" w:line="265" w:lineRule="auto"/>
        <w:ind w:left="0" w:right="297"/>
        <w:jc w:val="left"/>
        <w:rPr>
          <w:szCs w:val="28"/>
        </w:rPr>
      </w:pPr>
      <w:r w:rsidRPr="00C95ACF">
        <w:rPr>
          <w:noProof/>
          <w:szCs w:val="28"/>
        </w:rPr>
        <w:lastRenderedPageBreak/>
        <w:drawing>
          <wp:inline distT="0" distB="0" distL="0" distR="0">
            <wp:extent cx="6202680" cy="8893810"/>
            <wp:effectExtent l="0" t="0" r="762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2680" cy="8893810"/>
                    </a:xfrm>
                    <a:prstGeom prst="rect">
                      <a:avLst/>
                    </a:prstGeom>
                    <a:noFill/>
                    <a:ln>
                      <a:noFill/>
                    </a:ln>
                  </pic:spPr>
                </pic:pic>
              </a:graphicData>
            </a:graphic>
          </wp:inline>
        </w:drawing>
      </w:r>
    </w:p>
    <w:p w:rsidR="00C95ACF" w:rsidRDefault="00C95ACF" w:rsidP="00C95ACF">
      <w:pPr>
        <w:tabs>
          <w:tab w:val="left" w:pos="1155"/>
          <w:tab w:val="center" w:pos="5056"/>
        </w:tabs>
        <w:spacing w:after="82" w:line="265" w:lineRule="auto"/>
        <w:ind w:left="636" w:right="297"/>
        <w:jc w:val="left"/>
        <w:rPr>
          <w:b/>
          <w:szCs w:val="28"/>
        </w:rPr>
      </w:pPr>
    </w:p>
    <w:p w:rsidR="00C95ACF" w:rsidRPr="000A344A" w:rsidRDefault="00C95ACF" w:rsidP="00C95ACF">
      <w:pPr>
        <w:tabs>
          <w:tab w:val="left" w:pos="1155"/>
          <w:tab w:val="center" w:pos="5056"/>
        </w:tabs>
        <w:spacing w:after="82" w:line="265" w:lineRule="auto"/>
        <w:ind w:left="636" w:right="297"/>
        <w:jc w:val="left"/>
        <w:rPr>
          <w:szCs w:val="28"/>
        </w:rPr>
      </w:pPr>
      <w:r w:rsidRPr="000A344A">
        <w:rPr>
          <w:b/>
          <w:szCs w:val="28"/>
        </w:rPr>
        <w:t xml:space="preserve">Рисунок </w:t>
      </w:r>
      <w:r w:rsidR="00A46CA9">
        <w:rPr>
          <w:b/>
          <w:szCs w:val="28"/>
        </w:rPr>
        <w:t>4</w:t>
      </w:r>
      <w:r w:rsidRPr="000A344A">
        <w:rPr>
          <w:b/>
          <w:szCs w:val="28"/>
        </w:rPr>
        <w:t>.</w:t>
      </w:r>
      <w:r w:rsidRPr="000A344A">
        <w:rPr>
          <w:szCs w:val="28"/>
        </w:rPr>
        <w:t xml:space="preserve"> Принципиальная схема теплоснабжения </w:t>
      </w:r>
      <w:r>
        <w:rPr>
          <w:szCs w:val="28"/>
        </w:rPr>
        <w:t>котельной №4</w:t>
      </w:r>
    </w:p>
    <w:p w:rsidR="00D660F1" w:rsidRDefault="00D660F1" w:rsidP="00AC3224">
      <w:pPr>
        <w:spacing w:after="0" w:line="259" w:lineRule="auto"/>
        <w:ind w:left="776" w:firstLine="0"/>
        <w:jc w:val="center"/>
        <w:rPr>
          <w:b/>
          <w:szCs w:val="28"/>
        </w:rPr>
      </w:pPr>
    </w:p>
    <w:p w:rsidR="00D660F1" w:rsidRDefault="00777755" w:rsidP="00777755">
      <w:pPr>
        <w:spacing w:line="240" w:lineRule="auto"/>
        <w:ind w:left="0" w:right="65" w:firstLine="708"/>
        <w:rPr>
          <w:b/>
          <w:szCs w:val="28"/>
        </w:rPr>
      </w:pPr>
      <w:r w:rsidRPr="00777755">
        <w:t xml:space="preserve">Перечень объектов потребителей тепловой энергии и их характеристики в полном объёме приведён в таблице </w:t>
      </w:r>
      <w:r w:rsidR="0063655B">
        <w:t>8</w:t>
      </w:r>
      <w:r w:rsidRPr="00777755">
        <w:t>.</w:t>
      </w:r>
    </w:p>
    <w:p w:rsidR="00D660F1" w:rsidRDefault="00D660F1" w:rsidP="00AC3224">
      <w:pPr>
        <w:spacing w:after="0" w:line="259" w:lineRule="auto"/>
        <w:ind w:left="776" w:firstLine="0"/>
        <w:jc w:val="center"/>
        <w:rPr>
          <w:b/>
          <w:szCs w:val="28"/>
        </w:rPr>
      </w:pPr>
    </w:p>
    <w:p w:rsidR="00616349" w:rsidRPr="00777755" w:rsidRDefault="002F3A60" w:rsidP="00641A65">
      <w:pPr>
        <w:spacing w:after="0" w:line="240" w:lineRule="auto"/>
        <w:ind w:left="776" w:firstLine="0"/>
        <w:jc w:val="center"/>
        <w:rPr>
          <w:szCs w:val="28"/>
        </w:rPr>
      </w:pPr>
      <w:r w:rsidRPr="00777755">
        <w:rPr>
          <w:b/>
          <w:szCs w:val="28"/>
        </w:rPr>
        <w:t>Перечень и характеристики потребителей тепловой энергии</w:t>
      </w:r>
    </w:p>
    <w:p w:rsidR="00641A65" w:rsidRDefault="00545B94" w:rsidP="00641A65">
      <w:pPr>
        <w:spacing w:after="0" w:line="240" w:lineRule="auto"/>
        <w:ind w:left="776" w:firstLine="0"/>
        <w:jc w:val="center"/>
        <w:rPr>
          <w:b/>
          <w:szCs w:val="28"/>
        </w:rPr>
      </w:pPr>
      <w:r w:rsidRPr="00777755">
        <w:rPr>
          <w:b/>
          <w:szCs w:val="28"/>
        </w:rPr>
        <w:t>МО «</w:t>
      </w:r>
      <w:r w:rsidR="00117751" w:rsidRPr="00777755">
        <w:rPr>
          <w:b/>
          <w:szCs w:val="28"/>
        </w:rPr>
        <w:t>Пашское</w:t>
      </w:r>
      <w:r w:rsidR="002F3A60" w:rsidRPr="00777755">
        <w:rPr>
          <w:b/>
          <w:szCs w:val="28"/>
        </w:rPr>
        <w:t xml:space="preserve"> сельское </w:t>
      </w:r>
      <w:r w:rsidR="00963C01" w:rsidRPr="00777755">
        <w:rPr>
          <w:b/>
          <w:szCs w:val="28"/>
        </w:rPr>
        <w:t>поселение»</w:t>
      </w:r>
    </w:p>
    <w:p w:rsidR="00777755" w:rsidRPr="00777755" w:rsidRDefault="00777755" w:rsidP="00641A65">
      <w:pPr>
        <w:spacing w:after="0" w:line="240" w:lineRule="auto"/>
        <w:ind w:left="776" w:firstLine="0"/>
        <w:jc w:val="right"/>
        <w:rPr>
          <w:b/>
          <w:szCs w:val="28"/>
        </w:rPr>
      </w:pPr>
      <w:r>
        <w:rPr>
          <w:b/>
          <w:szCs w:val="28"/>
        </w:rPr>
        <w:t xml:space="preserve"> </w:t>
      </w:r>
      <w:r w:rsidRPr="00777755">
        <w:rPr>
          <w:b/>
          <w:szCs w:val="28"/>
          <w:u w:val="single"/>
        </w:rPr>
        <w:t xml:space="preserve">Таблица </w:t>
      </w:r>
      <w:r w:rsidR="0063655B">
        <w:rPr>
          <w:b/>
          <w:szCs w:val="28"/>
          <w:u w:val="single"/>
        </w:rPr>
        <w:t>8</w:t>
      </w:r>
    </w:p>
    <w:tbl>
      <w:tblPr>
        <w:tblW w:w="9972" w:type="dxa"/>
        <w:tblInd w:w="-157" w:type="dxa"/>
        <w:tblLook w:val="04A0" w:firstRow="1" w:lastRow="0" w:firstColumn="1" w:lastColumn="0" w:noHBand="0" w:noVBand="1"/>
      </w:tblPr>
      <w:tblGrid>
        <w:gridCol w:w="693"/>
        <w:gridCol w:w="2440"/>
        <w:gridCol w:w="4239"/>
        <w:gridCol w:w="1360"/>
        <w:gridCol w:w="1240"/>
      </w:tblGrid>
      <w:tr w:rsidR="0054251F" w:rsidRPr="0054251F" w:rsidTr="00D660F1">
        <w:trPr>
          <w:trHeight w:val="507"/>
        </w:trPr>
        <w:tc>
          <w:tcPr>
            <w:tcW w:w="693"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54251F" w:rsidRPr="0054251F" w:rsidRDefault="0054251F" w:rsidP="0054251F">
            <w:pPr>
              <w:spacing w:after="0" w:line="240" w:lineRule="auto"/>
              <w:ind w:left="0" w:firstLine="0"/>
              <w:jc w:val="center"/>
              <w:rPr>
                <w:b/>
                <w:bCs/>
                <w:color w:val="auto"/>
                <w:sz w:val="20"/>
                <w:szCs w:val="20"/>
              </w:rPr>
            </w:pPr>
            <w:r w:rsidRPr="0054251F">
              <w:rPr>
                <w:b/>
                <w:bCs/>
                <w:color w:val="auto"/>
                <w:sz w:val="20"/>
                <w:szCs w:val="20"/>
              </w:rPr>
              <w:t>№ Зоны</w:t>
            </w:r>
          </w:p>
        </w:tc>
        <w:tc>
          <w:tcPr>
            <w:tcW w:w="2440"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54251F" w:rsidRPr="0054251F" w:rsidRDefault="0054251F" w:rsidP="0054251F">
            <w:pPr>
              <w:spacing w:after="0" w:line="240" w:lineRule="auto"/>
              <w:ind w:left="0" w:firstLine="0"/>
              <w:jc w:val="center"/>
              <w:rPr>
                <w:b/>
                <w:bCs/>
                <w:color w:val="auto"/>
                <w:sz w:val="20"/>
                <w:szCs w:val="20"/>
              </w:rPr>
            </w:pPr>
            <w:r w:rsidRPr="0054251F">
              <w:rPr>
                <w:b/>
                <w:bCs/>
                <w:color w:val="auto"/>
                <w:sz w:val="20"/>
                <w:szCs w:val="20"/>
              </w:rPr>
              <w:t>Адрес объекта теплоснабжения</w:t>
            </w:r>
          </w:p>
        </w:tc>
        <w:tc>
          <w:tcPr>
            <w:tcW w:w="4239"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54251F" w:rsidRPr="0054251F" w:rsidRDefault="0054251F" w:rsidP="0054251F">
            <w:pPr>
              <w:spacing w:after="0" w:line="240" w:lineRule="auto"/>
              <w:ind w:left="0" w:firstLine="0"/>
              <w:jc w:val="center"/>
              <w:rPr>
                <w:b/>
                <w:bCs/>
                <w:color w:val="auto"/>
                <w:sz w:val="20"/>
                <w:szCs w:val="20"/>
              </w:rPr>
            </w:pPr>
            <w:r w:rsidRPr="0054251F">
              <w:rPr>
                <w:b/>
                <w:bCs/>
                <w:color w:val="auto"/>
                <w:sz w:val="20"/>
                <w:szCs w:val="20"/>
              </w:rPr>
              <w:t xml:space="preserve">Наименование потребителя </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54251F" w:rsidRPr="0054251F" w:rsidRDefault="0054251F" w:rsidP="0054251F">
            <w:pPr>
              <w:spacing w:after="0" w:line="240" w:lineRule="auto"/>
              <w:ind w:left="0" w:firstLine="0"/>
              <w:jc w:val="center"/>
              <w:rPr>
                <w:b/>
                <w:bCs/>
                <w:color w:val="auto"/>
                <w:sz w:val="20"/>
                <w:szCs w:val="20"/>
              </w:rPr>
            </w:pPr>
            <w:r w:rsidRPr="0054251F">
              <w:rPr>
                <w:b/>
                <w:bCs/>
                <w:color w:val="auto"/>
                <w:sz w:val="20"/>
                <w:szCs w:val="20"/>
              </w:rPr>
              <w:t>Общая годовая потреб-</w:t>
            </w:r>
            <w:proofErr w:type="spellStart"/>
            <w:r w:rsidRPr="0054251F">
              <w:rPr>
                <w:b/>
                <w:bCs/>
                <w:color w:val="auto"/>
                <w:sz w:val="20"/>
                <w:szCs w:val="20"/>
              </w:rPr>
              <w:t>ность</w:t>
            </w:r>
            <w:proofErr w:type="spellEnd"/>
            <w:r w:rsidRPr="0054251F">
              <w:rPr>
                <w:b/>
                <w:bCs/>
                <w:color w:val="auto"/>
                <w:sz w:val="20"/>
                <w:szCs w:val="20"/>
              </w:rPr>
              <w:t xml:space="preserve"> в </w:t>
            </w:r>
            <w:proofErr w:type="gramStart"/>
            <w:r w:rsidRPr="0054251F">
              <w:rPr>
                <w:b/>
                <w:bCs/>
                <w:color w:val="auto"/>
                <w:sz w:val="20"/>
                <w:szCs w:val="20"/>
              </w:rPr>
              <w:t xml:space="preserve">тепле,   </w:t>
            </w:r>
            <w:proofErr w:type="gramEnd"/>
            <w:r w:rsidRPr="0054251F">
              <w:rPr>
                <w:b/>
                <w:bCs/>
                <w:color w:val="auto"/>
                <w:sz w:val="20"/>
                <w:szCs w:val="20"/>
              </w:rPr>
              <w:t xml:space="preserve">             Гкал/год</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54251F" w:rsidRPr="0054251F" w:rsidRDefault="0054251F" w:rsidP="0054251F">
            <w:pPr>
              <w:spacing w:after="0" w:line="240" w:lineRule="auto"/>
              <w:ind w:left="0" w:firstLine="0"/>
              <w:jc w:val="center"/>
              <w:rPr>
                <w:b/>
                <w:bCs/>
                <w:color w:val="auto"/>
                <w:sz w:val="20"/>
                <w:szCs w:val="20"/>
              </w:rPr>
            </w:pPr>
            <w:r w:rsidRPr="0054251F">
              <w:rPr>
                <w:b/>
                <w:bCs/>
                <w:color w:val="auto"/>
                <w:sz w:val="20"/>
                <w:szCs w:val="20"/>
              </w:rPr>
              <w:t xml:space="preserve">Расчетная часовая тепловая </w:t>
            </w:r>
            <w:proofErr w:type="gramStart"/>
            <w:r w:rsidRPr="0054251F">
              <w:rPr>
                <w:b/>
                <w:bCs/>
                <w:color w:val="auto"/>
                <w:sz w:val="20"/>
                <w:szCs w:val="20"/>
              </w:rPr>
              <w:t xml:space="preserve">нагрузка,   </w:t>
            </w:r>
            <w:proofErr w:type="gramEnd"/>
            <w:r w:rsidRPr="0054251F">
              <w:rPr>
                <w:b/>
                <w:bCs/>
                <w:color w:val="auto"/>
                <w:sz w:val="20"/>
                <w:szCs w:val="20"/>
              </w:rPr>
              <w:t xml:space="preserve">     Гкал/час</w:t>
            </w:r>
          </w:p>
        </w:tc>
      </w:tr>
      <w:tr w:rsidR="0054251F" w:rsidRPr="0054251F" w:rsidTr="00D660F1">
        <w:trPr>
          <w:trHeight w:val="507"/>
        </w:trPr>
        <w:tc>
          <w:tcPr>
            <w:tcW w:w="693" w:type="dxa"/>
            <w:vMerge/>
            <w:tcBorders>
              <w:top w:val="single" w:sz="4" w:space="0" w:color="auto"/>
              <w:left w:val="single" w:sz="4" w:space="0" w:color="auto"/>
              <w:bottom w:val="single" w:sz="4" w:space="0" w:color="auto"/>
              <w:right w:val="single" w:sz="4" w:space="0" w:color="auto"/>
            </w:tcBorders>
            <w:vAlign w:val="center"/>
            <w:hideMark/>
          </w:tcPr>
          <w:p w:rsidR="0054251F" w:rsidRPr="0054251F" w:rsidRDefault="0054251F" w:rsidP="0054251F">
            <w:pPr>
              <w:spacing w:after="0" w:line="240" w:lineRule="auto"/>
              <w:ind w:left="0" w:firstLine="0"/>
              <w:jc w:val="left"/>
              <w:rPr>
                <w:b/>
                <w:bCs/>
                <w:color w:val="auto"/>
                <w:sz w:val="20"/>
                <w:szCs w:val="20"/>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54251F" w:rsidRPr="0054251F" w:rsidRDefault="0054251F" w:rsidP="0054251F">
            <w:pPr>
              <w:spacing w:after="0" w:line="240" w:lineRule="auto"/>
              <w:ind w:left="0" w:firstLine="0"/>
              <w:jc w:val="left"/>
              <w:rPr>
                <w:b/>
                <w:bCs/>
                <w:color w:val="auto"/>
                <w:sz w:val="20"/>
                <w:szCs w:val="20"/>
              </w:rPr>
            </w:pPr>
          </w:p>
        </w:tc>
        <w:tc>
          <w:tcPr>
            <w:tcW w:w="4239" w:type="dxa"/>
            <w:vMerge/>
            <w:tcBorders>
              <w:top w:val="single" w:sz="4" w:space="0" w:color="auto"/>
              <w:left w:val="single" w:sz="4" w:space="0" w:color="auto"/>
              <w:bottom w:val="single" w:sz="4" w:space="0" w:color="auto"/>
              <w:right w:val="single" w:sz="4" w:space="0" w:color="auto"/>
            </w:tcBorders>
            <w:vAlign w:val="center"/>
            <w:hideMark/>
          </w:tcPr>
          <w:p w:rsidR="0054251F" w:rsidRPr="0054251F" w:rsidRDefault="0054251F" w:rsidP="0054251F">
            <w:pPr>
              <w:spacing w:after="0" w:line="240" w:lineRule="auto"/>
              <w:ind w:left="0" w:firstLine="0"/>
              <w:jc w:val="left"/>
              <w:rPr>
                <w:b/>
                <w:bCs/>
                <w:color w:val="auto"/>
                <w:sz w:val="20"/>
                <w:szCs w:val="20"/>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54251F" w:rsidRPr="0054251F" w:rsidRDefault="0054251F" w:rsidP="0054251F">
            <w:pPr>
              <w:spacing w:after="0" w:line="240" w:lineRule="auto"/>
              <w:ind w:left="0" w:firstLine="0"/>
              <w:jc w:val="left"/>
              <w:rPr>
                <w:b/>
                <w:bCs/>
                <w:color w:val="auto"/>
                <w:sz w:val="20"/>
                <w:szCs w:val="20"/>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54251F" w:rsidRPr="0054251F" w:rsidRDefault="0054251F" w:rsidP="0054251F">
            <w:pPr>
              <w:spacing w:after="0" w:line="240" w:lineRule="auto"/>
              <w:ind w:left="0" w:firstLine="0"/>
              <w:jc w:val="left"/>
              <w:rPr>
                <w:b/>
                <w:bCs/>
                <w:color w:val="auto"/>
                <w:sz w:val="20"/>
                <w:szCs w:val="20"/>
              </w:rPr>
            </w:pPr>
          </w:p>
        </w:tc>
      </w:tr>
      <w:tr w:rsidR="0054251F" w:rsidRPr="0054251F" w:rsidTr="00D660F1">
        <w:trPr>
          <w:trHeight w:val="679"/>
        </w:trPr>
        <w:tc>
          <w:tcPr>
            <w:tcW w:w="693" w:type="dxa"/>
            <w:vMerge/>
            <w:tcBorders>
              <w:top w:val="single" w:sz="4" w:space="0" w:color="auto"/>
              <w:left w:val="single" w:sz="4" w:space="0" w:color="auto"/>
              <w:bottom w:val="single" w:sz="4" w:space="0" w:color="auto"/>
              <w:right w:val="single" w:sz="4" w:space="0" w:color="auto"/>
            </w:tcBorders>
            <w:vAlign w:val="center"/>
            <w:hideMark/>
          </w:tcPr>
          <w:p w:rsidR="0054251F" w:rsidRPr="0054251F" w:rsidRDefault="0054251F" w:rsidP="0054251F">
            <w:pPr>
              <w:spacing w:after="0" w:line="240" w:lineRule="auto"/>
              <w:ind w:left="0" w:firstLine="0"/>
              <w:jc w:val="left"/>
              <w:rPr>
                <w:b/>
                <w:bCs/>
                <w:color w:val="auto"/>
                <w:sz w:val="20"/>
                <w:szCs w:val="20"/>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54251F" w:rsidRPr="0054251F" w:rsidRDefault="0054251F" w:rsidP="0054251F">
            <w:pPr>
              <w:spacing w:after="0" w:line="240" w:lineRule="auto"/>
              <w:ind w:left="0" w:firstLine="0"/>
              <w:jc w:val="left"/>
              <w:rPr>
                <w:b/>
                <w:bCs/>
                <w:color w:val="auto"/>
                <w:sz w:val="20"/>
                <w:szCs w:val="20"/>
              </w:rPr>
            </w:pPr>
          </w:p>
        </w:tc>
        <w:tc>
          <w:tcPr>
            <w:tcW w:w="4239" w:type="dxa"/>
            <w:vMerge/>
            <w:tcBorders>
              <w:top w:val="single" w:sz="4" w:space="0" w:color="auto"/>
              <w:left w:val="single" w:sz="4" w:space="0" w:color="auto"/>
              <w:bottom w:val="single" w:sz="4" w:space="0" w:color="auto"/>
              <w:right w:val="single" w:sz="4" w:space="0" w:color="auto"/>
            </w:tcBorders>
            <w:vAlign w:val="center"/>
            <w:hideMark/>
          </w:tcPr>
          <w:p w:rsidR="0054251F" w:rsidRPr="0054251F" w:rsidRDefault="0054251F" w:rsidP="0054251F">
            <w:pPr>
              <w:spacing w:after="0" w:line="240" w:lineRule="auto"/>
              <w:ind w:left="0" w:firstLine="0"/>
              <w:jc w:val="left"/>
              <w:rPr>
                <w:b/>
                <w:bCs/>
                <w:color w:val="auto"/>
                <w:sz w:val="20"/>
                <w:szCs w:val="20"/>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54251F" w:rsidRPr="0054251F" w:rsidRDefault="0054251F" w:rsidP="0054251F">
            <w:pPr>
              <w:spacing w:after="0" w:line="240" w:lineRule="auto"/>
              <w:ind w:left="0" w:firstLine="0"/>
              <w:jc w:val="left"/>
              <w:rPr>
                <w:b/>
                <w:bCs/>
                <w:color w:val="auto"/>
                <w:sz w:val="20"/>
                <w:szCs w:val="20"/>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54251F" w:rsidRPr="0054251F" w:rsidRDefault="0054251F" w:rsidP="0054251F">
            <w:pPr>
              <w:spacing w:after="0" w:line="240" w:lineRule="auto"/>
              <w:ind w:left="0" w:firstLine="0"/>
              <w:jc w:val="left"/>
              <w:rPr>
                <w:b/>
                <w:bCs/>
                <w:color w:val="auto"/>
                <w:sz w:val="20"/>
                <w:szCs w:val="20"/>
              </w:rPr>
            </w:pP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Советская, 169а</w:t>
            </w:r>
          </w:p>
        </w:tc>
        <w:tc>
          <w:tcPr>
            <w:tcW w:w="4239"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Волховская ЦРБ</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572,716</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0,222</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Советская, 169б</w:t>
            </w:r>
          </w:p>
        </w:tc>
        <w:tc>
          <w:tcPr>
            <w:tcW w:w="4239"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Волховская ЦРБ</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160,618</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0,065</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171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869,062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0,284</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173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833,616</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0,278</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173а</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29,842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0,012</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175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341,305</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0,130</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д.175а</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11,947</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0,005</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177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372,242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0,134</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xml:space="preserve">, д.177а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28,757</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0,012</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179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353,102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0,131</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Советская, 179а</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proofErr w:type="spellStart"/>
            <w:r w:rsidRPr="0054251F">
              <w:rPr>
                <w:color w:val="auto"/>
                <w:sz w:val="20"/>
                <w:szCs w:val="20"/>
              </w:rPr>
              <w:t>маг."Южный</w:t>
            </w:r>
            <w:proofErr w:type="spellEnd"/>
            <w:r w:rsidRPr="0054251F">
              <w:rPr>
                <w:color w:val="auto"/>
                <w:sz w:val="20"/>
                <w:szCs w:val="20"/>
              </w:rPr>
              <w:t xml:space="preserve">" ИП </w:t>
            </w:r>
            <w:proofErr w:type="spellStart"/>
            <w:r w:rsidRPr="0054251F">
              <w:rPr>
                <w:color w:val="auto"/>
                <w:sz w:val="20"/>
                <w:szCs w:val="20"/>
              </w:rPr>
              <w:t>Салынцев</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5,514</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0,003</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181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333,183</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0,126</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xml:space="preserve">, 182а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22,833</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0,009</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183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330,275</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0,121</w:t>
            </w:r>
          </w:p>
        </w:tc>
      </w:tr>
      <w:tr w:rsidR="0054251F" w:rsidRPr="0054251F" w:rsidTr="00D660F1">
        <w:trPr>
          <w:trHeight w:val="51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Советская, 184</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ИП Засуха</w:t>
            </w:r>
            <w:r w:rsidRPr="0054251F">
              <w:rPr>
                <w:color w:val="auto"/>
                <w:sz w:val="20"/>
                <w:szCs w:val="20"/>
              </w:rPr>
              <w:br/>
              <w:t xml:space="preserve"> магазин</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10,265</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0,005</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Советская, 184а</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13,801</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0,006</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185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369,340</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0,132</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186</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53,506</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0,022</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895056" w:rsidRDefault="0054251F" w:rsidP="0054251F">
            <w:pPr>
              <w:spacing w:after="0" w:line="240" w:lineRule="auto"/>
              <w:ind w:left="0" w:firstLine="0"/>
              <w:jc w:val="center"/>
              <w:rPr>
                <w:color w:val="FF0000"/>
                <w:sz w:val="16"/>
                <w:szCs w:val="16"/>
              </w:rPr>
            </w:pPr>
            <w:r w:rsidRPr="00895056">
              <w:rPr>
                <w:color w:val="FF0000"/>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895056" w:rsidRDefault="0054251F" w:rsidP="0054251F">
            <w:pPr>
              <w:spacing w:after="0" w:line="240" w:lineRule="auto"/>
              <w:ind w:left="0" w:firstLine="0"/>
              <w:jc w:val="left"/>
              <w:rPr>
                <w:color w:val="FF0000"/>
                <w:sz w:val="20"/>
                <w:szCs w:val="20"/>
              </w:rPr>
            </w:pPr>
            <w:proofErr w:type="spellStart"/>
            <w:r w:rsidRPr="00895056">
              <w:rPr>
                <w:color w:val="FF0000"/>
                <w:sz w:val="20"/>
                <w:szCs w:val="20"/>
              </w:rPr>
              <w:t>ул.Советская</w:t>
            </w:r>
            <w:proofErr w:type="spellEnd"/>
            <w:r w:rsidRPr="00895056">
              <w:rPr>
                <w:color w:val="FF0000"/>
                <w:sz w:val="20"/>
                <w:szCs w:val="20"/>
              </w:rPr>
              <w:t xml:space="preserve">, 186а </w:t>
            </w:r>
          </w:p>
        </w:tc>
        <w:tc>
          <w:tcPr>
            <w:tcW w:w="4239" w:type="dxa"/>
            <w:tcBorders>
              <w:top w:val="nil"/>
              <w:left w:val="nil"/>
              <w:bottom w:val="single" w:sz="4" w:space="0" w:color="auto"/>
              <w:right w:val="single" w:sz="4" w:space="0" w:color="auto"/>
            </w:tcBorders>
            <w:shd w:val="clear" w:color="auto" w:fill="auto"/>
            <w:vAlign w:val="center"/>
            <w:hideMark/>
          </w:tcPr>
          <w:p w:rsidR="0054251F" w:rsidRPr="00895056" w:rsidRDefault="0054251F" w:rsidP="0054251F">
            <w:pPr>
              <w:spacing w:after="0" w:line="240" w:lineRule="auto"/>
              <w:ind w:left="0" w:firstLine="0"/>
              <w:jc w:val="left"/>
              <w:rPr>
                <w:color w:val="FF0000"/>
                <w:sz w:val="20"/>
                <w:szCs w:val="20"/>
              </w:rPr>
            </w:pPr>
            <w:r w:rsidRPr="00895056">
              <w:rPr>
                <w:color w:val="FF0000"/>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895056" w:rsidRDefault="0054251F" w:rsidP="0054251F">
            <w:pPr>
              <w:spacing w:after="0" w:line="240" w:lineRule="auto"/>
              <w:ind w:left="0" w:firstLine="0"/>
              <w:jc w:val="center"/>
              <w:rPr>
                <w:color w:val="FF0000"/>
                <w:sz w:val="20"/>
                <w:szCs w:val="20"/>
              </w:rPr>
            </w:pPr>
            <w:r w:rsidRPr="00895056">
              <w:rPr>
                <w:color w:val="FF0000"/>
                <w:sz w:val="20"/>
                <w:szCs w:val="20"/>
              </w:rPr>
              <w:t>0,000</w:t>
            </w:r>
          </w:p>
        </w:tc>
        <w:tc>
          <w:tcPr>
            <w:tcW w:w="1240" w:type="dxa"/>
            <w:tcBorders>
              <w:top w:val="nil"/>
              <w:left w:val="nil"/>
              <w:bottom w:val="single" w:sz="4" w:space="0" w:color="auto"/>
              <w:right w:val="single" w:sz="4" w:space="0" w:color="auto"/>
            </w:tcBorders>
            <w:shd w:val="clear" w:color="auto" w:fill="auto"/>
            <w:vAlign w:val="center"/>
            <w:hideMark/>
          </w:tcPr>
          <w:p w:rsidR="0054251F" w:rsidRPr="00895056" w:rsidRDefault="0054251F" w:rsidP="0054251F">
            <w:pPr>
              <w:spacing w:after="0" w:line="240" w:lineRule="auto"/>
              <w:ind w:left="0" w:firstLine="0"/>
              <w:jc w:val="center"/>
              <w:rPr>
                <w:color w:val="FF0000"/>
                <w:sz w:val="20"/>
                <w:szCs w:val="20"/>
              </w:rPr>
            </w:pPr>
            <w:r w:rsidRPr="00895056">
              <w:rPr>
                <w:color w:val="FF0000"/>
                <w:sz w:val="20"/>
                <w:szCs w:val="20"/>
              </w:rPr>
              <w:t>0,000</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187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360,179</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0,132</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xml:space="preserve">, 188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11,737</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0,005</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189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385,581</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0,136</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190</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42,412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0,018</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190а</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42,203</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0,018</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190б</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42,133</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0,017</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190в</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41,571</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0,017</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xml:space="preserve">, 190г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13,321</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0,006</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191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383,639</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0,151</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192</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64,079</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0,027</w:t>
            </w:r>
          </w:p>
        </w:tc>
      </w:tr>
      <w:tr w:rsidR="0054251F" w:rsidRPr="0054251F" w:rsidTr="00D660F1">
        <w:trPr>
          <w:trHeight w:val="51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192 д</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МО Пашское</w:t>
            </w:r>
            <w:r w:rsidRPr="0054251F">
              <w:rPr>
                <w:color w:val="auto"/>
                <w:sz w:val="20"/>
                <w:szCs w:val="20"/>
              </w:rPr>
              <w:br/>
              <w:t>банно-прачечный комплекс</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273,817</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0,059</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192а</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42,898</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0,018</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192б</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42,482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0,018</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192в</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42,063</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0,017</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lastRenderedPageBreak/>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192г</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40,366</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0,017</w:t>
            </w:r>
          </w:p>
        </w:tc>
      </w:tr>
      <w:tr w:rsidR="0054251F" w:rsidRPr="0054251F" w:rsidTr="00641A65">
        <w:trPr>
          <w:trHeight w:val="6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193</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proofErr w:type="spellStart"/>
            <w:r w:rsidRPr="0054251F">
              <w:rPr>
                <w:color w:val="auto"/>
                <w:sz w:val="20"/>
                <w:szCs w:val="20"/>
              </w:rPr>
              <w:t>Дет.сад</w:t>
            </w:r>
            <w:proofErr w:type="spellEnd"/>
            <w:r w:rsidRPr="0054251F">
              <w:rPr>
                <w:color w:val="auto"/>
                <w:sz w:val="20"/>
                <w:szCs w:val="20"/>
              </w:rPr>
              <w:t xml:space="preserve"> "Белочка"</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418,165</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0,161</w:t>
            </w:r>
          </w:p>
        </w:tc>
      </w:tr>
      <w:tr w:rsidR="0054251F" w:rsidRPr="0054251F" w:rsidTr="00641A65">
        <w:trPr>
          <w:trHeight w:val="111"/>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194</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123,549</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0,051</w:t>
            </w:r>
          </w:p>
        </w:tc>
      </w:tr>
      <w:tr w:rsidR="0054251F" w:rsidRPr="0054251F" w:rsidTr="00641A65">
        <w:trPr>
          <w:trHeight w:val="6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194а</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24,732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0,010</w:t>
            </w:r>
          </w:p>
        </w:tc>
      </w:tr>
      <w:tr w:rsidR="0054251F" w:rsidRPr="0054251F" w:rsidTr="00641A65">
        <w:trPr>
          <w:trHeight w:val="6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194б</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ООО "</w:t>
            </w:r>
            <w:proofErr w:type="spellStart"/>
            <w:r w:rsidRPr="0054251F">
              <w:rPr>
                <w:color w:val="auto"/>
                <w:sz w:val="20"/>
                <w:szCs w:val="20"/>
              </w:rPr>
              <w:t>Грифед</w:t>
            </w:r>
            <w:proofErr w:type="spellEnd"/>
            <w:r w:rsidRPr="0054251F">
              <w:rPr>
                <w:color w:val="auto"/>
                <w:sz w:val="20"/>
                <w:szCs w:val="20"/>
              </w:rPr>
              <w:t>"</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15,162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0,007</w:t>
            </w:r>
          </w:p>
        </w:tc>
      </w:tr>
      <w:tr w:rsidR="0054251F" w:rsidRPr="0054251F" w:rsidTr="00641A65">
        <w:trPr>
          <w:trHeight w:val="6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195</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здание администрации, Сбербанк, ОМВД</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134,571</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0,056</w:t>
            </w:r>
          </w:p>
        </w:tc>
      </w:tr>
      <w:tr w:rsidR="0054251F" w:rsidRPr="0054251F" w:rsidTr="00641A65">
        <w:trPr>
          <w:trHeight w:val="60"/>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195а</w:t>
            </w:r>
          </w:p>
        </w:tc>
        <w:tc>
          <w:tcPr>
            <w:tcW w:w="42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ООО "</w:t>
            </w:r>
            <w:proofErr w:type="spellStart"/>
            <w:r w:rsidRPr="0054251F">
              <w:rPr>
                <w:color w:val="auto"/>
                <w:sz w:val="20"/>
                <w:szCs w:val="20"/>
              </w:rPr>
              <w:t>Юрал</w:t>
            </w:r>
            <w:proofErr w:type="spellEnd"/>
            <w:r w:rsidRPr="0054251F">
              <w:rPr>
                <w:color w:val="auto"/>
                <w:sz w:val="20"/>
                <w:szCs w:val="20"/>
              </w:rPr>
              <w:t>"</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10,496</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0,004</w:t>
            </w:r>
          </w:p>
        </w:tc>
      </w:tr>
      <w:tr w:rsidR="0054251F" w:rsidRPr="0054251F" w:rsidTr="00641A65">
        <w:trPr>
          <w:trHeight w:val="60"/>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196</w:t>
            </w:r>
          </w:p>
        </w:tc>
        <w:tc>
          <w:tcPr>
            <w:tcW w:w="4239" w:type="dxa"/>
            <w:tcBorders>
              <w:top w:val="single" w:sz="4" w:space="0" w:color="auto"/>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123,190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0,051</w:t>
            </w:r>
          </w:p>
        </w:tc>
      </w:tr>
      <w:tr w:rsidR="0054251F" w:rsidRPr="0054251F" w:rsidTr="00641A65">
        <w:trPr>
          <w:trHeight w:val="230"/>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198</w:t>
            </w:r>
          </w:p>
        </w:tc>
        <w:tc>
          <w:tcPr>
            <w:tcW w:w="42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ООО "Пашское", Ростелеком</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143,471</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0,060</w:t>
            </w:r>
          </w:p>
        </w:tc>
      </w:tr>
      <w:tr w:rsidR="0054251F" w:rsidRPr="0054251F" w:rsidTr="00641A65">
        <w:trPr>
          <w:trHeight w:val="145"/>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199а</w:t>
            </w:r>
          </w:p>
        </w:tc>
        <w:tc>
          <w:tcPr>
            <w:tcW w:w="4239" w:type="dxa"/>
            <w:tcBorders>
              <w:top w:val="single" w:sz="4" w:space="0" w:color="auto"/>
              <w:left w:val="nil"/>
              <w:bottom w:val="single" w:sz="4" w:space="0" w:color="auto"/>
              <w:right w:val="single" w:sz="4" w:space="0" w:color="auto"/>
            </w:tcBorders>
            <w:shd w:val="clear" w:color="auto" w:fill="auto"/>
            <w:vAlign w:val="center"/>
            <w:hideMark/>
          </w:tcPr>
          <w:p w:rsidR="0054251F" w:rsidRPr="0054251F" w:rsidRDefault="0054251F" w:rsidP="00641A65">
            <w:pPr>
              <w:spacing w:after="0" w:line="240" w:lineRule="auto"/>
              <w:ind w:left="0" w:firstLine="0"/>
              <w:jc w:val="left"/>
              <w:rPr>
                <w:color w:val="auto"/>
                <w:sz w:val="20"/>
                <w:szCs w:val="20"/>
              </w:rPr>
            </w:pPr>
            <w:r w:rsidRPr="0054251F">
              <w:rPr>
                <w:color w:val="auto"/>
                <w:sz w:val="20"/>
                <w:szCs w:val="20"/>
              </w:rPr>
              <w:t>ООО "Пашский торг. дом" магазин</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11,450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0,005</w:t>
            </w:r>
          </w:p>
        </w:tc>
      </w:tr>
      <w:tr w:rsidR="0054251F" w:rsidRPr="0054251F" w:rsidTr="00641A65">
        <w:trPr>
          <w:trHeight w:val="11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200</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130,256</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0,054</w:t>
            </w:r>
          </w:p>
        </w:tc>
      </w:tr>
      <w:tr w:rsidR="0054251F" w:rsidRPr="0054251F" w:rsidTr="00641A65">
        <w:trPr>
          <w:trHeight w:val="17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202</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641A65">
            <w:pPr>
              <w:spacing w:after="0" w:line="240" w:lineRule="auto"/>
              <w:ind w:left="0" w:firstLine="0"/>
              <w:jc w:val="left"/>
              <w:rPr>
                <w:color w:val="auto"/>
                <w:sz w:val="20"/>
                <w:szCs w:val="20"/>
              </w:rPr>
            </w:pPr>
            <w:r w:rsidRPr="0054251F">
              <w:rPr>
                <w:color w:val="auto"/>
                <w:sz w:val="20"/>
                <w:szCs w:val="20"/>
              </w:rPr>
              <w:t>ИП Бабкин</w:t>
            </w:r>
            <w:r w:rsidR="00641A65">
              <w:rPr>
                <w:color w:val="auto"/>
                <w:sz w:val="20"/>
                <w:szCs w:val="20"/>
              </w:rPr>
              <w:t xml:space="preserve"> </w:t>
            </w:r>
            <w:r w:rsidRPr="0054251F">
              <w:rPr>
                <w:color w:val="auto"/>
                <w:sz w:val="20"/>
                <w:szCs w:val="20"/>
              </w:rPr>
              <w:t>магазин "Дикси"</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43,027</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0,020</w:t>
            </w:r>
          </w:p>
        </w:tc>
      </w:tr>
      <w:tr w:rsidR="0054251F" w:rsidRPr="0054251F" w:rsidTr="00641A65">
        <w:trPr>
          <w:trHeight w:val="206"/>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204</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641A65">
            <w:pPr>
              <w:spacing w:after="0" w:line="240" w:lineRule="auto"/>
              <w:ind w:left="0" w:firstLine="0"/>
              <w:jc w:val="left"/>
              <w:rPr>
                <w:color w:val="auto"/>
                <w:sz w:val="20"/>
                <w:szCs w:val="20"/>
              </w:rPr>
            </w:pPr>
            <w:r w:rsidRPr="0054251F">
              <w:rPr>
                <w:color w:val="auto"/>
                <w:sz w:val="20"/>
                <w:szCs w:val="20"/>
              </w:rPr>
              <w:t>ИП Засуха</w:t>
            </w:r>
            <w:r w:rsidR="00641A65">
              <w:rPr>
                <w:color w:val="auto"/>
                <w:sz w:val="20"/>
                <w:szCs w:val="20"/>
              </w:rPr>
              <w:t xml:space="preserve"> </w:t>
            </w:r>
            <w:r w:rsidRPr="0054251F">
              <w:rPr>
                <w:color w:val="auto"/>
                <w:sz w:val="20"/>
                <w:szCs w:val="20"/>
              </w:rPr>
              <w:t>магазин</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10,921</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0,005</w:t>
            </w:r>
          </w:p>
        </w:tc>
      </w:tr>
      <w:tr w:rsidR="0054251F" w:rsidRPr="0054251F" w:rsidTr="00641A65">
        <w:trPr>
          <w:trHeight w:val="6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ул.Советская</w:t>
            </w:r>
            <w:proofErr w:type="spellEnd"/>
            <w:r w:rsidRPr="0054251F">
              <w:rPr>
                <w:sz w:val="20"/>
                <w:szCs w:val="20"/>
              </w:rPr>
              <w:t>, 206</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ООО "Тайга" (гараж)</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0,000</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0,000</w:t>
            </w:r>
          </w:p>
        </w:tc>
      </w:tr>
      <w:tr w:rsidR="0054251F" w:rsidRPr="0054251F" w:rsidTr="00641A65">
        <w:trPr>
          <w:trHeight w:val="6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ул.Молодежная, 1а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25,945</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0,011</w:t>
            </w:r>
          </w:p>
        </w:tc>
      </w:tr>
      <w:tr w:rsidR="0054251F" w:rsidRPr="0054251F" w:rsidTr="00641A65">
        <w:trPr>
          <w:trHeight w:val="13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ул.Молодежная, 2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51,340</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0,021</w:t>
            </w:r>
          </w:p>
        </w:tc>
      </w:tr>
      <w:tr w:rsidR="0054251F" w:rsidRPr="0054251F" w:rsidTr="00641A65">
        <w:trPr>
          <w:trHeight w:val="6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ул.Молодежная, 3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19,033</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0,008</w:t>
            </w:r>
          </w:p>
        </w:tc>
      </w:tr>
      <w:tr w:rsidR="0054251F" w:rsidRPr="0054251F" w:rsidTr="00641A65">
        <w:trPr>
          <w:trHeight w:val="69"/>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ул.Молодежная, 4</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31,249</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0,013</w:t>
            </w:r>
          </w:p>
        </w:tc>
      </w:tr>
      <w:tr w:rsidR="0054251F" w:rsidRPr="0054251F" w:rsidTr="00641A65">
        <w:trPr>
          <w:trHeight w:val="6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ул.Молодежная, 5</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34,888</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0,014</w:t>
            </w:r>
          </w:p>
        </w:tc>
      </w:tr>
      <w:tr w:rsidR="0054251F" w:rsidRPr="0054251F" w:rsidTr="00641A65">
        <w:trPr>
          <w:trHeight w:val="6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ул.Молодежная, 6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48,260</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0,020</w:t>
            </w:r>
          </w:p>
        </w:tc>
      </w:tr>
      <w:tr w:rsidR="0054251F" w:rsidRPr="0054251F" w:rsidTr="00641A65">
        <w:trPr>
          <w:trHeight w:val="6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ул.Молодежная, 8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46,977</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0,019</w:t>
            </w:r>
          </w:p>
        </w:tc>
      </w:tr>
      <w:tr w:rsidR="0054251F" w:rsidRPr="0054251F" w:rsidTr="00641A65">
        <w:trPr>
          <w:trHeight w:val="6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ул.Молодежная, 9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41,772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0,017</w:t>
            </w:r>
          </w:p>
        </w:tc>
      </w:tr>
      <w:tr w:rsidR="0054251F" w:rsidRPr="0054251F" w:rsidTr="00641A65">
        <w:trPr>
          <w:trHeight w:val="6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ул.Молодежная, 10</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34,268</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0,014</w:t>
            </w:r>
          </w:p>
        </w:tc>
      </w:tr>
      <w:tr w:rsidR="0054251F" w:rsidRPr="0054251F" w:rsidTr="00641A65">
        <w:trPr>
          <w:trHeight w:val="6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ул.Молодежная, 11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35,026</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0,015</w:t>
            </w:r>
          </w:p>
        </w:tc>
      </w:tr>
      <w:tr w:rsidR="0054251F" w:rsidRPr="0054251F" w:rsidTr="00641A65">
        <w:trPr>
          <w:trHeight w:val="6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ул.Молодежная, 12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44,163</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0,018</w:t>
            </w:r>
          </w:p>
        </w:tc>
      </w:tr>
      <w:tr w:rsidR="0054251F" w:rsidRPr="0054251F" w:rsidTr="00D660F1">
        <w:trPr>
          <w:trHeight w:val="142"/>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895056" w:rsidRDefault="0054251F" w:rsidP="0054251F">
            <w:pPr>
              <w:spacing w:after="0" w:line="240" w:lineRule="auto"/>
              <w:ind w:left="0" w:firstLine="0"/>
              <w:jc w:val="center"/>
              <w:rPr>
                <w:color w:val="FF0000"/>
                <w:sz w:val="16"/>
                <w:szCs w:val="16"/>
              </w:rPr>
            </w:pPr>
            <w:r w:rsidRPr="00895056">
              <w:rPr>
                <w:color w:val="FF0000"/>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895056" w:rsidRDefault="0054251F" w:rsidP="0054251F">
            <w:pPr>
              <w:spacing w:after="0" w:line="240" w:lineRule="auto"/>
              <w:ind w:left="0" w:firstLine="0"/>
              <w:jc w:val="left"/>
              <w:rPr>
                <w:color w:val="FF0000"/>
                <w:sz w:val="20"/>
                <w:szCs w:val="20"/>
              </w:rPr>
            </w:pPr>
            <w:r w:rsidRPr="00895056">
              <w:rPr>
                <w:color w:val="FF0000"/>
                <w:sz w:val="20"/>
                <w:szCs w:val="20"/>
              </w:rPr>
              <w:t xml:space="preserve">ул.Молодежная, 15 </w:t>
            </w:r>
          </w:p>
        </w:tc>
        <w:tc>
          <w:tcPr>
            <w:tcW w:w="4239" w:type="dxa"/>
            <w:tcBorders>
              <w:top w:val="nil"/>
              <w:left w:val="nil"/>
              <w:bottom w:val="single" w:sz="4" w:space="0" w:color="auto"/>
              <w:right w:val="single" w:sz="4" w:space="0" w:color="auto"/>
            </w:tcBorders>
            <w:shd w:val="clear" w:color="auto" w:fill="auto"/>
            <w:vAlign w:val="center"/>
            <w:hideMark/>
          </w:tcPr>
          <w:p w:rsidR="0054251F" w:rsidRPr="00895056" w:rsidRDefault="0054251F" w:rsidP="0054251F">
            <w:pPr>
              <w:spacing w:after="0" w:line="240" w:lineRule="auto"/>
              <w:ind w:left="0" w:firstLine="0"/>
              <w:jc w:val="left"/>
              <w:rPr>
                <w:color w:val="FF0000"/>
                <w:sz w:val="20"/>
                <w:szCs w:val="20"/>
              </w:rPr>
            </w:pPr>
            <w:r w:rsidRPr="00895056">
              <w:rPr>
                <w:color w:val="FF0000"/>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895056" w:rsidRDefault="007161FB" w:rsidP="0054251F">
            <w:pPr>
              <w:spacing w:after="0" w:line="240" w:lineRule="auto"/>
              <w:ind w:left="0" w:firstLine="0"/>
              <w:jc w:val="center"/>
              <w:rPr>
                <w:color w:val="FF0000"/>
                <w:sz w:val="20"/>
                <w:szCs w:val="20"/>
              </w:rPr>
            </w:pPr>
            <w:r>
              <w:rPr>
                <w:color w:val="FF0000"/>
                <w:sz w:val="20"/>
                <w:szCs w:val="20"/>
              </w:rPr>
              <w:t>0</w:t>
            </w:r>
            <w:r w:rsidR="007D1E53">
              <w:rPr>
                <w:color w:val="FF0000"/>
                <w:sz w:val="20"/>
                <w:szCs w:val="20"/>
              </w:rPr>
              <w:t>,00</w:t>
            </w:r>
          </w:p>
        </w:tc>
        <w:tc>
          <w:tcPr>
            <w:tcW w:w="1240" w:type="dxa"/>
            <w:tcBorders>
              <w:top w:val="nil"/>
              <w:left w:val="nil"/>
              <w:bottom w:val="single" w:sz="4" w:space="0" w:color="auto"/>
              <w:right w:val="single" w:sz="4" w:space="0" w:color="auto"/>
            </w:tcBorders>
            <w:shd w:val="clear" w:color="auto" w:fill="auto"/>
            <w:vAlign w:val="center"/>
            <w:hideMark/>
          </w:tcPr>
          <w:p w:rsidR="0054251F" w:rsidRPr="00895056" w:rsidRDefault="0054251F" w:rsidP="007161FB">
            <w:pPr>
              <w:spacing w:after="0" w:line="240" w:lineRule="auto"/>
              <w:ind w:left="0" w:firstLine="0"/>
              <w:jc w:val="center"/>
              <w:rPr>
                <w:color w:val="FF0000"/>
                <w:sz w:val="20"/>
                <w:szCs w:val="20"/>
              </w:rPr>
            </w:pPr>
            <w:r w:rsidRPr="00895056">
              <w:rPr>
                <w:color w:val="FF0000"/>
                <w:sz w:val="20"/>
                <w:szCs w:val="20"/>
              </w:rPr>
              <w:t>0</w:t>
            </w:r>
            <w:r w:rsidR="007D1E53">
              <w:rPr>
                <w:color w:val="FF0000"/>
                <w:sz w:val="20"/>
                <w:szCs w:val="20"/>
              </w:rPr>
              <w:t>,00</w:t>
            </w:r>
          </w:p>
        </w:tc>
      </w:tr>
      <w:tr w:rsidR="0054251F" w:rsidRPr="0054251F" w:rsidTr="00D660F1">
        <w:trPr>
          <w:trHeight w:val="104"/>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wordWrap w:val="0"/>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ул.Молодежная, 19</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28,595</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0,012</w:t>
            </w:r>
          </w:p>
        </w:tc>
      </w:tr>
      <w:tr w:rsidR="0054251F" w:rsidRPr="0054251F" w:rsidTr="00D660F1">
        <w:trPr>
          <w:trHeight w:val="223"/>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Центральная КНС</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ОАО "Волховский ЖКК"</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0,000</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0,000</w:t>
            </w:r>
          </w:p>
        </w:tc>
      </w:tr>
      <w:tr w:rsidR="0054251F" w:rsidRPr="0054251F" w:rsidTr="00D660F1">
        <w:trPr>
          <w:trHeight w:val="198"/>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1</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ул. Советская</w:t>
            </w:r>
          </w:p>
        </w:tc>
        <w:tc>
          <w:tcPr>
            <w:tcW w:w="4239"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ООО "</w:t>
            </w:r>
            <w:proofErr w:type="spellStart"/>
            <w:r w:rsidRPr="0054251F">
              <w:rPr>
                <w:color w:val="auto"/>
                <w:sz w:val="20"/>
                <w:szCs w:val="20"/>
              </w:rPr>
              <w:t>Ленмосстрой</w:t>
            </w:r>
            <w:proofErr w:type="spellEnd"/>
            <w:r w:rsidRPr="0054251F">
              <w:rPr>
                <w:color w:val="auto"/>
                <w:sz w:val="20"/>
                <w:szCs w:val="20"/>
              </w:rPr>
              <w:t>"</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42,902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0,007</w:t>
            </w:r>
          </w:p>
        </w:tc>
      </w:tr>
      <w:tr w:rsidR="0054251F" w:rsidRPr="0054251F" w:rsidTr="00D660F1">
        <w:trPr>
          <w:trHeight w:val="174"/>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16"/>
                <w:szCs w:val="16"/>
              </w:rPr>
            </w:pPr>
            <w:r w:rsidRPr="0054251F">
              <w:rPr>
                <w:color w:val="auto"/>
                <w:sz w:val="16"/>
                <w:szCs w:val="16"/>
              </w:rPr>
              <w:t>2</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Советская, 98</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37,225</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0,015</w:t>
            </w:r>
          </w:p>
        </w:tc>
      </w:tr>
      <w:tr w:rsidR="0054251F" w:rsidRPr="0054251F" w:rsidTr="00D660F1">
        <w:trPr>
          <w:trHeight w:val="150"/>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16"/>
                <w:szCs w:val="16"/>
              </w:rPr>
            </w:pPr>
            <w:r w:rsidRPr="0054251F">
              <w:rPr>
                <w:color w:val="auto"/>
                <w:sz w:val="16"/>
                <w:szCs w:val="16"/>
              </w:rPr>
              <w:t>2</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Советская, 100</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43,754</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0,018</w:t>
            </w:r>
          </w:p>
        </w:tc>
      </w:tr>
      <w:tr w:rsidR="0054251F" w:rsidRPr="0054251F" w:rsidTr="00D660F1">
        <w:trPr>
          <w:trHeight w:val="126"/>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16"/>
                <w:szCs w:val="16"/>
              </w:rPr>
            </w:pPr>
            <w:r w:rsidRPr="0054251F">
              <w:rPr>
                <w:color w:val="auto"/>
                <w:sz w:val="16"/>
                <w:szCs w:val="16"/>
              </w:rPr>
              <w:t>2</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Советская, 104</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72,087</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0,030</w:t>
            </w:r>
          </w:p>
        </w:tc>
      </w:tr>
      <w:tr w:rsidR="0054251F" w:rsidRPr="0054251F" w:rsidTr="00D660F1">
        <w:trPr>
          <w:trHeight w:val="513"/>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16"/>
                <w:szCs w:val="16"/>
              </w:rPr>
            </w:pPr>
            <w:r w:rsidRPr="0054251F">
              <w:rPr>
                <w:color w:val="auto"/>
                <w:sz w:val="16"/>
                <w:szCs w:val="16"/>
              </w:rPr>
              <w:t>2</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Советская, 106</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Пашская библиотека, МОБУДОД "Пашская детская школа искусств", Администрация</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198,868</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0,082</w:t>
            </w:r>
          </w:p>
        </w:tc>
      </w:tr>
      <w:tr w:rsidR="0054251F" w:rsidRPr="0054251F" w:rsidTr="00D660F1">
        <w:trPr>
          <w:trHeight w:val="171"/>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16"/>
                <w:szCs w:val="16"/>
              </w:rPr>
            </w:pPr>
            <w:r w:rsidRPr="0054251F">
              <w:rPr>
                <w:color w:val="auto"/>
                <w:sz w:val="16"/>
                <w:szCs w:val="16"/>
              </w:rPr>
              <w:t>2</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 xml:space="preserve">ул. Советская, 108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156,539</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0,060</w:t>
            </w:r>
          </w:p>
        </w:tc>
      </w:tr>
      <w:tr w:rsidR="0054251F" w:rsidRPr="0054251F" w:rsidTr="00D660F1">
        <w:trPr>
          <w:trHeight w:val="146"/>
        </w:trPr>
        <w:tc>
          <w:tcPr>
            <w:tcW w:w="693" w:type="dxa"/>
            <w:tcBorders>
              <w:top w:val="nil"/>
              <w:left w:val="single" w:sz="4" w:space="0" w:color="auto"/>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16"/>
                <w:szCs w:val="16"/>
              </w:rPr>
            </w:pPr>
            <w:r w:rsidRPr="0054251F">
              <w:rPr>
                <w:color w:val="auto"/>
                <w:sz w:val="16"/>
                <w:szCs w:val="16"/>
              </w:rPr>
              <w:t>2</w:t>
            </w:r>
          </w:p>
        </w:tc>
        <w:tc>
          <w:tcPr>
            <w:tcW w:w="24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Советская, 110</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88,612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0,035</w:t>
            </w:r>
          </w:p>
        </w:tc>
      </w:tr>
      <w:tr w:rsidR="004D2160" w:rsidRPr="0054251F" w:rsidTr="00D660F1">
        <w:trPr>
          <w:trHeight w:val="146"/>
        </w:trPr>
        <w:tc>
          <w:tcPr>
            <w:tcW w:w="693" w:type="dxa"/>
            <w:tcBorders>
              <w:top w:val="nil"/>
              <w:left w:val="single" w:sz="4" w:space="0" w:color="auto"/>
              <w:bottom w:val="single" w:sz="4" w:space="0" w:color="auto"/>
              <w:right w:val="single" w:sz="4" w:space="0" w:color="auto"/>
            </w:tcBorders>
            <w:shd w:val="clear" w:color="auto" w:fill="auto"/>
            <w:vAlign w:val="center"/>
          </w:tcPr>
          <w:p w:rsidR="004D2160" w:rsidRPr="0054251F" w:rsidRDefault="004D2160" w:rsidP="0054251F">
            <w:pPr>
              <w:spacing w:after="0" w:line="240" w:lineRule="auto"/>
              <w:ind w:left="0" w:firstLine="0"/>
              <w:jc w:val="center"/>
              <w:rPr>
                <w:color w:val="auto"/>
                <w:sz w:val="16"/>
                <w:szCs w:val="16"/>
              </w:rPr>
            </w:pPr>
            <w:r>
              <w:rPr>
                <w:color w:val="auto"/>
                <w:sz w:val="16"/>
                <w:szCs w:val="16"/>
              </w:rPr>
              <w:t>2</w:t>
            </w:r>
          </w:p>
        </w:tc>
        <w:tc>
          <w:tcPr>
            <w:tcW w:w="2440" w:type="dxa"/>
            <w:tcBorders>
              <w:top w:val="nil"/>
              <w:left w:val="nil"/>
              <w:bottom w:val="single" w:sz="4" w:space="0" w:color="auto"/>
              <w:right w:val="single" w:sz="4" w:space="0" w:color="auto"/>
            </w:tcBorders>
            <w:shd w:val="clear" w:color="auto" w:fill="auto"/>
            <w:vAlign w:val="center"/>
          </w:tcPr>
          <w:p w:rsidR="004D2160" w:rsidRPr="0054251F" w:rsidRDefault="004D2160" w:rsidP="0054251F">
            <w:pPr>
              <w:spacing w:after="0" w:line="240" w:lineRule="auto"/>
              <w:ind w:left="0" w:firstLine="0"/>
              <w:jc w:val="left"/>
              <w:rPr>
                <w:sz w:val="20"/>
                <w:szCs w:val="20"/>
              </w:rPr>
            </w:pPr>
            <w:r>
              <w:rPr>
                <w:sz w:val="20"/>
                <w:szCs w:val="20"/>
              </w:rPr>
              <w:t xml:space="preserve">ул. Советская </w:t>
            </w:r>
          </w:p>
        </w:tc>
        <w:tc>
          <w:tcPr>
            <w:tcW w:w="4239" w:type="dxa"/>
            <w:tcBorders>
              <w:top w:val="nil"/>
              <w:left w:val="nil"/>
              <w:bottom w:val="single" w:sz="4" w:space="0" w:color="auto"/>
              <w:right w:val="single" w:sz="4" w:space="0" w:color="auto"/>
            </w:tcBorders>
            <w:shd w:val="clear" w:color="auto" w:fill="auto"/>
            <w:vAlign w:val="center"/>
          </w:tcPr>
          <w:p w:rsidR="004D2160" w:rsidRPr="0054251F" w:rsidRDefault="004D2160" w:rsidP="0054251F">
            <w:pPr>
              <w:spacing w:after="0" w:line="240" w:lineRule="auto"/>
              <w:ind w:left="0" w:firstLine="0"/>
              <w:jc w:val="left"/>
              <w:rPr>
                <w:color w:val="auto"/>
                <w:sz w:val="20"/>
                <w:szCs w:val="20"/>
              </w:rPr>
            </w:pPr>
            <w:r>
              <w:rPr>
                <w:color w:val="auto"/>
                <w:sz w:val="20"/>
                <w:szCs w:val="20"/>
              </w:rPr>
              <w:t xml:space="preserve">сельский дом культуры </w:t>
            </w:r>
          </w:p>
        </w:tc>
        <w:tc>
          <w:tcPr>
            <w:tcW w:w="1360" w:type="dxa"/>
            <w:tcBorders>
              <w:top w:val="nil"/>
              <w:left w:val="nil"/>
              <w:bottom w:val="single" w:sz="4" w:space="0" w:color="auto"/>
              <w:right w:val="single" w:sz="4" w:space="0" w:color="auto"/>
            </w:tcBorders>
            <w:shd w:val="clear" w:color="auto" w:fill="auto"/>
            <w:vAlign w:val="center"/>
          </w:tcPr>
          <w:p w:rsidR="004D2160" w:rsidRPr="0054251F" w:rsidRDefault="004D2160" w:rsidP="0054251F">
            <w:pPr>
              <w:spacing w:after="0" w:line="240" w:lineRule="auto"/>
              <w:ind w:left="0" w:firstLine="0"/>
              <w:jc w:val="center"/>
              <w:rPr>
                <w:color w:val="auto"/>
                <w:sz w:val="20"/>
                <w:szCs w:val="20"/>
              </w:rPr>
            </w:pPr>
            <w:r>
              <w:rPr>
                <w:color w:val="auto"/>
                <w:sz w:val="20"/>
                <w:szCs w:val="20"/>
              </w:rPr>
              <w:t>2 592,00</w:t>
            </w:r>
          </w:p>
        </w:tc>
        <w:tc>
          <w:tcPr>
            <w:tcW w:w="1240" w:type="dxa"/>
            <w:tcBorders>
              <w:top w:val="nil"/>
              <w:left w:val="nil"/>
              <w:bottom w:val="single" w:sz="4" w:space="0" w:color="auto"/>
              <w:right w:val="single" w:sz="4" w:space="0" w:color="auto"/>
            </w:tcBorders>
            <w:shd w:val="clear" w:color="auto" w:fill="auto"/>
            <w:vAlign w:val="center"/>
          </w:tcPr>
          <w:p w:rsidR="004D2160" w:rsidRPr="0054251F" w:rsidRDefault="004D2160" w:rsidP="0054251F">
            <w:pPr>
              <w:spacing w:after="0" w:line="240" w:lineRule="auto"/>
              <w:ind w:left="0" w:firstLine="0"/>
              <w:jc w:val="center"/>
              <w:rPr>
                <w:color w:val="auto"/>
                <w:sz w:val="20"/>
                <w:szCs w:val="20"/>
              </w:rPr>
            </w:pPr>
            <w:r>
              <w:rPr>
                <w:color w:val="auto"/>
                <w:sz w:val="20"/>
                <w:szCs w:val="20"/>
              </w:rPr>
              <w:t>0,450</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Строительная, 1</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140,143</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0,058</w:t>
            </w:r>
          </w:p>
        </w:tc>
      </w:tr>
      <w:tr w:rsidR="0054251F" w:rsidRPr="0054251F" w:rsidTr="00D660F1">
        <w:trPr>
          <w:trHeight w:val="64"/>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Строительная, 2</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137,319</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0,056</w:t>
            </w:r>
          </w:p>
        </w:tc>
      </w:tr>
      <w:tr w:rsidR="0054251F" w:rsidRPr="0054251F" w:rsidTr="00D660F1">
        <w:trPr>
          <w:trHeight w:val="202"/>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Строительная, 3</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135,452</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0,055</w:t>
            </w:r>
          </w:p>
        </w:tc>
      </w:tr>
      <w:tr w:rsidR="0054251F" w:rsidRPr="0054251F" w:rsidTr="00D660F1">
        <w:trPr>
          <w:trHeight w:val="178"/>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Строительная, 4</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132,881</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0,055</w:t>
            </w:r>
          </w:p>
        </w:tc>
      </w:tr>
      <w:tr w:rsidR="0054251F" w:rsidRPr="0054251F" w:rsidTr="00D660F1">
        <w:trPr>
          <w:trHeight w:val="154"/>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Строительная, 5</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135,649</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0,055</w:t>
            </w:r>
          </w:p>
        </w:tc>
      </w:tr>
      <w:tr w:rsidR="0054251F" w:rsidRPr="0054251F" w:rsidTr="00D660F1">
        <w:trPr>
          <w:trHeight w:val="116"/>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Строительная, 6</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133,899</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0,055</w:t>
            </w:r>
          </w:p>
        </w:tc>
      </w:tr>
      <w:tr w:rsidR="0054251F" w:rsidRPr="0054251F" w:rsidTr="00D660F1">
        <w:trPr>
          <w:trHeight w:val="92"/>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Строительная, 6а</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 xml:space="preserve">Волховское РАЙПО / магазин № 15 </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6,726</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0,003</w:t>
            </w:r>
          </w:p>
        </w:tc>
      </w:tr>
      <w:tr w:rsidR="0054251F" w:rsidRPr="0054251F" w:rsidTr="00D660F1">
        <w:trPr>
          <w:trHeight w:val="224"/>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Строительная, 7</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135,565</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0,055</w:t>
            </w:r>
          </w:p>
        </w:tc>
      </w:tr>
      <w:tr w:rsidR="0054251F" w:rsidRPr="0054251F" w:rsidTr="00D660F1">
        <w:trPr>
          <w:trHeight w:val="186"/>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ул.Строительная</w:t>
            </w:r>
            <w:proofErr w:type="spellEnd"/>
            <w:r w:rsidRPr="0054251F">
              <w:rPr>
                <w:sz w:val="20"/>
                <w:szCs w:val="20"/>
              </w:rPr>
              <w:t>, 8</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119,819</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0,049</w:t>
            </w:r>
          </w:p>
        </w:tc>
      </w:tr>
      <w:tr w:rsidR="0054251F" w:rsidRPr="0054251F" w:rsidTr="00D660F1">
        <w:trPr>
          <w:trHeight w:val="228"/>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ул.Строительная</w:t>
            </w:r>
            <w:proofErr w:type="spellEnd"/>
            <w:r w:rsidRPr="0054251F">
              <w:rPr>
                <w:sz w:val="20"/>
                <w:szCs w:val="20"/>
              </w:rPr>
              <w:t>, 10</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МОБУДОД "ДДЮТ", Почта</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82,510</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0,034</w:t>
            </w:r>
          </w:p>
        </w:tc>
      </w:tr>
      <w:tr w:rsidR="0054251F" w:rsidRPr="0054251F" w:rsidTr="00D660F1">
        <w:trPr>
          <w:trHeight w:val="132"/>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ул.Строительная</w:t>
            </w:r>
            <w:proofErr w:type="spellEnd"/>
            <w:r w:rsidRPr="0054251F">
              <w:rPr>
                <w:sz w:val="20"/>
                <w:szCs w:val="20"/>
              </w:rPr>
              <w:t>, 11</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МКУК "Пашская библиотека"</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7,894</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0,003</w:t>
            </w:r>
          </w:p>
        </w:tc>
      </w:tr>
      <w:tr w:rsidR="0054251F" w:rsidRPr="0054251F" w:rsidTr="00D660F1">
        <w:trPr>
          <w:trHeight w:val="242"/>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Торговая, 4</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129,228</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0,054</w:t>
            </w:r>
          </w:p>
        </w:tc>
      </w:tr>
      <w:tr w:rsidR="0054251F" w:rsidRPr="0054251F" w:rsidTr="00D660F1">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Торговая, 6</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131,388</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0,054</w:t>
            </w:r>
          </w:p>
        </w:tc>
      </w:tr>
      <w:tr w:rsidR="0054251F" w:rsidRPr="0054251F" w:rsidTr="00D660F1">
        <w:trPr>
          <w:trHeight w:val="194"/>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Торговая, 8</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130,065</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0,054</w:t>
            </w:r>
          </w:p>
        </w:tc>
      </w:tr>
      <w:tr w:rsidR="0054251F" w:rsidRPr="0054251F" w:rsidTr="00D660F1">
        <w:trPr>
          <w:trHeight w:val="166"/>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ул.Торговая</w:t>
            </w:r>
            <w:proofErr w:type="spellEnd"/>
            <w:r w:rsidRPr="0054251F">
              <w:rPr>
                <w:sz w:val="20"/>
                <w:szCs w:val="20"/>
              </w:rPr>
              <w:t xml:space="preserve">, 11 </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частный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20,491</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0,008</w:t>
            </w:r>
          </w:p>
        </w:tc>
      </w:tr>
      <w:tr w:rsidR="0054251F" w:rsidRPr="0054251F" w:rsidTr="00D660F1">
        <w:trPr>
          <w:trHeight w:val="121"/>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ул.Студенческая</w:t>
            </w:r>
            <w:proofErr w:type="spellEnd"/>
            <w:r w:rsidRPr="0054251F">
              <w:rPr>
                <w:sz w:val="20"/>
                <w:szCs w:val="20"/>
              </w:rPr>
              <w:t>, 1а</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ОАО "Пашский торговый дом" магазин № 31</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24,798</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0,011</w:t>
            </w:r>
          </w:p>
        </w:tc>
      </w:tr>
      <w:tr w:rsidR="0054251F" w:rsidRPr="0054251F" w:rsidTr="00D660F1">
        <w:trPr>
          <w:trHeight w:val="121"/>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3</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proofErr w:type="spellStart"/>
            <w:r w:rsidRPr="0054251F">
              <w:rPr>
                <w:sz w:val="20"/>
                <w:szCs w:val="20"/>
              </w:rPr>
              <w:t>ул.Студенческая</w:t>
            </w:r>
            <w:proofErr w:type="spellEnd"/>
            <w:r w:rsidRPr="0054251F">
              <w:rPr>
                <w:sz w:val="20"/>
                <w:szCs w:val="20"/>
              </w:rPr>
              <w:t>, 1б</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ОАО "Пашский торговый дом" магазин № 17</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16,644</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0,007</w:t>
            </w:r>
          </w:p>
        </w:tc>
      </w:tr>
      <w:tr w:rsidR="0054251F" w:rsidRPr="0054251F" w:rsidTr="00D660F1">
        <w:trPr>
          <w:trHeight w:val="181"/>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4</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Станционная, 2</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181,638</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0,075</w:t>
            </w:r>
          </w:p>
        </w:tc>
      </w:tr>
      <w:tr w:rsidR="0054251F" w:rsidRPr="0054251F" w:rsidTr="00D660F1">
        <w:trPr>
          <w:trHeight w:val="157"/>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4</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ул. Станционная, 3</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многоквартирный жилой дом</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163,846</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0,067</w:t>
            </w:r>
          </w:p>
        </w:tc>
      </w:tr>
      <w:tr w:rsidR="0054251F" w:rsidRPr="0054251F" w:rsidTr="00D660F1">
        <w:trPr>
          <w:trHeight w:val="119"/>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4</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Паша, 4</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 xml:space="preserve">ФАП РЖД  </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44,033</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0,017</w:t>
            </w:r>
          </w:p>
        </w:tc>
      </w:tr>
      <w:tr w:rsidR="0054251F" w:rsidRPr="0054251F" w:rsidTr="00D660F1">
        <w:trPr>
          <w:trHeight w:val="108"/>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center"/>
              <w:rPr>
                <w:sz w:val="16"/>
                <w:szCs w:val="16"/>
              </w:rPr>
            </w:pPr>
            <w:r w:rsidRPr="0054251F">
              <w:rPr>
                <w:sz w:val="16"/>
                <w:szCs w:val="16"/>
              </w:rPr>
              <w:t>4</w:t>
            </w:r>
          </w:p>
        </w:tc>
        <w:tc>
          <w:tcPr>
            <w:tcW w:w="2440" w:type="dxa"/>
            <w:tcBorders>
              <w:top w:val="nil"/>
              <w:left w:val="nil"/>
              <w:bottom w:val="single" w:sz="4" w:space="0" w:color="auto"/>
              <w:right w:val="single" w:sz="4" w:space="0" w:color="auto"/>
            </w:tcBorders>
            <w:shd w:val="clear" w:color="auto" w:fill="auto"/>
            <w:noWrap/>
            <w:vAlign w:val="center"/>
            <w:hideMark/>
          </w:tcPr>
          <w:p w:rsidR="0054251F" w:rsidRPr="0054251F" w:rsidRDefault="0054251F" w:rsidP="0054251F">
            <w:pPr>
              <w:spacing w:after="0" w:line="240" w:lineRule="auto"/>
              <w:ind w:left="0" w:firstLine="0"/>
              <w:jc w:val="left"/>
              <w:rPr>
                <w:sz w:val="20"/>
                <w:szCs w:val="20"/>
              </w:rPr>
            </w:pPr>
            <w:r w:rsidRPr="0054251F">
              <w:rPr>
                <w:sz w:val="20"/>
                <w:szCs w:val="20"/>
              </w:rPr>
              <w:t>Паша, 4</w:t>
            </w:r>
          </w:p>
        </w:tc>
        <w:tc>
          <w:tcPr>
            <w:tcW w:w="4239"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left"/>
              <w:rPr>
                <w:color w:val="auto"/>
                <w:sz w:val="20"/>
                <w:szCs w:val="20"/>
              </w:rPr>
            </w:pPr>
            <w:r w:rsidRPr="0054251F">
              <w:rPr>
                <w:color w:val="auto"/>
                <w:sz w:val="20"/>
                <w:szCs w:val="20"/>
              </w:rPr>
              <w:t xml:space="preserve">Волхостроевская дистанция пути </w:t>
            </w:r>
          </w:p>
        </w:tc>
        <w:tc>
          <w:tcPr>
            <w:tcW w:w="136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72,205</w:t>
            </w:r>
          </w:p>
        </w:tc>
        <w:tc>
          <w:tcPr>
            <w:tcW w:w="1240" w:type="dxa"/>
            <w:tcBorders>
              <w:top w:val="nil"/>
              <w:left w:val="nil"/>
              <w:bottom w:val="single" w:sz="4" w:space="0" w:color="auto"/>
              <w:right w:val="single" w:sz="4" w:space="0" w:color="auto"/>
            </w:tcBorders>
            <w:shd w:val="clear" w:color="auto" w:fill="auto"/>
            <w:vAlign w:val="center"/>
            <w:hideMark/>
          </w:tcPr>
          <w:p w:rsidR="0054251F" w:rsidRPr="0054251F" w:rsidRDefault="0054251F" w:rsidP="0054251F">
            <w:pPr>
              <w:spacing w:after="0" w:line="240" w:lineRule="auto"/>
              <w:ind w:left="0" w:firstLine="0"/>
              <w:jc w:val="center"/>
              <w:rPr>
                <w:color w:val="auto"/>
                <w:sz w:val="20"/>
                <w:szCs w:val="20"/>
              </w:rPr>
            </w:pPr>
            <w:r w:rsidRPr="0054251F">
              <w:rPr>
                <w:color w:val="auto"/>
                <w:sz w:val="20"/>
                <w:szCs w:val="20"/>
              </w:rPr>
              <w:t>0,030</w:t>
            </w:r>
          </w:p>
        </w:tc>
      </w:tr>
      <w:tr w:rsidR="0054251F" w:rsidRPr="0054251F" w:rsidTr="00D660F1">
        <w:trPr>
          <w:trHeight w:val="300"/>
        </w:trPr>
        <w:tc>
          <w:tcPr>
            <w:tcW w:w="693" w:type="dxa"/>
            <w:tcBorders>
              <w:top w:val="nil"/>
              <w:left w:val="nil"/>
              <w:bottom w:val="nil"/>
              <w:right w:val="nil"/>
            </w:tcBorders>
            <w:shd w:val="clear" w:color="auto" w:fill="auto"/>
            <w:noWrap/>
            <w:vAlign w:val="bottom"/>
            <w:hideMark/>
          </w:tcPr>
          <w:p w:rsidR="0054251F" w:rsidRPr="0054251F" w:rsidRDefault="0054251F" w:rsidP="0054251F">
            <w:pPr>
              <w:spacing w:after="0" w:line="240" w:lineRule="auto"/>
              <w:ind w:left="0" w:firstLine="0"/>
              <w:jc w:val="center"/>
              <w:rPr>
                <w:color w:val="auto"/>
                <w:sz w:val="20"/>
                <w:szCs w:val="20"/>
              </w:rPr>
            </w:pPr>
          </w:p>
        </w:tc>
        <w:tc>
          <w:tcPr>
            <w:tcW w:w="2440" w:type="dxa"/>
            <w:tcBorders>
              <w:top w:val="nil"/>
              <w:left w:val="nil"/>
              <w:bottom w:val="nil"/>
              <w:right w:val="nil"/>
            </w:tcBorders>
            <w:shd w:val="clear" w:color="auto" w:fill="auto"/>
            <w:noWrap/>
            <w:vAlign w:val="bottom"/>
            <w:hideMark/>
          </w:tcPr>
          <w:p w:rsidR="0054251F" w:rsidRPr="0054251F" w:rsidRDefault="0054251F" w:rsidP="0054251F">
            <w:pPr>
              <w:spacing w:after="0" w:line="240" w:lineRule="auto"/>
              <w:ind w:left="0" w:firstLine="0"/>
              <w:jc w:val="left"/>
              <w:rPr>
                <w:color w:val="auto"/>
                <w:sz w:val="20"/>
                <w:szCs w:val="20"/>
              </w:rPr>
            </w:pPr>
          </w:p>
        </w:tc>
        <w:tc>
          <w:tcPr>
            <w:tcW w:w="4239" w:type="dxa"/>
            <w:tcBorders>
              <w:top w:val="nil"/>
              <w:left w:val="nil"/>
              <w:bottom w:val="nil"/>
              <w:right w:val="nil"/>
            </w:tcBorders>
            <w:shd w:val="clear" w:color="auto" w:fill="auto"/>
            <w:noWrap/>
            <w:vAlign w:val="bottom"/>
            <w:hideMark/>
          </w:tcPr>
          <w:p w:rsidR="0054251F" w:rsidRPr="0054251F" w:rsidRDefault="0054251F" w:rsidP="0054251F">
            <w:pPr>
              <w:spacing w:after="0" w:line="240" w:lineRule="auto"/>
              <w:ind w:left="0" w:firstLine="0"/>
              <w:jc w:val="left"/>
              <w:rPr>
                <w:color w:val="auto"/>
                <w:sz w:val="20"/>
                <w:szCs w:val="20"/>
              </w:rPr>
            </w:pPr>
          </w:p>
        </w:tc>
        <w:tc>
          <w:tcPr>
            <w:tcW w:w="1360" w:type="dxa"/>
            <w:tcBorders>
              <w:top w:val="nil"/>
              <w:left w:val="nil"/>
              <w:bottom w:val="nil"/>
              <w:right w:val="nil"/>
            </w:tcBorders>
            <w:shd w:val="clear" w:color="auto" w:fill="auto"/>
            <w:noWrap/>
            <w:vAlign w:val="bottom"/>
            <w:hideMark/>
          </w:tcPr>
          <w:p w:rsidR="0054251F" w:rsidRPr="0054251F" w:rsidRDefault="004D2160" w:rsidP="00246B97">
            <w:pPr>
              <w:spacing w:after="0" w:line="240" w:lineRule="auto"/>
              <w:ind w:left="0" w:firstLine="0"/>
              <w:jc w:val="right"/>
              <w:rPr>
                <w:b/>
                <w:bCs/>
                <w:sz w:val="20"/>
                <w:szCs w:val="20"/>
              </w:rPr>
            </w:pPr>
            <w:r>
              <w:rPr>
                <w:b/>
                <w:bCs/>
                <w:sz w:val="20"/>
                <w:szCs w:val="20"/>
              </w:rPr>
              <w:t>13 529</w:t>
            </w:r>
            <w:r w:rsidR="0054251F" w:rsidRPr="0054251F">
              <w:rPr>
                <w:b/>
                <w:bCs/>
                <w:sz w:val="20"/>
                <w:szCs w:val="20"/>
              </w:rPr>
              <w:t>,0</w:t>
            </w:r>
          </w:p>
        </w:tc>
        <w:tc>
          <w:tcPr>
            <w:tcW w:w="1240" w:type="dxa"/>
            <w:tcBorders>
              <w:top w:val="nil"/>
              <w:left w:val="nil"/>
              <w:bottom w:val="nil"/>
              <w:right w:val="nil"/>
            </w:tcBorders>
            <w:shd w:val="clear" w:color="auto" w:fill="auto"/>
            <w:noWrap/>
            <w:vAlign w:val="bottom"/>
            <w:hideMark/>
          </w:tcPr>
          <w:p w:rsidR="0054251F" w:rsidRPr="0054251F" w:rsidRDefault="004D2160" w:rsidP="0054251F">
            <w:pPr>
              <w:spacing w:after="0" w:line="240" w:lineRule="auto"/>
              <w:ind w:left="0" w:firstLine="0"/>
              <w:jc w:val="right"/>
              <w:rPr>
                <w:b/>
                <w:bCs/>
                <w:sz w:val="20"/>
                <w:szCs w:val="20"/>
              </w:rPr>
            </w:pPr>
            <w:r>
              <w:rPr>
                <w:b/>
                <w:bCs/>
                <w:sz w:val="20"/>
                <w:szCs w:val="20"/>
              </w:rPr>
              <w:t>4,588</w:t>
            </w:r>
          </w:p>
        </w:tc>
      </w:tr>
    </w:tbl>
    <w:p w:rsidR="00062B95" w:rsidRPr="000A344A" w:rsidRDefault="00062B95" w:rsidP="00844EE8">
      <w:pPr>
        <w:ind w:left="0" w:firstLine="0"/>
        <w:rPr>
          <w:szCs w:val="28"/>
        </w:rPr>
        <w:sectPr w:rsidR="00062B95" w:rsidRPr="000A344A" w:rsidSect="00062B95">
          <w:headerReference w:type="even" r:id="rId35"/>
          <w:headerReference w:type="default" r:id="rId36"/>
          <w:footerReference w:type="even" r:id="rId37"/>
          <w:footerReference w:type="default" r:id="rId38"/>
          <w:headerReference w:type="first" r:id="rId39"/>
          <w:footerReference w:type="first" r:id="rId40"/>
          <w:pgSz w:w="11906" w:h="16838"/>
          <w:pgMar w:top="878" w:right="845" w:bottom="1030" w:left="1277" w:header="269" w:footer="0" w:gutter="0"/>
          <w:cols w:space="720"/>
        </w:sectPr>
      </w:pPr>
    </w:p>
    <w:p w:rsidR="00CE65B5" w:rsidRPr="00F61263" w:rsidRDefault="00CE65B5" w:rsidP="00280622">
      <w:pPr>
        <w:pStyle w:val="1"/>
        <w:numPr>
          <w:ilvl w:val="0"/>
          <w:numId w:val="0"/>
        </w:numPr>
        <w:rPr>
          <w:color w:val="0070C0"/>
          <w:szCs w:val="28"/>
        </w:rPr>
      </w:pPr>
      <w:bookmarkStart w:id="6" w:name="_Toc99091952"/>
      <w:r w:rsidRPr="00F61263">
        <w:rPr>
          <w:color w:val="0070C0"/>
          <w:szCs w:val="28"/>
        </w:rPr>
        <w:lastRenderedPageBreak/>
        <w:t xml:space="preserve">Раздел </w:t>
      </w:r>
      <w:r>
        <w:rPr>
          <w:color w:val="0070C0"/>
          <w:szCs w:val="28"/>
        </w:rPr>
        <w:t>1</w:t>
      </w:r>
      <w:r w:rsidRPr="00F61263">
        <w:rPr>
          <w:color w:val="0070C0"/>
          <w:szCs w:val="28"/>
        </w:rPr>
        <w:t xml:space="preserve"> </w:t>
      </w:r>
      <w:r>
        <w:rPr>
          <w:color w:val="0070C0"/>
          <w:szCs w:val="28"/>
        </w:rPr>
        <w:t>Существующие и п</w:t>
      </w:r>
      <w:r w:rsidRPr="00F61263">
        <w:rPr>
          <w:bCs/>
          <w:color w:val="0070C0"/>
          <w:szCs w:val="28"/>
        </w:rPr>
        <w:t>ерспективные балансы располагаемой тепловой мощности источников тепловой энергии и тепловой нагрузки потребителей</w:t>
      </w:r>
      <w:r w:rsidRPr="00F61263">
        <w:rPr>
          <w:color w:val="0070C0"/>
          <w:szCs w:val="28"/>
        </w:rPr>
        <w:t>.</w:t>
      </w:r>
      <w:bookmarkEnd w:id="6"/>
    </w:p>
    <w:p w:rsidR="00CE65B5" w:rsidRPr="000A344A" w:rsidRDefault="00CE65B5" w:rsidP="00CE65B5">
      <w:pPr>
        <w:spacing w:after="194" w:line="259" w:lineRule="auto"/>
        <w:ind w:left="1317" w:firstLine="0"/>
        <w:jc w:val="center"/>
        <w:rPr>
          <w:szCs w:val="28"/>
        </w:rPr>
      </w:pPr>
      <w:r w:rsidRPr="000A344A">
        <w:rPr>
          <w:szCs w:val="28"/>
        </w:rPr>
        <w:t xml:space="preserve"> </w:t>
      </w:r>
    </w:p>
    <w:p w:rsidR="00CE65B5" w:rsidRPr="00A77958" w:rsidRDefault="00703F0D" w:rsidP="00280622">
      <w:pPr>
        <w:spacing w:after="185" w:line="276" w:lineRule="auto"/>
        <w:ind w:left="0" w:right="61" w:firstLine="567"/>
        <w:rPr>
          <w:b/>
          <w:szCs w:val="28"/>
        </w:rPr>
      </w:pPr>
      <w:r>
        <w:rPr>
          <w:b/>
          <w:szCs w:val="28"/>
        </w:rPr>
        <w:t>1</w:t>
      </w:r>
      <w:r w:rsidR="00CE65B5" w:rsidRPr="00A77958">
        <w:rPr>
          <w:b/>
          <w:szCs w:val="28"/>
        </w:rPr>
        <w:t xml:space="preserve">.1 Радиус эффективного теплоснабжения базовых теплоисточников </w:t>
      </w:r>
    </w:p>
    <w:p w:rsidR="00CE65B5" w:rsidRDefault="00CE65B5" w:rsidP="00280622">
      <w:pPr>
        <w:spacing w:line="276" w:lineRule="auto"/>
        <w:ind w:left="0" w:right="65" w:firstLine="567"/>
        <w:rPr>
          <w:szCs w:val="28"/>
        </w:rPr>
      </w:pPr>
      <w:r>
        <w:rPr>
          <w:szCs w:val="28"/>
        </w:rPr>
        <w:t xml:space="preserve">Для источника теплоснабжения изменение эффективного радиуса определяется не только приростом тепловой нагрузки, но и изменением зоны действия источника. При этом необходимо отметить, что для МО «Пашское сельское поселение» значительных изменений эффективного радиуса не происходит, так как основные влияющие параметры не изменились (температурный график, удельная стоимость материальной характеристики тепловой сети) и их изменения не приводят к существенным отклонениям от существующего состояния в структуре распределения тепловых нагрузок в зонах действия источников тепловой энергии. Радиус эффективного теплоснабжения с.Паша от существующих источников тепловой энергии останется неизменным. </w:t>
      </w:r>
    </w:p>
    <w:p w:rsidR="00CE65B5" w:rsidRDefault="00CE65B5" w:rsidP="00280622">
      <w:pPr>
        <w:spacing w:line="276" w:lineRule="auto"/>
        <w:ind w:left="0" w:right="65" w:firstLine="567"/>
        <w:rPr>
          <w:szCs w:val="28"/>
        </w:rPr>
      </w:pPr>
      <w:r>
        <w:rPr>
          <w:szCs w:val="28"/>
        </w:rPr>
        <w:t xml:space="preserve">Постоянными источниками теплоснабжения для поселения являются котельные, расположенные по адресам: </w:t>
      </w:r>
    </w:p>
    <w:p w:rsidR="00CE65B5" w:rsidRDefault="00CE65B5" w:rsidP="00280622">
      <w:pPr>
        <w:spacing w:line="276" w:lineRule="auto"/>
        <w:ind w:left="0" w:right="65" w:firstLine="567"/>
        <w:rPr>
          <w:szCs w:val="28"/>
        </w:rPr>
      </w:pPr>
      <w:r>
        <w:rPr>
          <w:szCs w:val="28"/>
        </w:rPr>
        <w:t xml:space="preserve">1) Ленинградская область, Волховский район, с. Паша, ул. Советская, д.192е; </w:t>
      </w:r>
    </w:p>
    <w:p w:rsidR="00CE65B5" w:rsidRDefault="00CE65B5" w:rsidP="00280622">
      <w:pPr>
        <w:spacing w:line="276" w:lineRule="auto"/>
        <w:ind w:left="0" w:right="65" w:firstLine="567"/>
        <w:rPr>
          <w:szCs w:val="28"/>
        </w:rPr>
      </w:pPr>
      <w:r>
        <w:rPr>
          <w:szCs w:val="28"/>
        </w:rPr>
        <w:t xml:space="preserve">2) Ленинградская область, Волховский район, с.Паша, ул. Советская, д.108а; </w:t>
      </w:r>
    </w:p>
    <w:p w:rsidR="00CE65B5" w:rsidRDefault="00CE65B5" w:rsidP="00280622">
      <w:pPr>
        <w:spacing w:line="276" w:lineRule="auto"/>
        <w:ind w:left="0" w:right="65" w:firstLine="567"/>
        <w:rPr>
          <w:szCs w:val="28"/>
        </w:rPr>
      </w:pPr>
      <w:r>
        <w:rPr>
          <w:szCs w:val="28"/>
        </w:rPr>
        <w:t xml:space="preserve">3) Ленинградская область, Волховский район, с.Паша, ул. Павла Нечесанова, д.23б; </w:t>
      </w:r>
    </w:p>
    <w:p w:rsidR="00CE65B5" w:rsidRDefault="00CE65B5" w:rsidP="00280622">
      <w:pPr>
        <w:spacing w:line="276" w:lineRule="auto"/>
        <w:ind w:left="0" w:right="65" w:firstLine="567"/>
        <w:rPr>
          <w:szCs w:val="28"/>
        </w:rPr>
      </w:pPr>
      <w:r>
        <w:rPr>
          <w:szCs w:val="28"/>
        </w:rPr>
        <w:t xml:space="preserve">4) Ленинградская область, Волховский район, с.Паша, ул. Станционная, д.9; </w:t>
      </w:r>
    </w:p>
    <w:p w:rsidR="00CE65B5" w:rsidRDefault="008809BF" w:rsidP="00280622">
      <w:pPr>
        <w:spacing w:line="276" w:lineRule="auto"/>
        <w:ind w:left="0" w:right="65" w:firstLine="567"/>
        <w:rPr>
          <w:szCs w:val="28"/>
        </w:rPr>
      </w:pPr>
      <w:r>
        <w:rPr>
          <w:szCs w:val="28"/>
        </w:rPr>
        <w:t xml:space="preserve">Котельные находятся в </w:t>
      </w:r>
      <w:r w:rsidR="007161FB">
        <w:rPr>
          <w:szCs w:val="28"/>
        </w:rPr>
        <w:t>собственности</w:t>
      </w:r>
      <w:r w:rsidR="00CE65B5">
        <w:rPr>
          <w:szCs w:val="28"/>
        </w:rPr>
        <w:t xml:space="preserve"> МО «Пашское сельское поселение» и переданы в ООО «ЛЕНОБЛТЕПЛОСНАБ» на условиях аренды в целях эксплуатации и обслуживания. Теплоисточ</w:t>
      </w:r>
      <w:r w:rsidR="009B22E5">
        <w:rPr>
          <w:szCs w:val="28"/>
        </w:rPr>
        <w:t xml:space="preserve">ники постоянно работают на тепловые </w:t>
      </w:r>
      <w:r w:rsidR="007161FB">
        <w:rPr>
          <w:szCs w:val="28"/>
        </w:rPr>
        <w:t>сети в</w:t>
      </w:r>
      <w:r w:rsidR="00CE65B5">
        <w:rPr>
          <w:szCs w:val="28"/>
        </w:rPr>
        <w:t xml:space="preserve"> соответствии с их территориальным расположением</w:t>
      </w:r>
      <w:r w:rsidR="009B22E5">
        <w:rPr>
          <w:szCs w:val="28"/>
        </w:rPr>
        <w:t xml:space="preserve"> по зонам теплоснабжения</w:t>
      </w:r>
      <w:r w:rsidR="00CE65B5">
        <w:rPr>
          <w:szCs w:val="28"/>
        </w:rPr>
        <w:t xml:space="preserve">. </w:t>
      </w:r>
    </w:p>
    <w:p w:rsidR="00CE65B5" w:rsidRDefault="00CE65B5" w:rsidP="00280622">
      <w:pPr>
        <w:spacing w:line="276" w:lineRule="auto"/>
        <w:ind w:left="0" w:right="65" w:firstLine="567"/>
        <w:rPr>
          <w:szCs w:val="28"/>
        </w:rPr>
      </w:pPr>
      <w:r>
        <w:rPr>
          <w:szCs w:val="28"/>
        </w:rPr>
        <w:t>В настоящее время, при фактических потерях теплоисточники обеспечивают тепловой энергией 100 %, фактически установленных нагрузок потребителей. На коне</w:t>
      </w:r>
      <w:r w:rsidR="009B22E5">
        <w:rPr>
          <w:szCs w:val="28"/>
        </w:rPr>
        <w:t>ц расчётного срока планируется увеличение</w:t>
      </w:r>
      <w:r>
        <w:rPr>
          <w:szCs w:val="28"/>
        </w:rPr>
        <w:t xml:space="preserve"> на</w:t>
      </w:r>
      <w:r w:rsidR="009B22E5">
        <w:rPr>
          <w:szCs w:val="28"/>
        </w:rPr>
        <w:t xml:space="preserve">грузок потребителей за счет подключения к теплоснабжению и горячему водоснабжению </w:t>
      </w:r>
      <w:r>
        <w:rPr>
          <w:szCs w:val="28"/>
        </w:rPr>
        <w:t xml:space="preserve"> </w:t>
      </w:r>
      <w:r w:rsidR="009B22E5">
        <w:rPr>
          <w:szCs w:val="28"/>
        </w:rPr>
        <w:t xml:space="preserve"> населения.</w:t>
      </w:r>
    </w:p>
    <w:p w:rsidR="003F5185" w:rsidRDefault="009356B8" w:rsidP="00280622">
      <w:pPr>
        <w:spacing w:line="276" w:lineRule="auto"/>
        <w:ind w:left="0" w:right="65" w:firstLine="567"/>
        <w:rPr>
          <w:szCs w:val="28"/>
        </w:rPr>
      </w:pPr>
      <w:r>
        <w:rPr>
          <w:szCs w:val="28"/>
        </w:rPr>
        <w:t>В 3-ем квартале 2022 года к</w:t>
      </w:r>
      <w:r w:rsidR="003F5185">
        <w:rPr>
          <w:szCs w:val="28"/>
        </w:rPr>
        <w:t xml:space="preserve"> котельной № 2 планируется подключить законченный строительством капитальный объект – «Сельский дом культуры на 150 мест с библиотекой, сблокированный со спорткорпусом» (далее – Сельский дом культуры) с общей тепловой нагрузкой 0,442390 Гкал/час.</w:t>
      </w:r>
    </w:p>
    <w:p w:rsidR="003F5185" w:rsidRDefault="003F5185" w:rsidP="00280622">
      <w:pPr>
        <w:spacing w:line="276" w:lineRule="auto"/>
        <w:ind w:left="0" w:right="65" w:firstLine="567"/>
        <w:rPr>
          <w:szCs w:val="28"/>
        </w:rPr>
      </w:pPr>
    </w:p>
    <w:p w:rsidR="00CE65B5" w:rsidRPr="00A77958" w:rsidRDefault="00C73F93" w:rsidP="00280622">
      <w:pPr>
        <w:spacing w:after="185" w:line="276" w:lineRule="auto"/>
        <w:ind w:left="0" w:right="61" w:firstLine="567"/>
        <w:rPr>
          <w:b/>
          <w:szCs w:val="28"/>
        </w:rPr>
      </w:pPr>
      <w:r>
        <w:rPr>
          <w:b/>
          <w:szCs w:val="28"/>
        </w:rPr>
        <w:t>1</w:t>
      </w:r>
      <w:r w:rsidR="00CE65B5" w:rsidRPr="00A77958">
        <w:rPr>
          <w:b/>
          <w:szCs w:val="28"/>
        </w:rPr>
        <w:t>.2 Описание существующих и перспективных зон действия систем теплоснабжени</w:t>
      </w:r>
      <w:r w:rsidR="003F5185">
        <w:rPr>
          <w:b/>
          <w:szCs w:val="28"/>
        </w:rPr>
        <w:t>я и источников тепловой энергии</w:t>
      </w:r>
      <w:r w:rsidR="00CE65B5" w:rsidRPr="00A77958">
        <w:rPr>
          <w:b/>
          <w:szCs w:val="28"/>
        </w:rPr>
        <w:t xml:space="preserve"> </w:t>
      </w:r>
    </w:p>
    <w:p w:rsidR="00CE65B5" w:rsidRDefault="00CE65B5" w:rsidP="00280622">
      <w:pPr>
        <w:spacing w:line="276" w:lineRule="auto"/>
        <w:ind w:left="0" w:right="65" w:firstLine="567"/>
        <w:rPr>
          <w:szCs w:val="28"/>
        </w:rPr>
      </w:pPr>
      <w:r>
        <w:rPr>
          <w:szCs w:val="28"/>
        </w:rPr>
        <w:lastRenderedPageBreak/>
        <w:t xml:space="preserve">В зонах действия котельных МО «Пашское сельское поселение» находятся многоквартирные дома жилого фонда, муниципальные объекты и организации. </w:t>
      </w:r>
    </w:p>
    <w:p w:rsidR="00CE65B5" w:rsidRDefault="00CE65B5" w:rsidP="00280622">
      <w:pPr>
        <w:spacing w:line="276" w:lineRule="auto"/>
        <w:ind w:left="0" w:right="65" w:firstLine="567"/>
        <w:rPr>
          <w:szCs w:val="28"/>
        </w:rPr>
      </w:pPr>
      <w:r>
        <w:rPr>
          <w:szCs w:val="28"/>
        </w:rPr>
        <w:t xml:space="preserve">Существующая система теплоснабжения поселения: </w:t>
      </w:r>
    </w:p>
    <w:p w:rsidR="00CE65B5" w:rsidRDefault="00CE65B5" w:rsidP="00280622">
      <w:pPr>
        <w:spacing w:line="276" w:lineRule="auto"/>
        <w:ind w:left="0" w:right="65" w:firstLine="567"/>
        <w:rPr>
          <w:szCs w:val="28"/>
        </w:rPr>
      </w:pPr>
      <w:r>
        <w:rPr>
          <w:szCs w:val="28"/>
        </w:rPr>
        <w:t>Система теплоснабжения включает в себя: источник тепла, тепловые сети и системы теплопотребления. Теплоисточниками в системе теплоснабжения являются муниципальные котельные</w:t>
      </w:r>
      <w:r w:rsidR="009356B8">
        <w:rPr>
          <w:szCs w:val="28"/>
        </w:rPr>
        <w:t>,</w:t>
      </w:r>
      <w:r>
        <w:rPr>
          <w:szCs w:val="28"/>
        </w:rPr>
        <w:t xml:space="preserve"> расположенные в с.Паша. К тепловым сетям котельных относятся все тепломагистрали и внутриквартальные (разводящие) тепловые сети (Рисунок </w:t>
      </w:r>
      <w:r w:rsidR="00703F0D">
        <w:rPr>
          <w:szCs w:val="28"/>
        </w:rPr>
        <w:t>1</w:t>
      </w:r>
      <w:r>
        <w:rPr>
          <w:szCs w:val="28"/>
        </w:rPr>
        <w:t xml:space="preserve">, </w:t>
      </w:r>
      <w:r w:rsidR="00703F0D">
        <w:rPr>
          <w:szCs w:val="28"/>
        </w:rPr>
        <w:t>2</w:t>
      </w:r>
      <w:r>
        <w:rPr>
          <w:szCs w:val="28"/>
        </w:rPr>
        <w:t xml:space="preserve">, </w:t>
      </w:r>
      <w:r w:rsidR="00703F0D">
        <w:rPr>
          <w:szCs w:val="28"/>
        </w:rPr>
        <w:t>,3</w:t>
      </w:r>
      <w:r>
        <w:rPr>
          <w:szCs w:val="28"/>
        </w:rPr>
        <w:t xml:space="preserve">, </w:t>
      </w:r>
      <w:r w:rsidR="00703F0D">
        <w:rPr>
          <w:szCs w:val="28"/>
        </w:rPr>
        <w:t>4</w:t>
      </w:r>
      <w:r>
        <w:rPr>
          <w:szCs w:val="28"/>
        </w:rPr>
        <w:t xml:space="preserve">). </w:t>
      </w:r>
    </w:p>
    <w:p w:rsidR="00CE65B5" w:rsidRDefault="00CE65B5" w:rsidP="00280622">
      <w:pPr>
        <w:spacing w:line="276" w:lineRule="auto"/>
        <w:ind w:left="0" w:right="65" w:firstLine="567"/>
        <w:rPr>
          <w:szCs w:val="28"/>
        </w:rPr>
      </w:pPr>
      <w:r>
        <w:rPr>
          <w:szCs w:val="28"/>
        </w:rPr>
        <w:t>Характеристика потребителей тепловой энергии, находящихся в зонах действия систем теплоснабжения Пашского сельского поселения</w:t>
      </w:r>
      <w:r w:rsidR="003F5185">
        <w:rPr>
          <w:szCs w:val="28"/>
        </w:rPr>
        <w:t xml:space="preserve"> приведена в таблице</w:t>
      </w:r>
      <w:r w:rsidR="008E0648">
        <w:rPr>
          <w:szCs w:val="28"/>
        </w:rPr>
        <w:t xml:space="preserve"> 7</w:t>
      </w:r>
      <w:r>
        <w:rPr>
          <w:szCs w:val="28"/>
        </w:rPr>
        <w:t>.</w:t>
      </w:r>
    </w:p>
    <w:p w:rsidR="008E0648" w:rsidRDefault="008E0648" w:rsidP="00280622">
      <w:pPr>
        <w:spacing w:line="276" w:lineRule="auto"/>
        <w:ind w:left="0" w:right="65" w:firstLine="567"/>
        <w:rPr>
          <w:szCs w:val="28"/>
        </w:rPr>
      </w:pPr>
      <w:r>
        <w:rPr>
          <w:szCs w:val="28"/>
        </w:rPr>
        <w:t xml:space="preserve">В 3-ем квартале 2022 года в котельной № 2 планируется подключить законченный строительством капитальный объект – </w:t>
      </w:r>
      <w:r w:rsidR="00794D6B">
        <w:rPr>
          <w:szCs w:val="28"/>
        </w:rPr>
        <w:t xml:space="preserve">Сельский дом культуры </w:t>
      </w:r>
      <w:r>
        <w:rPr>
          <w:szCs w:val="28"/>
        </w:rPr>
        <w:t>с общей тепловой нагрузкой 0,442390 Гкал/час.</w:t>
      </w:r>
      <w:r w:rsidR="00794D6B">
        <w:rPr>
          <w:szCs w:val="28"/>
        </w:rPr>
        <w:t xml:space="preserve"> Значительно увеличится подключ</w:t>
      </w:r>
      <w:r w:rsidR="00E447D8">
        <w:rPr>
          <w:szCs w:val="28"/>
        </w:rPr>
        <w:t xml:space="preserve">енная нагрузка </w:t>
      </w:r>
      <w:r w:rsidR="009356B8">
        <w:rPr>
          <w:szCs w:val="28"/>
        </w:rPr>
        <w:t>к</w:t>
      </w:r>
      <w:r w:rsidR="00794D6B">
        <w:rPr>
          <w:szCs w:val="28"/>
        </w:rPr>
        <w:t xml:space="preserve"> котельной № 2. Для осуществления надежного теплоснабжения в зоне теплоснабжения № 2 требуется </w:t>
      </w:r>
      <w:r w:rsidR="004F25AA">
        <w:rPr>
          <w:szCs w:val="28"/>
        </w:rPr>
        <w:t xml:space="preserve">модернизация котельной </w:t>
      </w:r>
      <w:r w:rsidR="0074578C">
        <w:rPr>
          <w:szCs w:val="28"/>
        </w:rPr>
        <w:t>с заменого водогрейного котла</w:t>
      </w:r>
      <w:r w:rsidR="004F25AA">
        <w:rPr>
          <w:szCs w:val="28"/>
        </w:rPr>
        <w:t xml:space="preserve"> на водогрейный котел с увеличенной мощностью</w:t>
      </w:r>
      <w:r w:rsidR="00E447D8">
        <w:rPr>
          <w:szCs w:val="28"/>
        </w:rPr>
        <w:t>, замена сетевых насосов, перекладка магистральной тепловой сети.</w:t>
      </w:r>
    </w:p>
    <w:p w:rsidR="008E0648" w:rsidRDefault="008E0648" w:rsidP="00280622">
      <w:pPr>
        <w:spacing w:line="276" w:lineRule="auto"/>
        <w:ind w:left="0" w:right="65" w:firstLine="567"/>
        <w:rPr>
          <w:szCs w:val="28"/>
        </w:rPr>
      </w:pPr>
    </w:p>
    <w:p w:rsidR="00CE65B5" w:rsidRPr="00545B94" w:rsidRDefault="00CE65B5" w:rsidP="00280622">
      <w:pPr>
        <w:spacing w:line="276" w:lineRule="auto"/>
        <w:ind w:left="0" w:right="65" w:firstLine="567"/>
        <w:rPr>
          <w:szCs w:val="28"/>
          <w:u w:val="single"/>
        </w:rPr>
      </w:pPr>
      <w:r w:rsidRPr="00545B94">
        <w:rPr>
          <w:szCs w:val="28"/>
          <w:u w:val="single"/>
        </w:rPr>
        <w:t xml:space="preserve">Режимы теплоснабжения МО «Пашское сельское поселение» </w:t>
      </w:r>
    </w:p>
    <w:p w:rsidR="00CE65B5" w:rsidRDefault="00CE65B5" w:rsidP="00280622">
      <w:pPr>
        <w:spacing w:line="276" w:lineRule="auto"/>
        <w:ind w:left="0" w:right="65" w:firstLine="567"/>
        <w:rPr>
          <w:szCs w:val="28"/>
        </w:rPr>
      </w:pPr>
      <w:r>
        <w:rPr>
          <w:szCs w:val="28"/>
        </w:rPr>
        <w:t xml:space="preserve">1. Оборудование </w:t>
      </w:r>
    </w:p>
    <w:p w:rsidR="00CE65B5" w:rsidRDefault="00CE65B5" w:rsidP="00280622">
      <w:pPr>
        <w:spacing w:line="276" w:lineRule="auto"/>
        <w:ind w:left="0" w:right="65" w:firstLine="567"/>
        <w:rPr>
          <w:szCs w:val="28"/>
        </w:rPr>
      </w:pPr>
      <w:r>
        <w:rPr>
          <w:szCs w:val="28"/>
        </w:rPr>
        <w:t xml:space="preserve">Выработка тепловой энергии на котельные зоны теплоснабжения №1 и доставка ее потребителям обеспечивается работой котельного оборудования в составе: </w:t>
      </w:r>
    </w:p>
    <w:p w:rsidR="00CE65B5" w:rsidRDefault="00CE65B5" w:rsidP="00280622">
      <w:pPr>
        <w:spacing w:line="276" w:lineRule="auto"/>
        <w:ind w:left="0" w:right="65" w:firstLine="567"/>
        <w:rPr>
          <w:szCs w:val="28"/>
        </w:rPr>
      </w:pPr>
      <w:r>
        <w:rPr>
          <w:szCs w:val="28"/>
        </w:rPr>
        <w:t>- В</w:t>
      </w:r>
      <w:r w:rsidR="006E4F77">
        <w:rPr>
          <w:szCs w:val="28"/>
        </w:rPr>
        <w:t>одогрейный котел «КВГМ 3,0-95» 3,0</w:t>
      </w:r>
      <w:r>
        <w:rPr>
          <w:szCs w:val="28"/>
        </w:rPr>
        <w:t xml:space="preserve"> МВт – 2 шт. </w:t>
      </w:r>
    </w:p>
    <w:p w:rsidR="00CE65B5" w:rsidRDefault="00CE65B5" w:rsidP="00280622">
      <w:pPr>
        <w:spacing w:line="276" w:lineRule="auto"/>
        <w:ind w:left="0" w:right="65" w:firstLine="567"/>
        <w:rPr>
          <w:szCs w:val="28"/>
        </w:rPr>
      </w:pPr>
      <w:r>
        <w:rPr>
          <w:szCs w:val="28"/>
        </w:rPr>
        <w:t xml:space="preserve">- Водогрейный котел «КВГМ-2,5-95» 2,5 МВт – 1 шт. </w:t>
      </w:r>
    </w:p>
    <w:p w:rsidR="00CE65B5" w:rsidRDefault="00CE65B5" w:rsidP="00280622">
      <w:pPr>
        <w:spacing w:line="276" w:lineRule="auto"/>
        <w:ind w:left="0" w:right="65" w:firstLine="567"/>
        <w:rPr>
          <w:szCs w:val="28"/>
        </w:rPr>
      </w:pPr>
      <w:r>
        <w:rPr>
          <w:szCs w:val="28"/>
        </w:rPr>
        <w:t xml:space="preserve">Выработка тепловой энергии на котельные зоны теплоснабжения №2 и доставка ее потребителям обеспечивается работой котельного оборудования в составе: </w:t>
      </w:r>
    </w:p>
    <w:p w:rsidR="00CE65B5" w:rsidRDefault="00CE65B5" w:rsidP="00280622">
      <w:pPr>
        <w:spacing w:line="276" w:lineRule="auto"/>
        <w:ind w:left="0" w:right="65" w:firstLine="567"/>
        <w:rPr>
          <w:szCs w:val="28"/>
        </w:rPr>
      </w:pPr>
      <w:r>
        <w:rPr>
          <w:szCs w:val="28"/>
        </w:rPr>
        <w:t>Водогре</w:t>
      </w:r>
      <w:r w:rsidR="006E4F77">
        <w:rPr>
          <w:szCs w:val="28"/>
        </w:rPr>
        <w:t>йный котел «КВГМ 1,1</w:t>
      </w:r>
      <w:r>
        <w:rPr>
          <w:szCs w:val="28"/>
        </w:rPr>
        <w:t xml:space="preserve">-95» </w:t>
      </w:r>
      <w:r w:rsidR="006E4F77">
        <w:rPr>
          <w:szCs w:val="28"/>
        </w:rPr>
        <w:t>1,1</w:t>
      </w:r>
      <w:r>
        <w:rPr>
          <w:szCs w:val="28"/>
        </w:rPr>
        <w:t xml:space="preserve"> МВт – 1 шт. </w:t>
      </w:r>
    </w:p>
    <w:p w:rsidR="00CE65B5" w:rsidRDefault="006E4F77" w:rsidP="00280622">
      <w:pPr>
        <w:spacing w:line="276" w:lineRule="auto"/>
        <w:ind w:left="0" w:right="65" w:firstLine="567"/>
        <w:rPr>
          <w:szCs w:val="28"/>
        </w:rPr>
      </w:pPr>
      <w:r>
        <w:rPr>
          <w:szCs w:val="28"/>
        </w:rPr>
        <w:t>Водогрейный котел «КВГМ 0,65-95» 0,65</w:t>
      </w:r>
      <w:r w:rsidR="00CE65B5">
        <w:rPr>
          <w:szCs w:val="28"/>
        </w:rPr>
        <w:t xml:space="preserve"> МВт – 1 шт. </w:t>
      </w:r>
    </w:p>
    <w:p w:rsidR="00CE65B5" w:rsidRDefault="00CE65B5" w:rsidP="00280622">
      <w:pPr>
        <w:spacing w:line="276" w:lineRule="auto"/>
        <w:ind w:left="0" w:right="65" w:firstLine="567"/>
        <w:rPr>
          <w:szCs w:val="28"/>
        </w:rPr>
      </w:pPr>
      <w:r>
        <w:rPr>
          <w:szCs w:val="28"/>
        </w:rPr>
        <w:t xml:space="preserve">Выработка тепловой энергии на котельные зоны теплоснабжения №3 и доставка ее потребителям обеспечивается работой котельного оборудования в составе: </w:t>
      </w:r>
    </w:p>
    <w:p w:rsidR="00CE65B5" w:rsidRDefault="00CE65B5" w:rsidP="00280622">
      <w:pPr>
        <w:spacing w:line="276" w:lineRule="auto"/>
        <w:ind w:left="0" w:right="65" w:firstLine="567"/>
        <w:rPr>
          <w:szCs w:val="28"/>
        </w:rPr>
      </w:pPr>
      <w:r>
        <w:rPr>
          <w:szCs w:val="28"/>
        </w:rPr>
        <w:t>Водогрейный ко</w:t>
      </w:r>
      <w:r w:rsidR="00E1190E">
        <w:rPr>
          <w:szCs w:val="28"/>
        </w:rPr>
        <w:t>тел «КВГМ 1,1-95» 1,1 МВт – 1</w:t>
      </w:r>
      <w:r>
        <w:rPr>
          <w:szCs w:val="28"/>
        </w:rPr>
        <w:t xml:space="preserve"> шт. </w:t>
      </w:r>
    </w:p>
    <w:p w:rsidR="00E1190E" w:rsidRDefault="00E1190E" w:rsidP="00280622">
      <w:pPr>
        <w:spacing w:line="276" w:lineRule="auto"/>
        <w:ind w:left="0" w:right="65" w:firstLine="567"/>
        <w:rPr>
          <w:szCs w:val="28"/>
        </w:rPr>
      </w:pPr>
      <w:r>
        <w:rPr>
          <w:szCs w:val="28"/>
        </w:rPr>
        <w:t>Водогрейный котел «КВГМ 1,0-95» 1,0 МВт – шт.</w:t>
      </w:r>
    </w:p>
    <w:p w:rsidR="00CE65B5" w:rsidRDefault="00CE65B5" w:rsidP="00280622">
      <w:pPr>
        <w:spacing w:line="276" w:lineRule="auto"/>
        <w:ind w:left="0" w:right="65" w:firstLine="567"/>
        <w:rPr>
          <w:szCs w:val="28"/>
        </w:rPr>
      </w:pPr>
      <w:r>
        <w:rPr>
          <w:szCs w:val="28"/>
        </w:rPr>
        <w:t xml:space="preserve">Выработка тепловой энергии на котельные зоны теплоснабжения №3 и доставка ее потребителям обеспечивается работой котельного оборудования в составе: </w:t>
      </w:r>
    </w:p>
    <w:p w:rsidR="00CE65B5" w:rsidRDefault="00CE65B5" w:rsidP="00280622">
      <w:pPr>
        <w:spacing w:line="276" w:lineRule="auto"/>
        <w:ind w:left="0" w:right="65" w:firstLine="567"/>
        <w:rPr>
          <w:szCs w:val="28"/>
        </w:rPr>
      </w:pPr>
      <w:r>
        <w:rPr>
          <w:szCs w:val="28"/>
        </w:rPr>
        <w:lastRenderedPageBreak/>
        <w:t xml:space="preserve">Водогрейный котел НИИСТУ-0,5-2шт; </w:t>
      </w:r>
    </w:p>
    <w:p w:rsidR="00CE65B5" w:rsidRPr="00545B94" w:rsidRDefault="00CE65B5" w:rsidP="00280622">
      <w:pPr>
        <w:spacing w:line="276" w:lineRule="auto"/>
        <w:ind w:left="0" w:right="65" w:firstLine="567"/>
        <w:rPr>
          <w:szCs w:val="28"/>
        </w:rPr>
      </w:pPr>
      <w:r>
        <w:rPr>
          <w:szCs w:val="28"/>
        </w:rPr>
        <w:t>2. Регулирование режимов теплопотребления осуществляется в соответствии с режимным те</w:t>
      </w:r>
      <w:r w:rsidR="0063655B">
        <w:rPr>
          <w:szCs w:val="28"/>
        </w:rPr>
        <w:t>мпературным графиком (таблица 9</w:t>
      </w:r>
      <w:r>
        <w:rPr>
          <w:szCs w:val="28"/>
        </w:rPr>
        <w:t>).</w:t>
      </w:r>
    </w:p>
    <w:p w:rsidR="00CE65B5" w:rsidRDefault="00CE65B5" w:rsidP="00280622">
      <w:pPr>
        <w:spacing w:line="276" w:lineRule="auto"/>
        <w:ind w:left="0" w:right="65" w:firstLine="567"/>
        <w:rPr>
          <w:szCs w:val="28"/>
        </w:rPr>
      </w:pPr>
      <w:r>
        <w:rPr>
          <w:szCs w:val="28"/>
        </w:rPr>
        <w:t xml:space="preserve">Основными параметрами, определяющими режим работы местных систем теплопотребления, являются располагаемый напор на вводе и гидравлическое сопротивление местной системы теплопотребления </w:t>
      </w:r>
    </w:p>
    <w:p w:rsidR="00CE65B5" w:rsidRPr="000A344A" w:rsidRDefault="00CE65B5" w:rsidP="00CE65B5">
      <w:pPr>
        <w:spacing w:after="0" w:line="259" w:lineRule="auto"/>
        <w:ind w:left="708" w:right="636" w:firstLine="0"/>
        <w:jc w:val="right"/>
        <w:rPr>
          <w:b/>
          <w:szCs w:val="28"/>
        </w:rPr>
      </w:pPr>
      <w:r w:rsidRPr="000A344A">
        <w:rPr>
          <w:b/>
          <w:szCs w:val="28"/>
          <w:u w:val="single" w:color="000000"/>
        </w:rPr>
        <w:t xml:space="preserve">Таблица </w:t>
      </w:r>
      <w:r w:rsidR="0063655B">
        <w:rPr>
          <w:b/>
          <w:szCs w:val="28"/>
          <w:u w:val="single" w:color="000000"/>
        </w:rPr>
        <w:t>9</w:t>
      </w:r>
      <w:r w:rsidRPr="000A344A">
        <w:rPr>
          <w:b/>
          <w:szCs w:val="28"/>
        </w:rPr>
        <w:t xml:space="preserve"> </w:t>
      </w:r>
    </w:p>
    <w:p w:rsidR="00CE65B5" w:rsidRDefault="00CE65B5" w:rsidP="00CE65B5">
      <w:pPr>
        <w:spacing w:after="0" w:line="259" w:lineRule="auto"/>
        <w:ind w:left="708" w:right="636" w:firstLine="0"/>
        <w:jc w:val="center"/>
        <w:rPr>
          <w:b/>
          <w:szCs w:val="28"/>
        </w:rPr>
      </w:pPr>
      <w:r w:rsidRPr="000A344A">
        <w:rPr>
          <w:b/>
          <w:szCs w:val="28"/>
        </w:rPr>
        <w:t>Режимный температурный график</w:t>
      </w:r>
    </w:p>
    <w:tbl>
      <w:tblPr>
        <w:tblW w:w="9361" w:type="dxa"/>
        <w:tblInd w:w="562" w:type="dxa"/>
        <w:tblLook w:val="04A0" w:firstRow="1" w:lastRow="0" w:firstColumn="1" w:lastColumn="0" w:noHBand="0" w:noVBand="1"/>
      </w:tblPr>
      <w:tblGrid>
        <w:gridCol w:w="3261"/>
        <w:gridCol w:w="3040"/>
        <w:gridCol w:w="3060"/>
      </w:tblGrid>
      <w:tr w:rsidR="00CE65B5" w:rsidRPr="00DB28F6" w:rsidTr="00460DB6">
        <w:trPr>
          <w:trHeight w:val="60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sz w:val="22"/>
              </w:rPr>
            </w:pPr>
            <w:r w:rsidRPr="000A344A">
              <w:rPr>
                <w:szCs w:val="28"/>
              </w:rPr>
              <w:t xml:space="preserve"> </w:t>
            </w:r>
            <w:r w:rsidRPr="00DB28F6">
              <w:rPr>
                <w:sz w:val="22"/>
              </w:rPr>
              <w:t>Температура наружного воздуха</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sz w:val="22"/>
              </w:rPr>
            </w:pPr>
            <w:r w:rsidRPr="00DB28F6">
              <w:rPr>
                <w:sz w:val="22"/>
              </w:rPr>
              <w:t>Температура сетевой воды в подающем трубопроводе</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sz w:val="22"/>
              </w:rPr>
            </w:pPr>
            <w:r w:rsidRPr="00DB28F6">
              <w:rPr>
                <w:sz w:val="22"/>
              </w:rPr>
              <w:t>Температура сетевой воды в обратном трубопроводе</w:t>
            </w:r>
          </w:p>
        </w:tc>
      </w:tr>
      <w:tr w:rsidR="00CE65B5" w:rsidRPr="00DB28F6" w:rsidTr="00280622">
        <w:trPr>
          <w:trHeight w:val="138"/>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8</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39</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34</w:t>
            </w:r>
          </w:p>
        </w:tc>
      </w:tr>
      <w:tr w:rsidR="00CE65B5" w:rsidRPr="00DB28F6" w:rsidTr="00280622">
        <w:trPr>
          <w:trHeight w:val="156"/>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7</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41</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35</w:t>
            </w:r>
          </w:p>
        </w:tc>
      </w:tr>
      <w:tr w:rsidR="00CE65B5" w:rsidRPr="00DB28F6" w:rsidTr="00280622">
        <w:trPr>
          <w:trHeight w:val="188"/>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43</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37</w:t>
            </w:r>
          </w:p>
        </w:tc>
      </w:tr>
      <w:tr w:rsidR="00CE65B5" w:rsidRPr="00DB28F6" w:rsidTr="00280622">
        <w:trPr>
          <w:trHeight w:val="64"/>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45</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38</w:t>
            </w:r>
          </w:p>
        </w:tc>
      </w:tr>
      <w:tr w:rsidR="00CE65B5" w:rsidRPr="00DB28F6" w:rsidTr="00280622">
        <w:trPr>
          <w:trHeight w:val="224"/>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34" w:firstLine="0"/>
              <w:jc w:val="center"/>
              <w:rPr>
                <w:b/>
                <w:bCs/>
                <w:sz w:val="22"/>
              </w:rPr>
            </w:pPr>
            <w:r w:rsidRPr="00DB28F6">
              <w:rPr>
                <w:b/>
                <w:bCs/>
                <w:sz w:val="22"/>
              </w:rPr>
              <w:t>4</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47</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39</w:t>
            </w:r>
          </w:p>
        </w:tc>
      </w:tr>
      <w:tr w:rsidR="00CE65B5" w:rsidRPr="00DB28F6" w:rsidTr="00280622">
        <w:trPr>
          <w:trHeight w:val="10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3</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48</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40</w:t>
            </w:r>
          </w:p>
        </w:tc>
      </w:tr>
      <w:tr w:rsidR="00CE65B5" w:rsidRPr="00DB28F6" w:rsidTr="00280622">
        <w:trPr>
          <w:trHeight w:val="11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50</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41</w:t>
            </w:r>
          </w:p>
        </w:tc>
      </w:tr>
      <w:tr w:rsidR="00CE65B5" w:rsidRPr="00DB28F6" w:rsidTr="00280622">
        <w:trPr>
          <w:trHeight w:val="15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51</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42</w:t>
            </w:r>
          </w:p>
        </w:tc>
      </w:tr>
      <w:tr w:rsidR="00CE65B5" w:rsidRPr="00DB28F6" w:rsidTr="00280622">
        <w:trPr>
          <w:trHeight w:val="168"/>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0</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53</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43</w:t>
            </w:r>
          </w:p>
        </w:tc>
      </w:tr>
      <w:tr w:rsidR="00CE65B5" w:rsidRPr="00DB28F6" w:rsidTr="00280622">
        <w:trPr>
          <w:trHeight w:val="186"/>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55</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44</w:t>
            </w:r>
          </w:p>
        </w:tc>
      </w:tr>
      <w:tr w:rsidR="00CE65B5" w:rsidRPr="00DB28F6" w:rsidTr="00280622">
        <w:trPr>
          <w:trHeight w:val="20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56</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45</w:t>
            </w:r>
          </w:p>
        </w:tc>
      </w:tr>
      <w:tr w:rsidR="00CE65B5" w:rsidRPr="00DB28F6" w:rsidTr="00280622">
        <w:trPr>
          <w:trHeight w:val="8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-3</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58</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46</w:t>
            </w:r>
          </w:p>
        </w:tc>
      </w:tr>
      <w:tr w:rsidR="00CE65B5" w:rsidRPr="00DB28F6" w:rsidTr="00280622">
        <w:trPr>
          <w:trHeight w:val="9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59</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47</w:t>
            </w:r>
          </w:p>
        </w:tc>
      </w:tr>
      <w:tr w:rsidR="00CE65B5" w:rsidRPr="00DB28F6" w:rsidTr="00280622">
        <w:trPr>
          <w:trHeight w:val="13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61</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48</w:t>
            </w:r>
          </w:p>
        </w:tc>
      </w:tr>
      <w:tr w:rsidR="00CE65B5" w:rsidRPr="00DB28F6" w:rsidTr="00280622">
        <w:trPr>
          <w:trHeight w:val="148"/>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62</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49</w:t>
            </w:r>
          </w:p>
        </w:tc>
      </w:tr>
      <w:tr w:rsidR="00CE65B5" w:rsidRPr="00DB28F6" w:rsidTr="00280622">
        <w:trPr>
          <w:trHeight w:val="166"/>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-7</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64</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50</w:t>
            </w:r>
          </w:p>
        </w:tc>
      </w:tr>
      <w:tr w:rsidR="00CE65B5" w:rsidRPr="00DB28F6" w:rsidTr="00280622">
        <w:trPr>
          <w:trHeight w:val="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-8</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65</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51</w:t>
            </w:r>
          </w:p>
        </w:tc>
      </w:tr>
      <w:tr w:rsidR="00CE65B5" w:rsidRPr="00DB28F6" w:rsidTr="00280622">
        <w:trPr>
          <w:trHeight w:val="202"/>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-9</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67</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52</w:t>
            </w:r>
          </w:p>
        </w:tc>
      </w:tr>
      <w:tr w:rsidR="00CE65B5" w:rsidRPr="00DB28F6" w:rsidTr="00280622">
        <w:trPr>
          <w:trHeight w:val="92"/>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-10</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68</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53</w:t>
            </w:r>
          </w:p>
        </w:tc>
      </w:tr>
      <w:tr w:rsidR="00CE65B5" w:rsidRPr="00DB28F6" w:rsidTr="00280622">
        <w:trPr>
          <w:trHeight w:val="111"/>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-11</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69</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54</w:t>
            </w:r>
          </w:p>
        </w:tc>
      </w:tr>
      <w:tr w:rsidR="00CE65B5" w:rsidRPr="00DB28F6" w:rsidTr="00280622">
        <w:trPr>
          <w:trHeight w:val="128"/>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-12</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71</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55</w:t>
            </w:r>
          </w:p>
        </w:tc>
      </w:tr>
      <w:tr w:rsidR="00CE65B5" w:rsidRPr="00DB28F6" w:rsidTr="00280622">
        <w:trPr>
          <w:trHeight w:val="147"/>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-13</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72</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56</w:t>
            </w:r>
          </w:p>
        </w:tc>
      </w:tr>
      <w:tr w:rsidR="00CE65B5" w:rsidRPr="00DB28F6" w:rsidTr="00280622">
        <w:trPr>
          <w:trHeight w:val="164"/>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-14</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74</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57</w:t>
            </w:r>
          </w:p>
        </w:tc>
      </w:tr>
      <w:tr w:rsidR="00CE65B5" w:rsidRPr="00DB28F6" w:rsidTr="00280622">
        <w:trPr>
          <w:trHeight w:val="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-15</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75</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58</w:t>
            </w:r>
          </w:p>
        </w:tc>
      </w:tr>
      <w:tr w:rsidR="00CE65B5" w:rsidRPr="00DB28F6" w:rsidTr="00280622">
        <w:trPr>
          <w:trHeight w:val="72"/>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-16</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77</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59</w:t>
            </w:r>
          </w:p>
        </w:tc>
      </w:tr>
      <w:tr w:rsidR="00CE65B5" w:rsidRPr="00DB28F6" w:rsidTr="00280622">
        <w:trPr>
          <w:trHeight w:val="91"/>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-17</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78</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60</w:t>
            </w:r>
          </w:p>
        </w:tc>
      </w:tr>
      <w:tr w:rsidR="00CE65B5" w:rsidRPr="00DB28F6" w:rsidTr="00280622">
        <w:trPr>
          <w:trHeight w:val="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-18</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80</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60</w:t>
            </w:r>
          </w:p>
        </w:tc>
      </w:tr>
      <w:tr w:rsidR="00CE65B5" w:rsidRPr="00DB28F6" w:rsidTr="00280622">
        <w:trPr>
          <w:trHeight w:val="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-19</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81</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61</w:t>
            </w:r>
          </w:p>
        </w:tc>
      </w:tr>
      <w:tr w:rsidR="00CE65B5" w:rsidRPr="00DB28F6" w:rsidTr="00280622">
        <w:trPr>
          <w:trHeight w:val="144"/>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-20</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83</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62</w:t>
            </w:r>
          </w:p>
        </w:tc>
      </w:tr>
      <w:tr w:rsidR="00CE65B5" w:rsidRPr="00DB28F6" w:rsidTr="00280622">
        <w:trPr>
          <w:trHeight w:val="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-21</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84</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63</w:t>
            </w:r>
          </w:p>
        </w:tc>
      </w:tr>
      <w:tr w:rsidR="00CE65B5" w:rsidRPr="00DB28F6" w:rsidTr="00280622">
        <w:trPr>
          <w:trHeight w:val="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-22</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86</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64</w:t>
            </w:r>
          </w:p>
        </w:tc>
      </w:tr>
      <w:tr w:rsidR="00CE65B5" w:rsidRPr="00DB28F6" w:rsidTr="00280622">
        <w:trPr>
          <w:trHeight w:val="212"/>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-23</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87</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65</w:t>
            </w:r>
          </w:p>
        </w:tc>
      </w:tr>
      <w:tr w:rsidR="00CE65B5" w:rsidRPr="00DB28F6" w:rsidTr="00280622">
        <w:trPr>
          <w:trHeight w:val="89"/>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-24</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89</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66</w:t>
            </w:r>
          </w:p>
        </w:tc>
      </w:tr>
      <w:tr w:rsidR="00CE65B5" w:rsidRPr="00DB28F6" w:rsidTr="00280622">
        <w:trPr>
          <w:trHeight w:val="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-25</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90</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67</w:t>
            </w:r>
          </w:p>
        </w:tc>
      </w:tr>
      <w:tr w:rsidR="00CE65B5" w:rsidRPr="00DB28F6" w:rsidTr="00280622">
        <w:trPr>
          <w:trHeight w:val="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-26</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91</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68</w:t>
            </w:r>
          </w:p>
        </w:tc>
      </w:tr>
      <w:tr w:rsidR="00CE65B5" w:rsidRPr="00DB28F6" w:rsidTr="00280622">
        <w:trPr>
          <w:trHeight w:val="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-27</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92</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69</w:t>
            </w:r>
          </w:p>
        </w:tc>
      </w:tr>
      <w:tr w:rsidR="00CE65B5" w:rsidRPr="00DB28F6" w:rsidTr="00280622">
        <w:trPr>
          <w:trHeight w:val="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-28</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94</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69</w:t>
            </w:r>
          </w:p>
        </w:tc>
      </w:tr>
      <w:tr w:rsidR="00CE65B5" w:rsidRPr="00DB28F6" w:rsidTr="00280622">
        <w:trPr>
          <w:trHeight w:val="6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-29</w:t>
            </w:r>
          </w:p>
        </w:tc>
        <w:tc>
          <w:tcPr>
            <w:tcW w:w="304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95</w:t>
            </w:r>
          </w:p>
        </w:tc>
        <w:tc>
          <w:tcPr>
            <w:tcW w:w="3060" w:type="dxa"/>
            <w:tcBorders>
              <w:top w:val="nil"/>
              <w:left w:val="nil"/>
              <w:bottom w:val="single" w:sz="4" w:space="0" w:color="auto"/>
              <w:right w:val="single" w:sz="4" w:space="0" w:color="auto"/>
            </w:tcBorders>
            <w:shd w:val="clear" w:color="auto" w:fill="auto"/>
            <w:vAlign w:val="center"/>
            <w:hideMark/>
          </w:tcPr>
          <w:p w:rsidR="00CE65B5" w:rsidRPr="00DB28F6" w:rsidRDefault="00CE65B5" w:rsidP="00460DB6">
            <w:pPr>
              <w:spacing w:after="0" w:line="240" w:lineRule="auto"/>
              <w:ind w:left="0" w:firstLine="0"/>
              <w:jc w:val="center"/>
              <w:rPr>
                <w:b/>
                <w:bCs/>
                <w:sz w:val="22"/>
              </w:rPr>
            </w:pPr>
            <w:r w:rsidRPr="00DB28F6">
              <w:rPr>
                <w:b/>
                <w:bCs/>
                <w:sz w:val="22"/>
              </w:rPr>
              <w:t>70</w:t>
            </w:r>
          </w:p>
        </w:tc>
      </w:tr>
    </w:tbl>
    <w:p w:rsidR="00CE65B5" w:rsidRDefault="00CE65B5" w:rsidP="00CE65B5">
      <w:pPr>
        <w:spacing w:after="186" w:line="259" w:lineRule="auto"/>
        <w:ind w:left="708" w:firstLine="0"/>
        <w:jc w:val="left"/>
        <w:rPr>
          <w:szCs w:val="28"/>
        </w:rPr>
      </w:pPr>
    </w:p>
    <w:p w:rsidR="00CE65B5" w:rsidRPr="000A344A" w:rsidRDefault="00CE65B5" w:rsidP="00CE65B5">
      <w:pPr>
        <w:spacing w:after="186" w:line="259" w:lineRule="auto"/>
        <w:ind w:left="708" w:firstLine="0"/>
        <w:jc w:val="left"/>
        <w:rPr>
          <w:szCs w:val="28"/>
        </w:rPr>
      </w:pPr>
    </w:p>
    <w:p w:rsidR="00CE65B5" w:rsidRPr="00545B94" w:rsidRDefault="00CE65B5" w:rsidP="00506B66">
      <w:pPr>
        <w:spacing w:line="276" w:lineRule="auto"/>
        <w:ind w:left="708" w:right="70" w:firstLine="771"/>
        <w:rPr>
          <w:szCs w:val="28"/>
        </w:rPr>
      </w:pPr>
      <w:r w:rsidRPr="00545B94">
        <w:rPr>
          <w:szCs w:val="28"/>
        </w:rPr>
        <w:lastRenderedPageBreak/>
        <w:t>3.</w:t>
      </w:r>
      <w:r w:rsidR="009B22E5">
        <w:rPr>
          <w:szCs w:val="28"/>
        </w:rPr>
        <w:t xml:space="preserve"> </w:t>
      </w:r>
      <w:r w:rsidRPr="00545B94">
        <w:rPr>
          <w:szCs w:val="28"/>
        </w:rPr>
        <w:t xml:space="preserve"> Перспективные зоны теплоснабжения: </w:t>
      </w:r>
    </w:p>
    <w:p w:rsidR="00CE65B5" w:rsidRPr="00545B94" w:rsidRDefault="00CE65B5" w:rsidP="00506B66">
      <w:pPr>
        <w:spacing w:line="276" w:lineRule="auto"/>
        <w:ind w:left="708" w:right="70" w:firstLine="771"/>
        <w:rPr>
          <w:szCs w:val="28"/>
        </w:rPr>
      </w:pPr>
      <w:r w:rsidRPr="00545B94">
        <w:rPr>
          <w:szCs w:val="28"/>
        </w:rPr>
        <w:t xml:space="preserve">До конца расчётного периода ввод в эксплуатацию новых котельных, расположенных за пределами существующих зон действия энергоисточников не запланирован. </w:t>
      </w:r>
    </w:p>
    <w:p w:rsidR="00CE65B5" w:rsidRPr="00545B94" w:rsidRDefault="00CE65B5" w:rsidP="00506B66">
      <w:pPr>
        <w:spacing w:line="276" w:lineRule="auto"/>
        <w:ind w:left="708" w:right="70" w:firstLine="771"/>
        <w:rPr>
          <w:szCs w:val="28"/>
        </w:rPr>
      </w:pPr>
      <w:r w:rsidRPr="00545B94">
        <w:rPr>
          <w:szCs w:val="28"/>
        </w:rPr>
        <w:t>4.</w:t>
      </w:r>
      <w:r w:rsidR="009B22E5">
        <w:rPr>
          <w:szCs w:val="28"/>
        </w:rPr>
        <w:t xml:space="preserve"> </w:t>
      </w:r>
      <w:r w:rsidRPr="00545B94">
        <w:rPr>
          <w:szCs w:val="28"/>
        </w:rPr>
        <w:t xml:space="preserve">Значения заданных расчетных располагаемых напоров у потребителей обеспечиваются поддержанием заданного расчетного располагаемого напора на выходе из котельной. </w:t>
      </w:r>
    </w:p>
    <w:p w:rsidR="00CE65B5" w:rsidRDefault="00CE65B5" w:rsidP="00506B66">
      <w:pPr>
        <w:spacing w:line="276" w:lineRule="auto"/>
        <w:ind w:left="708" w:right="70" w:firstLine="771"/>
        <w:rPr>
          <w:szCs w:val="28"/>
        </w:rPr>
      </w:pPr>
      <w:r w:rsidRPr="00545B94">
        <w:rPr>
          <w:szCs w:val="28"/>
        </w:rPr>
        <w:t>5.</w:t>
      </w:r>
      <w:r w:rsidR="00DA0721">
        <w:rPr>
          <w:szCs w:val="28"/>
        </w:rPr>
        <w:t xml:space="preserve"> </w:t>
      </w:r>
      <w:r w:rsidRPr="00545B94">
        <w:rPr>
          <w:szCs w:val="28"/>
        </w:rPr>
        <w:t>Системы отопления жилых домов и муниципальных объектов подключены к тепловым сетям в узлах ввода по зависимой схеме и рассчитаны на</w:t>
      </w:r>
      <w:r w:rsidR="001D7C7C">
        <w:rPr>
          <w:szCs w:val="28"/>
        </w:rPr>
        <w:t xml:space="preserve"> температурный перепад 95 – 70 </w:t>
      </w:r>
      <w:r w:rsidR="001D7C7C">
        <w:rPr>
          <w:szCs w:val="28"/>
          <w:vertAlign w:val="superscript"/>
        </w:rPr>
        <w:t xml:space="preserve">0 </w:t>
      </w:r>
      <w:r w:rsidR="001D7C7C">
        <w:rPr>
          <w:szCs w:val="28"/>
        </w:rPr>
        <w:t>С</w:t>
      </w:r>
      <w:r w:rsidRPr="00545B94">
        <w:rPr>
          <w:szCs w:val="28"/>
        </w:rPr>
        <w:t>.</w:t>
      </w:r>
    </w:p>
    <w:p w:rsidR="003F5185" w:rsidRDefault="003F5185" w:rsidP="00506B66">
      <w:pPr>
        <w:spacing w:line="276" w:lineRule="auto"/>
        <w:ind w:left="708" w:right="70" w:firstLine="771"/>
        <w:rPr>
          <w:szCs w:val="28"/>
        </w:rPr>
      </w:pPr>
    </w:p>
    <w:p w:rsidR="00CE65B5" w:rsidRPr="00545B94" w:rsidRDefault="00C73F93" w:rsidP="00506B66">
      <w:pPr>
        <w:spacing w:after="5" w:line="276" w:lineRule="auto"/>
        <w:ind w:left="567" w:right="61" w:firstLine="0"/>
        <w:rPr>
          <w:b/>
          <w:szCs w:val="28"/>
        </w:rPr>
      </w:pPr>
      <w:r>
        <w:rPr>
          <w:b/>
          <w:szCs w:val="28"/>
        </w:rPr>
        <w:t>1.</w:t>
      </w:r>
      <w:r w:rsidR="00CE65B5" w:rsidRPr="00545B94">
        <w:rPr>
          <w:b/>
          <w:szCs w:val="28"/>
        </w:rPr>
        <w:t xml:space="preserve">3 Описание </w:t>
      </w:r>
      <w:r>
        <w:rPr>
          <w:b/>
          <w:szCs w:val="28"/>
        </w:rPr>
        <w:t xml:space="preserve">существующих и перспективных </w:t>
      </w:r>
      <w:r w:rsidR="00CE65B5" w:rsidRPr="00545B94">
        <w:rPr>
          <w:b/>
          <w:szCs w:val="28"/>
        </w:rPr>
        <w:t xml:space="preserve">зон действия индивидуальных источников тепловой энергии. </w:t>
      </w:r>
    </w:p>
    <w:p w:rsidR="00CE65B5" w:rsidRDefault="00CE65B5" w:rsidP="00506B66">
      <w:pPr>
        <w:spacing w:line="276" w:lineRule="auto"/>
        <w:ind w:left="708" w:right="70" w:firstLine="771"/>
        <w:rPr>
          <w:szCs w:val="28"/>
        </w:rPr>
      </w:pPr>
      <w:r>
        <w:rPr>
          <w:szCs w:val="28"/>
        </w:rPr>
        <w:t xml:space="preserve">Централизованное теплоснабжение МО «Пашское сельское поселение» предусмотрено для существующей застройки.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На перспективу индивидуальное </w:t>
      </w:r>
      <w:r w:rsidR="001D7C7C">
        <w:rPr>
          <w:szCs w:val="28"/>
        </w:rPr>
        <w:t>теплоснабжение может предусматриваться</w:t>
      </w:r>
      <w:r>
        <w:rPr>
          <w:szCs w:val="28"/>
        </w:rPr>
        <w:t xml:space="preserve"> для индивидуального жилищного фонда и малоэтажной застройки.</w:t>
      </w:r>
    </w:p>
    <w:p w:rsidR="001952EE" w:rsidRDefault="001952EE" w:rsidP="001952EE">
      <w:pPr>
        <w:spacing w:after="0" w:line="276" w:lineRule="auto"/>
        <w:ind w:left="708" w:firstLine="530"/>
        <w:rPr>
          <w:b/>
          <w:szCs w:val="28"/>
        </w:rPr>
      </w:pPr>
    </w:p>
    <w:p w:rsidR="00CE65B5" w:rsidRPr="00A6572B" w:rsidRDefault="00C73F93" w:rsidP="001952EE">
      <w:pPr>
        <w:spacing w:after="0" w:line="276" w:lineRule="auto"/>
        <w:ind w:left="708" w:firstLine="530"/>
        <w:rPr>
          <w:b/>
          <w:szCs w:val="28"/>
        </w:rPr>
      </w:pPr>
      <w:r>
        <w:rPr>
          <w:b/>
          <w:szCs w:val="28"/>
        </w:rPr>
        <w:t>1</w:t>
      </w:r>
      <w:r w:rsidR="00CE65B5" w:rsidRPr="00A6572B">
        <w:rPr>
          <w:b/>
          <w:szCs w:val="28"/>
        </w:rPr>
        <w:t xml:space="preserve">.4 Перспективные балансы тепловой мощности и тепловой нагрузки </w:t>
      </w:r>
      <w:r>
        <w:rPr>
          <w:b/>
          <w:szCs w:val="28"/>
        </w:rPr>
        <w:t>в перспективных зонах действия источников мощности и тепловой энергии, в том числе работающих на единую тепловую сеть, на каждом этапе.</w:t>
      </w:r>
    </w:p>
    <w:p w:rsidR="00CE65B5" w:rsidRDefault="00CE65B5" w:rsidP="00506B66">
      <w:pPr>
        <w:spacing w:line="276" w:lineRule="auto"/>
        <w:ind w:left="708" w:right="70" w:firstLine="771"/>
        <w:rPr>
          <w:szCs w:val="28"/>
        </w:rPr>
      </w:pPr>
      <w:r>
        <w:rPr>
          <w:szCs w:val="28"/>
        </w:rPr>
        <w:t xml:space="preserve">Существующая мощность котельной </w:t>
      </w:r>
      <w:r w:rsidRPr="00A6572B">
        <w:rPr>
          <w:szCs w:val="28"/>
        </w:rPr>
        <w:t xml:space="preserve">зоны теплоснабжения №1 </w:t>
      </w:r>
      <w:r>
        <w:rPr>
          <w:szCs w:val="28"/>
        </w:rPr>
        <w:t xml:space="preserve">составляет </w:t>
      </w:r>
      <w:r w:rsidRPr="00A51393">
        <w:rPr>
          <w:b/>
          <w:color w:val="auto"/>
          <w:szCs w:val="28"/>
        </w:rPr>
        <w:t>7,29</w:t>
      </w:r>
      <w:r w:rsidRPr="00A51393">
        <w:rPr>
          <w:color w:val="auto"/>
          <w:szCs w:val="28"/>
        </w:rPr>
        <w:t xml:space="preserve"> </w:t>
      </w:r>
      <w:r>
        <w:rPr>
          <w:szCs w:val="28"/>
        </w:rPr>
        <w:t xml:space="preserve">Гкал/ч Перспективные балансы тепловой мощности и тепловой нагрузки представлены в таблице </w:t>
      </w:r>
      <w:r w:rsidR="00E4142C">
        <w:rPr>
          <w:szCs w:val="28"/>
        </w:rPr>
        <w:t>10</w:t>
      </w:r>
      <w:r w:rsidR="00506B66">
        <w:rPr>
          <w:szCs w:val="28"/>
        </w:rPr>
        <w:t>.1</w:t>
      </w:r>
    </w:p>
    <w:p w:rsidR="00506B66" w:rsidRPr="001952EE" w:rsidRDefault="00E4142C" w:rsidP="00506B66">
      <w:pPr>
        <w:spacing w:line="276" w:lineRule="auto"/>
        <w:ind w:left="708" w:right="70" w:firstLine="771"/>
        <w:jc w:val="right"/>
        <w:rPr>
          <w:b/>
          <w:color w:val="auto"/>
          <w:szCs w:val="28"/>
          <w:u w:val="single"/>
        </w:rPr>
      </w:pPr>
      <w:r>
        <w:rPr>
          <w:b/>
          <w:color w:val="auto"/>
          <w:szCs w:val="28"/>
          <w:u w:val="single"/>
        </w:rPr>
        <w:t>Таблица 10</w:t>
      </w:r>
      <w:r w:rsidR="00506B66" w:rsidRPr="001952EE">
        <w:rPr>
          <w:b/>
          <w:color w:val="auto"/>
          <w:szCs w:val="28"/>
          <w:u w:val="single"/>
        </w:rPr>
        <w:t>.1</w:t>
      </w:r>
    </w:p>
    <w:tbl>
      <w:tblPr>
        <w:tblW w:w="9944" w:type="dxa"/>
        <w:tblInd w:w="-5" w:type="dxa"/>
        <w:tblLook w:val="04A0" w:firstRow="1" w:lastRow="0" w:firstColumn="1" w:lastColumn="0" w:noHBand="0" w:noVBand="1"/>
      </w:tblPr>
      <w:tblGrid>
        <w:gridCol w:w="2694"/>
        <w:gridCol w:w="4110"/>
        <w:gridCol w:w="1460"/>
        <w:gridCol w:w="1680"/>
      </w:tblGrid>
      <w:tr w:rsidR="001952EE" w:rsidRPr="001952EE" w:rsidTr="001952EE">
        <w:trPr>
          <w:trHeight w:val="300"/>
        </w:trPr>
        <w:tc>
          <w:tcPr>
            <w:tcW w:w="269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Наименование источника</w:t>
            </w:r>
          </w:p>
        </w:tc>
        <w:tc>
          <w:tcPr>
            <w:tcW w:w="411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Наименование показателей</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Единица измерения</w:t>
            </w:r>
          </w:p>
        </w:tc>
        <w:tc>
          <w:tcPr>
            <w:tcW w:w="1680" w:type="dxa"/>
            <w:tcBorders>
              <w:top w:val="single" w:sz="4" w:space="0" w:color="auto"/>
              <w:left w:val="nil"/>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Периоды</w:t>
            </w:r>
          </w:p>
        </w:tc>
      </w:tr>
      <w:tr w:rsidR="001952EE" w:rsidRPr="001952EE" w:rsidTr="001952EE">
        <w:trPr>
          <w:trHeight w:val="30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1680" w:type="dxa"/>
            <w:tcBorders>
              <w:top w:val="nil"/>
              <w:left w:val="nil"/>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2025г. - 2035г.</w:t>
            </w:r>
          </w:p>
        </w:tc>
      </w:tr>
      <w:tr w:rsidR="001952EE" w:rsidRPr="001952EE" w:rsidTr="001952EE">
        <w:trPr>
          <w:trHeight w:val="60"/>
        </w:trPr>
        <w:tc>
          <w:tcPr>
            <w:tcW w:w="2694" w:type="dxa"/>
            <w:vMerge w:val="restart"/>
            <w:tcBorders>
              <w:top w:val="nil"/>
              <w:left w:val="single" w:sz="4" w:space="0" w:color="auto"/>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Котельная по адресу: Ленинградская область, Волховский район, с.Паша, Советская 192</w:t>
            </w:r>
          </w:p>
        </w:tc>
        <w:tc>
          <w:tcPr>
            <w:tcW w:w="4110" w:type="dxa"/>
            <w:tcBorders>
              <w:top w:val="nil"/>
              <w:left w:val="nil"/>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left"/>
              <w:rPr>
                <w:sz w:val="20"/>
                <w:szCs w:val="20"/>
              </w:rPr>
            </w:pPr>
            <w:r w:rsidRPr="001952EE">
              <w:rPr>
                <w:sz w:val="20"/>
                <w:szCs w:val="20"/>
              </w:rPr>
              <w:t>Установленная тепловая мощность</w:t>
            </w:r>
          </w:p>
        </w:tc>
        <w:tc>
          <w:tcPr>
            <w:tcW w:w="146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31624D">
            <w:pPr>
              <w:spacing w:after="0" w:line="240" w:lineRule="auto"/>
              <w:ind w:left="0" w:firstLine="0"/>
              <w:jc w:val="center"/>
              <w:rPr>
                <w:sz w:val="20"/>
                <w:szCs w:val="20"/>
              </w:rPr>
            </w:pPr>
            <w:r w:rsidRPr="001952EE">
              <w:rPr>
                <w:sz w:val="20"/>
                <w:szCs w:val="20"/>
              </w:rPr>
              <w:t>3,</w:t>
            </w:r>
            <w:r w:rsidR="0031624D">
              <w:rPr>
                <w:sz w:val="20"/>
                <w:szCs w:val="20"/>
              </w:rPr>
              <w:t>66</w:t>
            </w:r>
          </w:p>
        </w:tc>
      </w:tr>
      <w:tr w:rsidR="001952EE" w:rsidRPr="001952EE" w:rsidTr="001952EE">
        <w:trPr>
          <w:trHeight w:val="300"/>
        </w:trPr>
        <w:tc>
          <w:tcPr>
            <w:tcW w:w="2694" w:type="dxa"/>
            <w:vMerge/>
            <w:tcBorders>
              <w:top w:val="nil"/>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4110" w:type="dxa"/>
            <w:tcBorders>
              <w:top w:val="nil"/>
              <w:left w:val="nil"/>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left"/>
              <w:rPr>
                <w:sz w:val="20"/>
                <w:szCs w:val="20"/>
              </w:rPr>
            </w:pPr>
            <w:r w:rsidRPr="001952EE">
              <w:rPr>
                <w:sz w:val="20"/>
                <w:szCs w:val="20"/>
              </w:rPr>
              <w:t>Подключенная нагрузка</w:t>
            </w:r>
          </w:p>
        </w:tc>
        <w:tc>
          <w:tcPr>
            <w:tcW w:w="146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1952EE" w:rsidRPr="001952EE" w:rsidRDefault="0031624D" w:rsidP="001952EE">
            <w:pPr>
              <w:spacing w:after="0" w:line="240" w:lineRule="auto"/>
              <w:ind w:left="0" w:firstLine="0"/>
              <w:jc w:val="center"/>
              <w:rPr>
                <w:sz w:val="20"/>
                <w:szCs w:val="20"/>
              </w:rPr>
            </w:pPr>
            <w:r>
              <w:rPr>
                <w:sz w:val="20"/>
                <w:szCs w:val="20"/>
              </w:rPr>
              <w:t>3,04</w:t>
            </w:r>
          </w:p>
        </w:tc>
      </w:tr>
      <w:tr w:rsidR="001952EE" w:rsidRPr="001952EE" w:rsidTr="001952EE">
        <w:trPr>
          <w:trHeight w:val="510"/>
        </w:trPr>
        <w:tc>
          <w:tcPr>
            <w:tcW w:w="2694" w:type="dxa"/>
            <w:vMerge/>
            <w:tcBorders>
              <w:top w:val="nil"/>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4110" w:type="dxa"/>
            <w:tcBorders>
              <w:top w:val="nil"/>
              <w:left w:val="nil"/>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left"/>
              <w:rPr>
                <w:sz w:val="20"/>
                <w:szCs w:val="20"/>
              </w:rPr>
            </w:pPr>
            <w:r w:rsidRPr="001952EE">
              <w:rPr>
                <w:sz w:val="20"/>
                <w:szCs w:val="20"/>
              </w:rPr>
              <w:t>Подключенная нагрузка с учетом тепловых потерь 10%</w:t>
            </w:r>
          </w:p>
        </w:tc>
        <w:tc>
          <w:tcPr>
            <w:tcW w:w="146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1952EE" w:rsidRPr="001952EE" w:rsidRDefault="0031624D" w:rsidP="0031624D">
            <w:pPr>
              <w:spacing w:after="0" w:line="240" w:lineRule="auto"/>
              <w:ind w:left="0" w:firstLine="0"/>
              <w:jc w:val="center"/>
              <w:rPr>
                <w:sz w:val="20"/>
                <w:szCs w:val="20"/>
              </w:rPr>
            </w:pPr>
            <w:r>
              <w:rPr>
                <w:sz w:val="20"/>
                <w:szCs w:val="20"/>
              </w:rPr>
              <w:t>3</w:t>
            </w:r>
            <w:r w:rsidR="001952EE" w:rsidRPr="001952EE">
              <w:rPr>
                <w:sz w:val="20"/>
                <w:szCs w:val="20"/>
              </w:rPr>
              <w:t>,3</w:t>
            </w:r>
            <w:r>
              <w:rPr>
                <w:sz w:val="20"/>
                <w:szCs w:val="20"/>
              </w:rPr>
              <w:t>4</w:t>
            </w:r>
          </w:p>
        </w:tc>
      </w:tr>
      <w:tr w:rsidR="001952EE" w:rsidRPr="001952EE" w:rsidTr="001952EE">
        <w:trPr>
          <w:trHeight w:val="60"/>
        </w:trPr>
        <w:tc>
          <w:tcPr>
            <w:tcW w:w="2694" w:type="dxa"/>
            <w:vMerge/>
            <w:tcBorders>
              <w:top w:val="nil"/>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4110" w:type="dxa"/>
            <w:tcBorders>
              <w:top w:val="nil"/>
              <w:left w:val="nil"/>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left"/>
              <w:rPr>
                <w:sz w:val="20"/>
                <w:szCs w:val="20"/>
              </w:rPr>
            </w:pPr>
            <w:r w:rsidRPr="001952EE">
              <w:rPr>
                <w:sz w:val="20"/>
                <w:szCs w:val="20"/>
              </w:rPr>
              <w:t>Резерв мощности</w:t>
            </w:r>
          </w:p>
        </w:tc>
        <w:tc>
          <w:tcPr>
            <w:tcW w:w="146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1952EE" w:rsidRPr="001952EE" w:rsidRDefault="0031624D" w:rsidP="0031624D">
            <w:pPr>
              <w:spacing w:after="0" w:line="240" w:lineRule="auto"/>
              <w:ind w:left="0" w:firstLine="0"/>
              <w:jc w:val="center"/>
              <w:rPr>
                <w:sz w:val="20"/>
                <w:szCs w:val="20"/>
              </w:rPr>
            </w:pPr>
            <w:r>
              <w:rPr>
                <w:sz w:val="20"/>
                <w:szCs w:val="20"/>
              </w:rPr>
              <w:t>0</w:t>
            </w:r>
            <w:r w:rsidR="001952EE" w:rsidRPr="001952EE">
              <w:rPr>
                <w:sz w:val="20"/>
                <w:szCs w:val="20"/>
              </w:rPr>
              <w:t>,</w:t>
            </w:r>
            <w:r>
              <w:rPr>
                <w:sz w:val="20"/>
                <w:szCs w:val="20"/>
              </w:rPr>
              <w:t>32</w:t>
            </w:r>
          </w:p>
        </w:tc>
      </w:tr>
    </w:tbl>
    <w:p w:rsidR="00CE65B5" w:rsidRDefault="00CE65B5" w:rsidP="001952EE">
      <w:pPr>
        <w:spacing w:after="0" w:line="378" w:lineRule="auto"/>
        <w:ind w:left="0" w:firstLine="0"/>
        <w:jc w:val="left"/>
        <w:rPr>
          <w:b/>
          <w:szCs w:val="28"/>
        </w:rPr>
      </w:pPr>
    </w:p>
    <w:p w:rsidR="00CE65B5" w:rsidRDefault="00CE65B5" w:rsidP="00FE6350">
      <w:pPr>
        <w:spacing w:after="0" w:line="378" w:lineRule="auto"/>
        <w:ind w:left="708" w:firstLine="530"/>
        <w:rPr>
          <w:szCs w:val="28"/>
        </w:rPr>
      </w:pPr>
      <w:r>
        <w:rPr>
          <w:szCs w:val="28"/>
        </w:rPr>
        <w:lastRenderedPageBreak/>
        <w:t xml:space="preserve">Существующая мощность котельной </w:t>
      </w:r>
      <w:r>
        <w:rPr>
          <w:b/>
          <w:bCs/>
          <w:szCs w:val="28"/>
        </w:rPr>
        <w:t xml:space="preserve">зоны теплоснабжения №2 </w:t>
      </w:r>
      <w:r>
        <w:rPr>
          <w:szCs w:val="28"/>
        </w:rPr>
        <w:t xml:space="preserve">составляет </w:t>
      </w:r>
      <w:r w:rsidR="007D1E53" w:rsidRPr="007D1E53">
        <w:rPr>
          <w:color w:val="auto"/>
          <w:szCs w:val="28"/>
        </w:rPr>
        <w:t>1,49</w:t>
      </w:r>
      <w:r w:rsidRPr="007D1E53">
        <w:rPr>
          <w:color w:val="auto"/>
          <w:szCs w:val="28"/>
        </w:rPr>
        <w:t xml:space="preserve"> Гкал/ч</w:t>
      </w:r>
      <w:r w:rsidR="00FE6350">
        <w:rPr>
          <w:color w:val="auto"/>
          <w:szCs w:val="28"/>
        </w:rPr>
        <w:t xml:space="preserve">. Тепловая нагрузка с учетом подключения нового объекта – Сельского дома культуры увеличиться на 0,442390 Гкал, что потребует установки на котельной нового теплогенерирующего оборудования. </w:t>
      </w:r>
      <w:r w:rsidRPr="007D1E53">
        <w:rPr>
          <w:color w:val="auto"/>
          <w:szCs w:val="28"/>
        </w:rPr>
        <w:t xml:space="preserve"> </w:t>
      </w:r>
      <w:r>
        <w:rPr>
          <w:szCs w:val="28"/>
        </w:rPr>
        <w:t xml:space="preserve">Перспективные балансы тепловой мощности и тепловой </w:t>
      </w:r>
      <w:r w:rsidR="003A2309">
        <w:rPr>
          <w:szCs w:val="28"/>
        </w:rPr>
        <w:t>нагрузки предст</w:t>
      </w:r>
      <w:r w:rsidR="00E4142C">
        <w:rPr>
          <w:szCs w:val="28"/>
        </w:rPr>
        <w:t>авлены в таблице 10</w:t>
      </w:r>
      <w:r>
        <w:rPr>
          <w:szCs w:val="28"/>
        </w:rPr>
        <w:t>.2.</w:t>
      </w:r>
    </w:p>
    <w:p w:rsidR="00506B66" w:rsidRPr="001952EE" w:rsidRDefault="00E4142C" w:rsidP="00506B66">
      <w:pPr>
        <w:spacing w:line="276" w:lineRule="auto"/>
        <w:ind w:left="708" w:right="70" w:firstLine="771"/>
        <w:jc w:val="right"/>
        <w:rPr>
          <w:b/>
          <w:color w:val="auto"/>
          <w:szCs w:val="28"/>
          <w:u w:val="single"/>
        </w:rPr>
      </w:pPr>
      <w:r>
        <w:rPr>
          <w:b/>
          <w:color w:val="auto"/>
          <w:szCs w:val="28"/>
          <w:u w:val="single"/>
        </w:rPr>
        <w:t>Таблица 10</w:t>
      </w:r>
      <w:r w:rsidR="00506B66" w:rsidRPr="001952EE">
        <w:rPr>
          <w:b/>
          <w:color w:val="auto"/>
          <w:szCs w:val="28"/>
          <w:u w:val="single"/>
        </w:rPr>
        <w:t>.</w:t>
      </w:r>
      <w:r w:rsidR="00703F0D" w:rsidRPr="001952EE">
        <w:rPr>
          <w:b/>
          <w:color w:val="auto"/>
          <w:szCs w:val="28"/>
          <w:u w:val="single"/>
        </w:rPr>
        <w:t>2</w:t>
      </w:r>
    </w:p>
    <w:tbl>
      <w:tblPr>
        <w:tblW w:w="9944" w:type="dxa"/>
        <w:tblInd w:w="-5" w:type="dxa"/>
        <w:tblLook w:val="04A0" w:firstRow="1" w:lastRow="0" w:firstColumn="1" w:lastColumn="0" w:noHBand="0" w:noVBand="1"/>
      </w:tblPr>
      <w:tblGrid>
        <w:gridCol w:w="2694"/>
        <w:gridCol w:w="4110"/>
        <w:gridCol w:w="1460"/>
        <w:gridCol w:w="1680"/>
      </w:tblGrid>
      <w:tr w:rsidR="001952EE" w:rsidRPr="001952EE" w:rsidTr="001952EE">
        <w:trPr>
          <w:trHeight w:val="300"/>
        </w:trPr>
        <w:tc>
          <w:tcPr>
            <w:tcW w:w="269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Наименование источника</w:t>
            </w:r>
          </w:p>
        </w:tc>
        <w:tc>
          <w:tcPr>
            <w:tcW w:w="411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Наименование показателей</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Единица измерения</w:t>
            </w:r>
          </w:p>
        </w:tc>
        <w:tc>
          <w:tcPr>
            <w:tcW w:w="1680" w:type="dxa"/>
            <w:tcBorders>
              <w:top w:val="single" w:sz="4" w:space="0" w:color="auto"/>
              <w:left w:val="nil"/>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Периоды</w:t>
            </w:r>
          </w:p>
        </w:tc>
      </w:tr>
      <w:tr w:rsidR="001952EE" w:rsidRPr="001952EE" w:rsidTr="001952EE">
        <w:trPr>
          <w:trHeight w:val="30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1680" w:type="dxa"/>
            <w:tcBorders>
              <w:top w:val="nil"/>
              <w:left w:val="nil"/>
              <w:bottom w:val="single" w:sz="4" w:space="0" w:color="auto"/>
              <w:right w:val="single" w:sz="4" w:space="0" w:color="auto"/>
            </w:tcBorders>
            <w:shd w:val="clear" w:color="000000" w:fill="F2F2F2"/>
            <w:vAlign w:val="center"/>
            <w:hideMark/>
          </w:tcPr>
          <w:p w:rsidR="001952EE" w:rsidRPr="001952EE" w:rsidRDefault="001952EE" w:rsidP="00586DDF">
            <w:pPr>
              <w:spacing w:after="0" w:line="240" w:lineRule="auto"/>
              <w:ind w:left="0" w:firstLine="0"/>
              <w:jc w:val="center"/>
              <w:rPr>
                <w:sz w:val="20"/>
                <w:szCs w:val="20"/>
              </w:rPr>
            </w:pPr>
            <w:r w:rsidRPr="001952EE">
              <w:rPr>
                <w:sz w:val="20"/>
                <w:szCs w:val="20"/>
              </w:rPr>
              <w:t>202</w:t>
            </w:r>
            <w:r w:rsidR="00586DDF">
              <w:rPr>
                <w:sz w:val="20"/>
                <w:szCs w:val="20"/>
              </w:rPr>
              <w:t>2</w:t>
            </w:r>
            <w:r w:rsidRPr="001952EE">
              <w:rPr>
                <w:sz w:val="20"/>
                <w:szCs w:val="20"/>
              </w:rPr>
              <w:t>г. - 20</w:t>
            </w:r>
            <w:r w:rsidR="00586DDF">
              <w:rPr>
                <w:sz w:val="20"/>
                <w:szCs w:val="20"/>
              </w:rPr>
              <w:t>2</w:t>
            </w:r>
            <w:r w:rsidRPr="001952EE">
              <w:rPr>
                <w:sz w:val="20"/>
                <w:szCs w:val="20"/>
              </w:rPr>
              <w:t>5г.</w:t>
            </w:r>
          </w:p>
        </w:tc>
      </w:tr>
      <w:tr w:rsidR="001952EE" w:rsidRPr="001952EE" w:rsidTr="001952EE">
        <w:trPr>
          <w:trHeight w:val="196"/>
        </w:trPr>
        <w:tc>
          <w:tcPr>
            <w:tcW w:w="2694" w:type="dxa"/>
            <w:vMerge w:val="restart"/>
            <w:tcBorders>
              <w:top w:val="nil"/>
              <w:left w:val="single" w:sz="4" w:space="0" w:color="auto"/>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Котельная по адресу: Ленинградская область, Волховский район, с.Паша, Советская 108а</w:t>
            </w:r>
          </w:p>
        </w:tc>
        <w:tc>
          <w:tcPr>
            <w:tcW w:w="4110" w:type="dxa"/>
            <w:tcBorders>
              <w:top w:val="nil"/>
              <w:left w:val="nil"/>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left"/>
              <w:rPr>
                <w:sz w:val="20"/>
                <w:szCs w:val="20"/>
              </w:rPr>
            </w:pPr>
            <w:r w:rsidRPr="001952EE">
              <w:rPr>
                <w:sz w:val="20"/>
                <w:szCs w:val="20"/>
              </w:rPr>
              <w:t>Установленная тепловая мощность</w:t>
            </w:r>
          </w:p>
        </w:tc>
        <w:tc>
          <w:tcPr>
            <w:tcW w:w="146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0,30</w:t>
            </w:r>
          </w:p>
        </w:tc>
      </w:tr>
      <w:tr w:rsidR="001952EE" w:rsidRPr="001952EE" w:rsidTr="001952EE">
        <w:trPr>
          <w:trHeight w:val="101"/>
        </w:trPr>
        <w:tc>
          <w:tcPr>
            <w:tcW w:w="2694" w:type="dxa"/>
            <w:vMerge/>
            <w:tcBorders>
              <w:top w:val="nil"/>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4110" w:type="dxa"/>
            <w:tcBorders>
              <w:top w:val="nil"/>
              <w:left w:val="nil"/>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left"/>
              <w:rPr>
                <w:sz w:val="20"/>
                <w:szCs w:val="20"/>
              </w:rPr>
            </w:pPr>
            <w:r w:rsidRPr="001952EE">
              <w:rPr>
                <w:sz w:val="20"/>
                <w:szCs w:val="20"/>
              </w:rPr>
              <w:t>Подключенная нагрузка</w:t>
            </w:r>
          </w:p>
        </w:tc>
        <w:tc>
          <w:tcPr>
            <w:tcW w:w="146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31624D">
            <w:pPr>
              <w:spacing w:after="0" w:line="240" w:lineRule="auto"/>
              <w:ind w:left="0" w:firstLine="0"/>
              <w:jc w:val="center"/>
              <w:rPr>
                <w:sz w:val="20"/>
                <w:szCs w:val="20"/>
              </w:rPr>
            </w:pPr>
            <w:r w:rsidRPr="001952EE">
              <w:rPr>
                <w:sz w:val="20"/>
                <w:szCs w:val="20"/>
              </w:rPr>
              <w:t>0,</w:t>
            </w:r>
            <w:r w:rsidR="0031624D">
              <w:rPr>
                <w:sz w:val="20"/>
                <w:szCs w:val="20"/>
              </w:rPr>
              <w:t>2</w:t>
            </w:r>
            <w:r w:rsidRPr="001952EE">
              <w:rPr>
                <w:sz w:val="20"/>
                <w:szCs w:val="20"/>
              </w:rPr>
              <w:t>4</w:t>
            </w:r>
          </w:p>
        </w:tc>
      </w:tr>
      <w:tr w:rsidR="001952EE" w:rsidRPr="001952EE" w:rsidTr="001952EE">
        <w:trPr>
          <w:trHeight w:val="510"/>
        </w:trPr>
        <w:tc>
          <w:tcPr>
            <w:tcW w:w="2694" w:type="dxa"/>
            <w:vMerge/>
            <w:tcBorders>
              <w:top w:val="nil"/>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4110" w:type="dxa"/>
            <w:tcBorders>
              <w:top w:val="nil"/>
              <w:left w:val="nil"/>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left"/>
              <w:rPr>
                <w:sz w:val="20"/>
                <w:szCs w:val="20"/>
              </w:rPr>
            </w:pPr>
            <w:r w:rsidRPr="001952EE">
              <w:rPr>
                <w:sz w:val="20"/>
                <w:szCs w:val="20"/>
              </w:rPr>
              <w:t>Подключенная нагрузка с учетом тепловых потерь 10%</w:t>
            </w:r>
          </w:p>
        </w:tc>
        <w:tc>
          <w:tcPr>
            <w:tcW w:w="146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31624D">
            <w:pPr>
              <w:spacing w:after="0" w:line="240" w:lineRule="auto"/>
              <w:ind w:left="0" w:firstLine="0"/>
              <w:jc w:val="center"/>
              <w:rPr>
                <w:sz w:val="20"/>
                <w:szCs w:val="20"/>
              </w:rPr>
            </w:pPr>
            <w:r w:rsidRPr="001952EE">
              <w:rPr>
                <w:sz w:val="20"/>
                <w:szCs w:val="20"/>
              </w:rPr>
              <w:t>0,</w:t>
            </w:r>
            <w:r w:rsidR="0031624D">
              <w:rPr>
                <w:sz w:val="20"/>
                <w:szCs w:val="20"/>
              </w:rPr>
              <w:t>27</w:t>
            </w:r>
          </w:p>
        </w:tc>
      </w:tr>
      <w:tr w:rsidR="001952EE" w:rsidRPr="001952EE" w:rsidTr="001952EE">
        <w:trPr>
          <w:trHeight w:val="126"/>
        </w:trPr>
        <w:tc>
          <w:tcPr>
            <w:tcW w:w="2694" w:type="dxa"/>
            <w:vMerge/>
            <w:tcBorders>
              <w:top w:val="nil"/>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4110" w:type="dxa"/>
            <w:tcBorders>
              <w:top w:val="nil"/>
              <w:left w:val="nil"/>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left"/>
              <w:rPr>
                <w:sz w:val="20"/>
                <w:szCs w:val="20"/>
              </w:rPr>
            </w:pPr>
            <w:r w:rsidRPr="001952EE">
              <w:rPr>
                <w:sz w:val="20"/>
                <w:szCs w:val="20"/>
              </w:rPr>
              <w:t>Резерв мощности</w:t>
            </w:r>
          </w:p>
        </w:tc>
        <w:tc>
          <w:tcPr>
            <w:tcW w:w="146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31624D">
            <w:pPr>
              <w:spacing w:after="0" w:line="240" w:lineRule="auto"/>
              <w:ind w:left="0" w:firstLine="0"/>
              <w:jc w:val="center"/>
              <w:rPr>
                <w:sz w:val="20"/>
                <w:szCs w:val="20"/>
              </w:rPr>
            </w:pPr>
            <w:r w:rsidRPr="001952EE">
              <w:rPr>
                <w:sz w:val="20"/>
                <w:szCs w:val="20"/>
              </w:rPr>
              <w:t>0</w:t>
            </w:r>
            <w:r w:rsidR="0031624D">
              <w:rPr>
                <w:sz w:val="20"/>
                <w:szCs w:val="20"/>
              </w:rPr>
              <w:t>,0</w:t>
            </w:r>
            <w:r w:rsidRPr="001952EE">
              <w:rPr>
                <w:sz w:val="20"/>
                <w:szCs w:val="20"/>
              </w:rPr>
              <w:t>3</w:t>
            </w:r>
          </w:p>
        </w:tc>
      </w:tr>
    </w:tbl>
    <w:p w:rsidR="00CE65B5" w:rsidRDefault="00CE65B5" w:rsidP="001952EE">
      <w:pPr>
        <w:spacing w:after="0" w:line="378" w:lineRule="auto"/>
        <w:ind w:left="0" w:firstLine="0"/>
        <w:jc w:val="left"/>
        <w:rPr>
          <w:b/>
          <w:szCs w:val="28"/>
        </w:rPr>
      </w:pPr>
    </w:p>
    <w:p w:rsidR="00703F0D" w:rsidRDefault="00CE65B5" w:rsidP="001952EE">
      <w:pPr>
        <w:spacing w:after="0" w:line="276" w:lineRule="auto"/>
        <w:ind w:left="567" w:firstLine="530"/>
        <w:rPr>
          <w:szCs w:val="28"/>
        </w:rPr>
      </w:pPr>
      <w:r>
        <w:rPr>
          <w:szCs w:val="28"/>
        </w:rPr>
        <w:t xml:space="preserve">Существующая мощность котельной </w:t>
      </w:r>
      <w:r>
        <w:rPr>
          <w:b/>
          <w:bCs/>
          <w:szCs w:val="28"/>
        </w:rPr>
        <w:t xml:space="preserve">зоны теплоснабжения №3 </w:t>
      </w:r>
      <w:r>
        <w:rPr>
          <w:szCs w:val="28"/>
        </w:rPr>
        <w:t xml:space="preserve">составляет </w:t>
      </w:r>
      <w:r w:rsidR="007D1E53" w:rsidRPr="007D1E53">
        <w:rPr>
          <w:color w:val="auto"/>
          <w:szCs w:val="28"/>
        </w:rPr>
        <w:t>1,81</w:t>
      </w:r>
      <w:r w:rsidRPr="007D1E53">
        <w:rPr>
          <w:color w:val="auto"/>
          <w:szCs w:val="28"/>
        </w:rPr>
        <w:t xml:space="preserve"> </w:t>
      </w:r>
      <w:r>
        <w:rPr>
          <w:szCs w:val="28"/>
        </w:rPr>
        <w:t xml:space="preserve">Гкал/ч Перспективные балансы тепловой мощности и тепловой нагрузки представлены в таблице </w:t>
      </w:r>
      <w:r w:rsidR="00E4142C">
        <w:rPr>
          <w:szCs w:val="28"/>
        </w:rPr>
        <w:t>10</w:t>
      </w:r>
      <w:r>
        <w:rPr>
          <w:szCs w:val="28"/>
        </w:rPr>
        <w:t>.3</w:t>
      </w:r>
      <w:r w:rsidR="00703F0D">
        <w:rPr>
          <w:szCs w:val="28"/>
        </w:rPr>
        <w:t xml:space="preserve"> </w:t>
      </w:r>
    </w:p>
    <w:p w:rsidR="00703F0D" w:rsidRDefault="00703F0D" w:rsidP="00703F0D">
      <w:pPr>
        <w:spacing w:after="0" w:line="378" w:lineRule="auto"/>
        <w:ind w:left="567" w:firstLine="530"/>
        <w:jc w:val="left"/>
        <w:rPr>
          <w:b/>
          <w:color w:val="auto"/>
          <w:szCs w:val="28"/>
          <w:u w:val="single"/>
        </w:rPr>
      </w:pPr>
      <w:r>
        <w:rPr>
          <w:szCs w:val="28"/>
        </w:rPr>
        <w:t xml:space="preserve">                                                            </w:t>
      </w:r>
      <w:r w:rsidR="00E4142C">
        <w:rPr>
          <w:szCs w:val="28"/>
        </w:rPr>
        <w:t xml:space="preserve">                               </w:t>
      </w:r>
      <w:r>
        <w:rPr>
          <w:szCs w:val="28"/>
        </w:rPr>
        <w:t xml:space="preserve">           </w:t>
      </w:r>
      <w:r w:rsidR="003A2309">
        <w:rPr>
          <w:b/>
          <w:szCs w:val="28"/>
          <w:u w:val="single"/>
        </w:rPr>
        <w:t xml:space="preserve"> </w:t>
      </w:r>
      <w:r w:rsidR="00E4142C">
        <w:rPr>
          <w:b/>
          <w:color w:val="auto"/>
          <w:szCs w:val="28"/>
          <w:u w:val="single"/>
        </w:rPr>
        <w:t>Таблица 10</w:t>
      </w:r>
      <w:r w:rsidRPr="001952EE">
        <w:rPr>
          <w:b/>
          <w:color w:val="auto"/>
          <w:szCs w:val="28"/>
          <w:u w:val="single"/>
        </w:rPr>
        <w:t>.3</w:t>
      </w:r>
    </w:p>
    <w:tbl>
      <w:tblPr>
        <w:tblW w:w="9944" w:type="dxa"/>
        <w:tblInd w:w="-5" w:type="dxa"/>
        <w:tblLook w:val="04A0" w:firstRow="1" w:lastRow="0" w:firstColumn="1" w:lastColumn="0" w:noHBand="0" w:noVBand="1"/>
      </w:tblPr>
      <w:tblGrid>
        <w:gridCol w:w="2694"/>
        <w:gridCol w:w="4110"/>
        <w:gridCol w:w="1460"/>
        <w:gridCol w:w="1680"/>
      </w:tblGrid>
      <w:tr w:rsidR="001952EE" w:rsidRPr="001952EE" w:rsidTr="001952EE">
        <w:trPr>
          <w:trHeight w:val="300"/>
        </w:trPr>
        <w:tc>
          <w:tcPr>
            <w:tcW w:w="269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Наименование источника</w:t>
            </w:r>
          </w:p>
        </w:tc>
        <w:tc>
          <w:tcPr>
            <w:tcW w:w="411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Наименование показателей</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Единица измерения</w:t>
            </w:r>
          </w:p>
        </w:tc>
        <w:tc>
          <w:tcPr>
            <w:tcW w:w="1680" w:type="dxa"/>
            <w:tcBorders>
              <w:top w:val="single" w:sz="4" w:space="0" w:color="auto"/>
              <w:left w:val="nil"/>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Периоды</w:t>
            </w:r>
          </w:p>
        </w:tc>
      </w:tr>
      <w:tr w:rsidR="001952EE" w:rsidRPr="001952EE" w:rsidTr="001952EE">
        <w:trPr>
          <w:trHeight w:val="192"/>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1680" w:type="dxa"/>
            <w:tcBorders>
              <w:top w:val="nil"/>
              <w:left w:val="nil"/>
              <w:bottom w:val="single" w:sz="4" w:space="0" w:color="auto"/>
              <w:right w:val="single" w:sz="4" w:space="0" w:color="auto"/>
            </w:tcBorders>
            <w:shd w:val="clear" w:color="000000" w:fill="F2F2F2"/>
            <w:vAlign w:val="center"/>
            <w:hideMark/>
          </w:tcPr>
          <w:p w:rsidR="001952EE" w:rsidRPr="001952EE" w:rsidRDefault="001952EE" w:rsidP="00586DDF">
            <w:pPr>
              <w:spacing w:after="0" w:line="240" w:lineRule="auto"/>
              <w:ind w:left="0" w:firstLine="0"/>
              <w:jc w:val="center"/>
              <w:rPr>
                <w:sz w:val="20"/>
                <w:szCs w:val="20"/>
              </w:rPr>
            </w:pPr>
            <w:r w:rsidRPr="001952EE">
              <w:rPr>
                <w:sz w:val="20"/>
                <w:szCs w:val="20"/>
              </w:rPr>
              <w:t>202</w:t>
            </w:r>
            <w:r w:rsidR="00586DDF">
              <w:rPr>
                <w:sz w:val="20"/>
                <w:szCs w:val="20"/>
              </w:rPr>
              <w:t>2</w:t>
            </w:r>
            <w:r w:rsidRPr="001952EE">
              <w:rPr>
                <w:sz w:val="20"/>
                <w:szCs w:val="20"/>
              </w:rPr>
              <w:t>г. - 20</w:t>
            </w:r>
            <w:r w:rsidR="00586DDF">
              <w:rPr>
                <w:sz w:val="20"/>
                <w:szCs w:val="20"/>
              </w:rPr>
              <w:t>2</w:t>
            </w:r>
            <w:r w:rsidRPr="001952EE">
              <w:rPr>
                <w:sz w:val="20"/>
                <w:szCs w:val="20"/>
              </w:rPr>
              <w:t>5г.</w:t>
            </w:r>
          </w:p>
        </w:tc>
      </w:tr>
      <w:tr w:rsidR="001952EE" w:rsidRPr="001952EE" w:rsidTr="001952EE">
        <w:trPr>
          <w:trHeight w:val="154"/>
        </w:trPr>
        <w:tc>
          <w:tcPr>
            <w:tcW w:w="2694" w:type="dxa"/>
            <w:vMerge w:val="restart"/>
            <w:tcBorders>
              <w:top w:val="nil"/>
              <w:left w:val="single" w:sz="4" w:space="0" w:color="auto"/>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Котельная по адресу: Ленинградская область, Волховский район, с.Паша, П.Нечесанова23б</w:t>
            </w:r>
          </w:p>
        </w:tc>
        <w:tc>
          <w:tcPr>
            <w:tcW w:w="4110" w:type="dxa"/>
            <w:tcBorders>
              <w:top w:val="nil"/>
              <w:left w:val="nil"/>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left"/>
              <w:rPr>
                <w:sz w:val="20"/>
                <w:szCs w:val="20"/>
              </w:rPr>
            </w:pPr>
            <w:r w:rsidRPr="001952EE">
              <w:rPr>
                <w:sz w:val="20"/>
                <w:szCs w:val="20"/>
              </w:rPr>
              <w:t>Установленная тепловая мощность</w:t>
            </w:r>
          </w:p>
        </w:tc>
        <w:tc>
          <w:tcPr>
            <w:tcW w:w="146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0,80</w:t>
            </w:r>
          </w:p>
        </w:tc>
      </w:tr>
      <w:tr w:rsidR="001952EE" w:rsidRPr="001952EE" w:rsidTr="001952EE">
        <w:trPr>
          <w:trHeight w:val="145"/>
        </w:trPr>
        <w:tc>
          <w:tcPr>
            <w:tcW w:w="2694" w:type="dxa"/>
            <w:vMerge/>
            <w:tcBorders>
              <w:top w:val="nil"/>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4110" w:type="dxa"/>
            <w:tcBorders>
              <w:top w:val="nil"/>
              <w:left w:val="nil"/>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left"/>
              <w:rPr>
                <w:sz w:val="20"/>
                <w:szCs w:val="20"/>
              </w:rPr>
            </w:pPr>
            <w:r w:rsidRPr="001952EE">
              <w:rPr>
                <w:sz w:val="20"/>
                <w:szCs w:val="20"/>
              </w:rPr>
              <w:t>Подключенная нагрузка</w:t>
            </w:r>
          </w:p>
        </w:tc>
        <w:tc>
          <w:tcPr>
            <w:tcW w:w="146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0,41</w:t>
            </w:r>
          </w:p>
        </w:tc>
      </w:tr>
      <w:tr w:rsidR="001952EE" w:rsidRPr="001952EE" w:rsidTr="001952EE">
        <w:trPr>
          <w:trHeight w:val="332"/>
        </w:trPr>
        <w:tc>
          <w:tcPr>
            <w:tcW w:w="2694" w:type="dxa"/>
            <w:vMerge/>
            <w:tcBorders>
              <w:top w:val="nil"/>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4110" w:type="dxa"/>
            <w:tcBorders>
              <w:top w:val="nil"/>
              <w:left w:val="nil"/>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left"/>
              <w:rPr>
                <w:sz w:val="20"/>
                <w:szCs w:val="20"/>
              </w:rPr>
            </w:pPr>
            <w:r w:rsidRPr="001952EE">
              <w:rPr>
                <w:sz w:val="20"/>
                <w:szCs w:val="20"/>
              </w:rPr>
              <w:t>Подключенная нагрузка с учетом тепловых потерь 10%</w:t>
            </w:r>
          </w:p>
        </w:tc>
        <w:tc>
          <w:tcPr>
            <w:tcW w:w="146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31624D">
            <w:pPr>
              <w:spacing w:after="0" w:line="240" w:lineRule="auto"/>
              <w:ind w:left="0" w:firstLine="0"/>
              <w:jc w:val="center"/>
              <w:rPr>
                <w:sz w:val="20"/>
                <w:szCs w:val="20"/>
              </w:rPr>
            </w:pPr>
            <w:r w:rsidRPr="001952EE">
              <w:rPr>
                <w:sz w:val="20"/>
                <w:szCs w:val="20"/>
              </w:rPr>
              <w:t>0,</w:t>
            </w:r>
            <w:r w:rsidR="0031624D">
              <w:rPr>
                <w:sz w:val="20"/>
                <w:szCs w:val="20"/>
              </w:rPr>
              <w:t>49</w:t>
            </w:r>
          </w:p>
        </w:tc>
      </w:tr>
      <w:tr w:rsidR="001952EE" w:rsidRPr="001952EE" w:rsidTr="001952EE">
        <w:trPr>
          <w:trHeight w:val="140"/>
        </w:trPr>
        <w:tc>
          <w:tcPr>
            <w:tcW w:w="2694" w:type="dxa"/>
            <w:vMerge/>
            <w:tcBorders>
              <w:top w:val="nil"/>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4110" w:type="dxa"/>
            <w:tcBorders>
              <w:top w:val="nil"/>
              <w:left w:val="nil"/>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left"/>
              <w:rPr>
                <w:sz w:val="20"/>
                <w:szCs w:val="20"/>
              </w:rPr>
            </w:pPr>
            <w:r w:rsidRPr="001952EE">
              <w:rPr>
                <w:sz w:val="20"/>
                <w:szCs w:val="20"/>
              </w:rPr>
              <w:t>Резерв мощности</w:t>
            </w:r>
          </w:p>
        </w:tc>
        <w:tc>
          <w:tcPr>
            <w:tcW w:w="146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0,31</w:t>
            </w:r>
          </w:p>
        </w:tc>
      </w:tr>
    </w:tbl>
    <w:p w:rsidR="001952EE" w:rsidRPr="00703F0D" w:rsidRDefault="001952EE" w:rsidP="001952EE">
      <w:pPr>
        <w:spacing w:after="0" w:line="378" w:lineRule="auto"/>
        <w:ind w:left="0" w:firstLine="0"/>
        <w:jc w:val="left"/>
        <w:rPr>
          <w:b/>
          <w:szCs w:val="28"/>
        </w:rPr>
      </w:pPr>
    </w:p>
    <w:p w:rsidR="00CE65B5" w:rsidRDefault="00CE65B5" w:rsidP="001952EE">
      <w:pPr>
        <w:spacing w:after="0" w:line="276" w:lineRule="auto"/>
        <w:ind w:left="567" w:firstLine="530"/>
        <w:rPr>
          <w:szCs w:val="28"/>
        </w:rPr>
      </w:pPr>
      <w:r>
        <w:rPr>
          <w:szCs w:val="28"/>
        </w:rPr>
        <w:t xml:space="preserve">Существующая мощность котельной </w:t>
      </w:r>
      <w:r>
        <w:rPr>
          <w:b/>
          <w:bCs/>
          <w:szCs w:val="28"/>
        </w:rPr>
        <w:t xml:space="preserve">зоны теплоснабжения №4 </w:t>
      </w:r>
      <w:r>
        <w:rPr>
          <w:szCs w:val="28"/>
        </w:rPr>
        <w:t xml:space="preserve">составляет </w:t>
      </w:r>
      <w:r w:rsidRPr="001952EE">
        <w:rPr>
          <w:color w:val="auto"/>
          <w:szCs w:val="28"/>
        </w:rPr>
        <w:t xml:space="preserve">0,77 </w:t>
      </w:r>
      <w:r>
        <w:rPr>
          <w:szCs w:val="28"/>
        </w:rPr>
        <w:t xml:space="preserve">Гкал/ч Перспективные балансы тепловой мощности и тепловой нагрузки представлены в таблице </w:t>
      </w:r>
      <w:r w:rsidR="00E4142C">
        <w:rPr>
          <w:szCs w:val="28"/>
        </w:rPr>
        <w:t>10</w:t>
      </w:r>
      <w:r>
        <w:rPr>
          <w:szCs w:val="28"/>
        </w:rPr>
        <w:t>.4.</w:t>
      </w:r>
    </w:p>
    <w:p w:rsidR="00703F0D" w:rsidRPr="001952EE" w:rsidRDefault="00E4142C" w:rsidP="00703F0D">
      <w:pPr>
        <w:spacing w:line="276" w:lineRule="auto"/>
        <w:ind w:left="708" w:right="70" w:firstLine="771"/>
        <w:jc w:val="right"/>
        <w:rPr>
          <w:b/>
          <w:color w:val="auto"/>
          <w:szCs w:val="28"/>
        </w:rPr>
      </w:pPr>
      <w:r>
        <w:rPr>
          <w:b/>
          <w:color w:val="auto"/>
          <w:szCs w:val="28"/>
          <w:u w:val="single"/>
        </w:rPr>
        <w:t>Таблица 10</w:t>
      </w:r>
      <w:r w:rsidR="00703F0D" w:rsidRPr="001952EE">
        <w:rPr>
          <w:b/>
          <w:color w:val="auto"/>
          <w:szCs w:val="28"/>
          <w:u w:val="single"/>
        </w:rPr>
        <w:t>.4</w:t>
      </w:r>
    </w:p>
    <w:tbl>
      <w:tblPr>
        <w:tblW w:w="9944" w:type="dxa"/>
        <w:tblInd w:w="-5" w:type="dxa"/>
        <w:tblLook w:val="04A0" w:firstRow="1" w:lastRow="0" w:firstColumn="1" w:lastColumn="0" w:noHBand="0" w:noVBand="1"/>
      </w:tblPr>
      <w:tblGrid>
        <w:gridCol w:w="2694"/>
        <w:gridCol w:w="4110"/>
        <w:gridCol w:w="1460"/>
        <w:gridCol w:w="1680"/>
      </w:tblGrid>
      <w:tr w:rsidR="001952EE" w:rsidRPr="001952EE" w:rsidTr="001952EE">
        <w:trPr>
          <w:trHeight w:val="300"/>
        </w:trPr>
        <w:tc>
          <w:tcPr>
            <w:tcW w:w="269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Наименование источника</w:t>
            </w:r>
          </w:p>
        </w:tc>
        <w:tc>
          <w:tcPr>
            <w:tcW w:w="411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Наименование показателей</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Единица измерения</w:t>
            </w:r>
          </w:p>
        </w:tc>
        <w:tc>
          <w:tcPr>
            <w:tcW w:w="1680" w:type="dxa"/>
            <w:tcBorders>
              <w:top w:val="single" w:sz="4" w:space="0" w:color="auto"/>
              <w:left w:val="nil"/>
              <w:bottom w:val="single" w:sz="4" w:space="0" w:color="auto"/>
              <w:right w:val="single" w:sz="4" w:space="0" w:color="auto"/>
            </w:tcBorders>
            <w:shd w:val="clear" w:color="000000" w:fill="F2F2F2"/>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Периоды</w:t>
            </w:r>
          </w:p>
        </w:tc>
      </w:tr>
      <w:tr w:rsidR="001952EE" w:rsidRPr="001952EE" w:rsidTr="001952EE">
        <w:trPr>
          <w:trHeight w:val="30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1680" w:type="dxa"/>
            <w:tcBorders>
              <w:top w:val="nil"/>
              <w:left w:val="nil"/>
              <w:bottom w:val="single" w:sz="4" w:space="0" w:color="auto"/>
              <w:right w:val="single" w:sz="4" w:space="0" w:color="auto"/>
            </w:tcBorders>
            <w:shd w:val="clear" w:color="000000" w:fill="F2F2F2"/>
            <w:vAlign w:val="center"/>
            <w:hideMark/>
          </w:tcPr>
          <w:p w:rsidR="001952EE" w:rsidRPr="001952EE" w:rsidRDefault="001952EE" w:rsidP="00586DDF">
            <w:pPr>
              <w:spacing w:after="0" w:line="240" w:lineRule="auto"/>
              <w:ind w:left="0" w:firstLine="0"/>
              <w:jc w:val="center"/>
              <w:rPr>
                <w:sz w:val="20"/>
                <w:szCs w:val="20"/>
              </w:rPr>
            </w:pPr>
            <w:r w:rsidRPr="001952EE">
              <w:rPr>
                <w:sz w:val="20"/>
                <w:szCs w:val="20"/>
              </w:rPr>
              <w:t>202</w:t>
            </w:r>
            <w:r w:rsidR="00586DDF">
              <w:rPr>
                <w:sz w:val="20"/>
                <w:szCs w:val="20"/>
              </w:rPr>
              <w:t>2</w:t>
            </w:r>
            <w:r w:rsidRPr="001952EE">
              <w:rPr>
                <w:sz w:val="20"/>
                <w:szCs w:val="20"/>
              </w:rPr>
              <w:t>г. - 20</w:t>
            </w:r>
            <w:r w:rsidR="00586DDF">
              <w:rPr>
                <w:sz w:val="20"/>
                <w:szCs w:val="20"/>
              </w:rPr>
              <w:t>2</w:t>
            </w:r>
            <w:r w:rsidRPr="001952EE">
              <w:rPr>
                <w:sz w:val="20"/>
                <w:szCs w:val="20"/>
              </w:rPr>
              <w:t>5г.</w:t>
            </w:r>
          </w:p>
        </w:tc>
      </w:tr>
      <w:tr w:rsidR="001952EE" w:rsidRPr="001952EE" w:rsidTr="001952EE">
        <w:trPr>
          <w:trHeight w:val="60"/>
        </w:trPr>
        <w:tc>
          <w:tcPr>
            <w:tcW w:w="2694" w:type="dxa"/>
            <w:vMerge w:val="restart"/>
            <w:tcBorders>
              <w:top w:val="nil"/>
              <w:left w:val="single" w:sz="4" w:space="0" w:color="auto"/>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Котельная по адресу: Ленинградская область, Волховский район, с.Паша, Станционная 9</w:t>
            </w:r>
          </w:p>
        </w:tc>
        <w:tc>
          <w:tcPr>
            <w:tcW w:w="4110" w:type="dxa"/>
            <w:tcBorders>
              <w:top w:val="nil"/>
              <w:left w:val="nil"/>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left"/>
              <w:rPr>
                <w:sz w:val="20"/>
                <w:szCs w:val="20"/>
              </w:rPr>
            </w:pPr>
            <w:r w:rsidRPr="001952EE">
              <w:rPr>
                <w:sz w:val="20"/>
                <w:szCs w:val="20"/>
              </w:rPr>
              <w:t>Установленная тепловая мощность</w:t>
            </w:r>
          </w:p>
        </w:tc>
        <w:tc>
          <w:tcPr>
            <w:tcW w:w="146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0,23</w:t>
            </w:r>
          </w:p>
        </w:tc>
      </w:tr>
      <w:tr w:rsidR="001952EE" w:rsidRPr="001952EE" w:rsidTr="001952EE">
        <w:trPr>
          <w:trHeight w:val="142"/>
        </w:trPr>
        <w:tc>
          <w:tcPr>
            <w:tcW w:w="2694" w:type="dxa"/>
            <w:vMerge/>
            <w:tcBorders>
              <w:top w:val="nil"/>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4110" w:type="dxa"/>
            <w:tcBorders>
              <w:top w:val="nil"/>
              <w:left w:val="nil"/>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left"/>
              <w:rPr>
                <w:sz w:val="20"/>
                <w:szCs w:val="20"/>
              </w:rPr>
            </w:pPr>
            <w:r w:rsidRPr="001952EE">
              <w:rPr>
                <w:sz w:val="20"/>
                <w:szCs w:val="20"/>
              </w:rPr>
              <w:t>Подключенная нагрузка</w:t>
            </w:r>
          </w:p>
        </w:tc>
        <w:tc>
          <w:tcPr>
            <w:tcW w:w="146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0,07</w:t>
            </w:r>
          </w:p>
        </w:tc>
      </w:tr>
      <w:tr w:rsidR="001952EE" w:rsidRPr="001952EE" w:rsidTr="001952EE">
        <w:trPr>
          <w:trHeight w:val="510"/>
        </w:trPr>
        <w:tc>
          <w:tcPr>
            <w:tcW w:w="2694" w:type="dxa"/>
            <w:vMerge/>
            <w:tcBorders>
              <w:top w:val="nil"/>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4110" w:type="dxa"/>
            <w:tcBorders>
              <w:top w:val="nil"/>
              <w:left w:val="nil"/>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left"/>
              <w:rPr>
                <w:sz w:val="20"/>
                <w:szCs w:val="20"/>
              </w:rPr>
            </w:pPr>
            <w:r w:rsidRPr="001952EE">
              <w:rPr>
                <w:sz w:val="20"/>
                <w:szCs w:val="20"/>
              </w:rPr>
              <w:t>Подключенная нагрузка с учетом тепловых потерь 10%</w:t>
            </w:r>
          </w:p>
        </w:tc>
        <w:tc>
          <w:tcPr>
            <w:tcW w:w="146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31624D">
            <w:pPr>
              <w:spacing w:after="0" w:line="240" w:lineRule="auto"/>
              <w:ind w:left="0" w:firstLine="0"/>
              <w:jc w:val="center"/>
              <w:rPr>
                <w:sz w:val="20"/>
                <w:szCs w:val="20"/>
              </w:rPr>
            </w:pPr>
            <w:r w:rsidRPr="001952EE">
              <w:rPr>
                <w:sz w:val="20"/>
                <w:szCs w:val="20"/>
              </w:rPr>
              <w:t>0,0</w:t>
            </w:r>
            <w:r w:rsidR="0031624D">
              <w:rPr>
                <w:sz w:val="20"/>
                <w:szCs w:val="20"/>
              </w:rPr>
              <w:t>9</w:t>
            </w:r>
          </w:p>
        </w:tc>
      </w:tr>
      <w:tr w:rsidR="001952EE" w:rsidRPr="001952EE" w:rsidTr="001952EE">
        <w:trPr>
          <w:trHeight w:val="300"/>
        </w:trPr>
        <w:tc>
          <w:tcPr>
            <w:tcW w:w="2694" w:type="dxa"/>
            <w:vMerge/>
            <w:tcBorders>
              <w:top w:val="nil"/>
              <w:left w:val="single" w:sz="4" w:space="0" w:color="auto"/>
              <w:bottom w:val="single" w:sz="4" w:space="0" w:color="auto"/>
              <w:right w:val="single" w:sz="4" w:space="0" w:color="auto"/>
            </w:tcBorders>
            <w:vAlign w:val="center"/>
            <w:hideMark/>
          </w:tcPr>
          <w:p w:rsidR="001952EE" w:rsidRPr="001952EE" w:rsidRDefault="001952EE" w:rsidP="001952EE">
            <w:pPr>
              <w:spacing w:after="0" w:line="240" w:lineRule="auto"/>
              <w:ind w:left="0" w:firstLine="0"/>
              <w:jc w:val="left"/>
              <w:rPr>
                <w:sz w:val="20"/>
                <w:szCs w:val="20"/>
              </w:rPr>
            </w:pPr>
          </w:p>
        </w:tc>
        <w:tc>
          <w:tcPr>
            <w:tcW w:w="4110" w:type="dxa"/>
            <w:tcBorders>
              <w:top w:val="nil"/>
              <w:left w:val="nil"/>
              <w:bottom w:val="single" w:sz="4" w:space="0" w:color="auto"/>
              <w:right w:val="single" w:sz="4" w:space="0" w:color="auto"/>
            </w:tcBorders>
            <w:shd w:val="clear" w:color="auto" w:fill="auto"/>
            <w:vAlign w:val="center"/>
            <w:hideMark/>
          </w:tcPr>
          <w:p w:rsidR="001952EE" w:rsidRPr="001952EE" w:rsidRDefault="001952EE" w:rsidP="001952EE">
            <w:pPr>
              <w:spacing w:after="0" w:line="240" w:lineRule="auto"/>
              <w:ind w:left="0" w:firstLine="0"/>
              <w:jc w:val="left"/>
              <w:rPr>
                <w:sz w:val="20"/>
                <w:szCs w:val="20"/>
              </w:rPr>
            </w:pPr>
            <w:r w:rsidRPr="001952EE">
              <w:rPr>
                <w:sz w:val="20"/>
                <w:szCs w:val="20"/>
              </w:rPr>
              <w:t>Резерв мощности</w:t>
            </w:r>
          </w:p>
        </w:tc>
        <w:tc>
          <w:tcPr>
            <w:tcW w:w="146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1952EE" w:rsidRPr="001952EE" w:rsidRDefault="001952EE" w:rsidP="001952EE">
            <w:pPr>
              <w:spacing w:after="0" w:line="240" w:lineRule="auto"/>
              <w:ind w:left="0" w:firstLine="0"/>
              <w:jc w:val="center"/>
              <w:rPr>
                <w:sz w:val="20"/>
                <w:szCs w:val="20"/>
              </w:rPr>
            </w:pPr>
            <w:r w:rsidRPr="001952EE">
              <w:rPr>
                <w:sz w:val="20"/>
                <w:szCs w:val="20"/>
              </w:rPr>
              <w:t>0,14</w:t>
            </w:r>
          </w:p>
        </w:tc>
      </w:tr>
    </w:tbl>
    <w:p w:rsidR="00CE65B5" w:rsidRDefault="00CE65B5" w:rsidP="001952EE">
      <w:pPr>
        <w:spacing w:after="0" w:line="276" w:lineRule="auto"/>
        <w:ind w:left="0" w:firstLine="0"/>
        <w:jc w:val="left"/>
        <w:rPr>
          <w:szCs w:val="28"/>
        </w:rPr>
      </w:pPr>
    </w:p>
    <w:p w:rsidR="00CE65B5" w:rsidRDefault="00CE65B5" w:rsidP="001952EE">
      <w:pPr>
        <w:spacing w:after="0" w:line="378" w:lineRule="auto"/>
        <w:ind w:left="0" w:firstLine="0"/>
        <w:jc w:val="left"/>
        <w:rPr>
          <w:szCs w:val="28"/>
        </w:rPr>
      </w:pPr>
    </w:p>
    <w:p w:rsidR="00CE65B5" w:rsidRPr="00016E41" w:rsidRDefault="00CE65B5" w:rsidP="00CE65B5">
      <w:pPr>
        <w:pStyle w:val="1"/>
        <w:numPr>
          <w:ilvl w:val="0"/>
          <w:numId w:val="0"/>
        </w:numPr>
        <w:spacing w:after="199"/>
        <w:ind w:left="1454" w:right="168"/>
        <w:rPr>
          <w:color w:val="0070C0"/>
          <w:szCs w:val="28"/>
        </w:rPr>
      </w:pPr>
      <w:bookmarkStart w:id="7" w:name="_Toc99091953"/>
      <w:r w:rsidRPr="00016E41">
        <w:rPr>
          <w:color w:val="0070C0"/>
          <w:szCs w:val="28"/>
        </w:rPr>
        <w:lastRenderedPageBreak/>
        <w:t xml:space="preserve">Раздел </w:t>
      </w:r>
      <w:r>
        <w:rPr>
          <w:color w:val="0070C0"/>
          <w:szCs w:val="28"/>
        </w:rPr>
        <w:t>2</w:t>
      </w:r>
      <w:r w:rsidRPr="00016E41">
        <w:rPr>
          <w:color w:val="0070C0"/>
          <w:szCs w:val="28"/>
        </w:rPr>
        <w:t xml:space="preserve"> </w:t>
      </w:r>
      <w:r>
        <w:rPr>
          <w:color w:val="0070C0"/>
          <w:szCs w:val="28"/>
        </w:rPr>
        <w:t>Существующие и п</w:t>
      </w:r>
      <w:r w:rsidRPr="00016E41">
        <w:rPr>
          <w:color w:val="0070C0"/>
          <w:szCs w:val="28"/>
        </w:rPr>
        <w:t>ерспективные балансы теплоносителя.</w:t>
      </w:r>
      <w:bookmarkEnd w:id="7"/>
      <w:r w:rsidRPr="00016E41">
        <w:rPr>
          <w:color w:val="0070C0"/>
          <w:szCs w:val="28"/>
        </w:rPr>
        <w:t xml:space="preserve"> </w:t>
      </w:r>
    </w:p>
    <w:p w:rsidR="00CE65B5" w:rsidRPr="00016E41" w:rsidRDefault="00703F0D" w:rsidP="00CE65B5">
      <w:pPr>
        <w:spacing w:after="0" w:line="259" w:lineRule="auto"/>
        <w:ind w:left="540" w:firstLine="594"/>
        <w:rPr>
          <w:b/>
          <w:szCs w:val="28"/>
        </w:rPr>
      </w:pPr>
      <w:r>
        <w:rPr>
          <w:b/>
          <w:szCs w:val="28"/>
        </w:rPr>
        <w:t>2</w:t>
      </w:r>
      <w:r w:rsidR="00CE65B5" w:rsidRPr="00016E41">
        <w:rPr>
          <w:b/>
          <w:szCs w:val="28"/>
        </w:rPr>
        <w:t xml:space="preserve">.1. </w:t>
      </w:r>
      <w:r>
        <w:rPr>
          <w:b/>
          <w:szCs w:val="28"/>
        </w:rPr>
        <w:t>Существующие и п</w:t>
      </w:r>
      <w:r w:rsidR="00CE65B5" w:rsidRPr="00016E41">
        <w:rPr>
          <w:b/>
          <w:szCs w:val="28"/>
        </w:rPr>
        <w:t xml:space="preserve">ерспективные балансы производительности водоподготовительных установок </w:t>
      </w:r>
      <w:r>
        <w:rPr>
          <w:b/>
          <w:szCs w:val="28"/>
        </w:rPr>
        <w:t xml:space="preserve">источников тепловой энергии для компенсации потерь </w:t>
      </w:r>
      <w:r w:rsidR="00CE65B5" w:rsidRPr="00016E41">
        <w:rPr>
          <w:b/>
          <w:szCs w:val="28"/>
        </w:rPr>
        <w:t xml:space="preserve">теплоносителя </w:t>
      </w:r>
      <w:r>
        <w:rPr>
          <w:b/>
          <w:szCs w:val="28"/>
        </w:rPr>
        <w:t>в аварийных режимах работы систем теплоснабжения</w:t>
      </w:r>
      <w:r w:rsidR="00CE65B5">
        <w:rPr>
          <w:b/>
          <w:szCs w:val="28"/>
        </w:rPr>
        <w:t>.</w:t>
      </w:r>
      <w:r w:rsidR="00CE65B5" w:rsidRPr="00016E41">
        <w:rPr>
          <w:b/>
          <w:szCs w:val="28"/>
        </w:rPr>
        <w:t xml:space="preserve"> </w:t>
      </w:r>
    </w:p>
    <w:p w:rsidR="00CE65B5" w:rsidRPr="00016E41" w:rsidRDefault="00CE65B5" w:rsidP="0074642C">
      <w:pPr>
        <w:spacing w:line="276" w:lineRule="auto"/>
        <w:ind w:left="708" w:right="70" w:firstLine="771"/>
        <w:rPr>
          <w:szCs w:val="28"/>
        </w:rPr>
      </w:pPr>
      <w:r w:rsidRPr="00016E41">
        <w:rPr>
          <w:szCs w:val="28"/>
        </w:rPr>
        <w:t>В настоящее время в котельных с.</w:t>
      </w:r>
      <w:r w:rsidR="003D077F">
        <w:rPr>
          <w:szCs w:val="28"/>
        </w:rPr>
        <w:t xml:space="preserve"> </w:t>
      </w:r>
      <w:r w:rsidRPr="00016E41">
        <w:rPr>
          <w:szCs w:val="28"/>
        </w:rPr>
        <w:t xml:space="preserve">Паша водоподготовительные установки отсутствуют. Для определения перспективной производительности водоподготовительных установок котельных необходимо разработать проект системы водоподготовки. Система водоподготовки может включать в себя обработку воды системы теплоснабжения комплексным ингибитором коррозии и </w:t>
      </w:r>
      <w:proofErr w:type="spellStart"/>
      <w:r w:rsidRPr="00016E41">
        <w:rPr>
          <w:szCs w:val="28"/>
        </w:rPr>
        <w:t>накипеобразования</w:t>
      </w:r>
      <w:proofErr w:type="spellEnd"/>
      <w:r w:rsidRPr="00016E41">
        <w:rPr>
          <w:szCs w:val="28"/>
        </w:rPr>
        <w:t xml:space="preserve"> </w:t>
      </w:r>
      <w:proofErr w:type="spellStart"/>
      <w:r w:rsidRPr="00016E41">
        <w:rPr>
          <w:szCs w:val="28"/>
        </w:rPr>
        <w:t>Jurby</w:t>
      </w:r>
      <w:proofErr w:type="spellEnd"/>
      <w:r w:rsidRPr="00016E41">
        <w:rPr>
          <w:szCs w:val="28"/>
        </w:rPr>
        <w:t xml:space="preserve"> </w:t>
      </w:r>
      <w:proofErr w:type="spellStart"/>
      <w:r w:rsidRPr="00016E41">
        <w:rPr>
          <w:szCs w:val="28"/>
        </w:rPr>
        <w:t>Soft</w:t>
      </w:r>
      <w:proofErr w:type="spellEnd"/>
      <w:r w:rsidRPr="00016E41">
        <w:rPr>
          <w:szCs w:val="28"/>
        </w:rPr>
        <w:t xml:space="preserve"> 90-10. </w:t>
      </w:r>
    </w:p>
    <w:p w:rsidR="00CE65B5" w:rsidRPr="00016E41" w:rsidRDefault="00CE65B5" w:rsidP="0074642C">
      <w:pPr>
        <w:spacing w:line="276" w:lineRule="auto"/>
        <w:ind w:left="708" w:right="70" w:firstLine="771"/>
        <w:rPr>
          <w:szCs w:val="28"/>
        </w:rPr>
      </w:pPr>
      <w:proofErr w:type="spellStart"/>
      <w:r w:rsidRPr="00016E41">
        <w:rPr>
          <w:szCs w:val="28"/>
        </w:rPr>
        <w:t>Jurby</w:t>
      </w:r>
      <w:proofErr w:type="spellEnd"/>
      <w:r w:rsidRPr="00016E41">
        <w:rPr>
          <w:szCs w:val="28"/>
        </w:rPr>
        <w:t xml:space="preserve"> </w:t>
      </w:r>
      <w:proofErr w:type="spellStart"/>
      <w:r w:rsidRPr="00016E41">
        <w:rPr>
          <w:szCs w:val="28"/>
        </w:rPr>
        <w:t>Soft</w:t>
      </w:r>
      <w:proofErr w:type="spellEnd"/>
      <w:r w:rsidRPr="00016E41">
        <w:rPr>
          <w:szCs w:val="28"/>
        </w:rPr>
        <w:t xml:space="preserve"> 90-10 – это жидкий комбинированный продукт, используемый для обработки систем питьевой воды, в качестве защиты от отложений со свойствами ингибирования коррозии. Основу продукта </w:t>
      </w:r>
      <w:proofErr w:type="spellStart"/>
      <w:r w:rsidRPr="00016E41">
        <w:rPr>
          <w:szCs w:val="28"/>
        </w:rPr>
        <w:t>Jurby</w:t>
      </w:r>
      <w:proofErr w:type="spellEnd"/>
      <w:r w:rsidRPr="00016E41">
        <w:rPr>
          <w:szCs w:val="28"/>
        </w:rPr>
        <w:t xml:space="preserve"> </w:t>
      </w:r>
      <w:proofErr w:type="spellStart"/>
      <w:r w:rsidRPr="00016E41">
        <w:rPr>
          <w:szCs w:val="28"/>
        </w:rPr>
        <w:t>Soft</w:t>
      </w:r>
      <w:proofErr w:type="spellEnd"/>
      <w:r w:rsidRPr="00016E41">
        <w:rPr>
          <w:szCs w:val="28"/>
        </w:rPr>
        <w:t xml:space="preserve"> 90-10 составляет смесь специальных щелочных соединений фосфатов и силикатов. Синергизм действия фосфатов и силикатов защищает поверхность металла от коррозии за счет предотвращения электрохимической коррозии как</w:t>
      </w:r>
      <w:r>
        <w:rPr>
          <w:szCs w:val="28"/>
        </w:rPr>
        <w:t xml:space="preserve"> </w:t>
      </w:r>
      <w:r w:rsidRPr="00016E41">
        <w:rPr>
          <w:szCs w:val="28"/>
        </w:rPr>
        <w:t xml:space="preserve">катодного, так и анодного типа. Результатом его действия является формирование тонкой защитной пленки на всей поверхности трубопроводов, что способствует отсутствию в воде продуктов коррозии металла и симптома «бурой воды». Стабилизация жесткости происходит за счет действия нескольких механизмов ингибирования отложений и </w:t>
      </w:r>
      <w:proofErr w:type="spellStart"/>
      <w:r w:rsidRPr="00016E41">
        <w:rPr>
          <w:szCs w:val="28"/>
        </w:rPr>
        <w:t>комплексообразования</w:t>
      </w:r>
      <w:proofErr w:type="spellEnd"/>
      <w:r w:rsidRPr="00016E41">
        <w:rPr>
          <w:szCs w:val="28"/>
        </w:rPr>
        <w:t xml:space="preserve"> кальция (порогового ингибирования, искривления кристаллов, дисперсии). Способность предотвращения отложений сохраняется как в теплой, так и в холодной воде. </w:t>
      </w:r>
    </w:p>
    <w:p w:rsidR="00CE65B5" w:rsidRPr="00016E41" w:rsidRDefault="00CE65B5" w:rsidP="0074642C">
      <w:pPr>
        <w:spacing w:line="276" w:lineRule="auto"/>
        <w:ind w:left="708" w:right="70" w:firstLine="771"/>
        <w:rPr>
          <w:szCs w:val="28"/>
        </w:rPr>
      </w:pPr>
      <w:r w:rsidRPr="00016E41">
        <w:rPr>
          <w:szCs w:val="28"/>
        </w:rPr>
        <w:t xml:space="preserve">Рекомендации по дозированию: </w:t>
      </w:r>
      <w:proofErr w:type="spellStart"/>
      <w:r w:rsidRPr="00016E41">
        <w:rPr>
          <w:szCs w:val="28"/>
        </w:rPr>
        <w:t>Jurby</w:t>
      </w:r>
      <w:proofErr w:type="spellEnd"/>
      <w:r w:rsidRPr="00016E41">
        <w:rPr>
          <w:szCs w:val="28"/>
        </w:rPr>
        <w:t xml:space="preserve"> </w:t>
      </w:r>
      <w:proofErr w:type="spellStart"/>
      <w:r w:rsidRPr="00016E41">
        <w:rPr>
          <w:szCs w:val="28"/>
        </w:rPr>
        <w:t>Soft</w:t>
      </w:r>
      <w:proofErr w:type="spellEnd"/>
      <w:r w:rsidRPr="00016E41">
        <w:rPr>
          <w:szCs w:val="28"/>
        </w:rPr>
        <w:t xml:space="preserve"> 90-10 подается в концентрированном или разбавленном водой виде при помощи насоса – дозатора пропорционально количеству подпиточной воды. Рекомендованная доза составляет 30 г/м3 подпиточной воды. Контроль проводится поддержанием остатка фосфатов на уровне 1,5-3,0 мг/л РО4 в сетевой воде. В качестве основного водоподготовительного оборудования предлагается «Установки блочно – модульные модели ECOZ заводского изготовления. Применение данного оборудования обеспечивает на выходе требуемое качество. </w:t>
      </w:r>
    </w:p>
    <w:p w:rsidR="00CE65B5" w:rsidRDefault="00CE65B5" w:rsidP="0074642C">
      <w:pPr>
        <w:spacing w:line="276" w:lineRule="auto"/>
        <w:ind w:left="708" w:right="70" w:firstLine="771"/>
        <w:rPr>
          <w:szCs w:val="28"/>
        </w:rPr>
      </w:pPr>
      <w:r w:rsidRPr="00016E41">
        <w:rPr>
          <w:szCs w:val="28"/>
        </w:rPr>
        <w:t xml:space="preserve">Баланс максимального потребления теплоносителя </w:t>
      </w:r>
      <w:proofErr w:type="spellStart"/>
      <w:r w:rsidRPr="00016E41">
        <w:rPr>
          <w:szCs w:val="28"/>
        </w:rPr>
        <w:t>теплопот</w:t>
      </w:r>
      <w:r w:rsidR="000205AB">
        <w:rPr>
          <w:szCs w:val="28"/>
        </w:rPr>
        <w:t>р</w:t>
      </w:r>
      <w:r w:rsidRPr="00016E41">
        <w:rPr>
          <w:szCs w:val="28"/>
        </w:rPr>
        <w:t>ебляющими</w:t>
      </w:r>
      <w:proofErr w:type="spellEnd"/>
      <w:r w:rsidRPr="00016E41">
        <w:rPr>
          <w:szCs w:val="28"/>
        </w:rPr>
        <w:t xml:space="preserve"> установками потребителей не приводится ввиду отсутствия данных об учёте расхода теплоносителя на объектах потребителя. </w:t>
      </w:r>
    </w:p>
    <w:p w:rsidR="00CE65B5" w:rsidRDefault="00CE65B5" w:rsidP="00CE65B5">
      <w:pPr>
        <w:spacing w:after="0" w:line="276" w:lineRule="auto"/>
        <w:ind w:left="790" w:right="53" w:firstLine="557"/>
        <w:rPr>
          <w:szCs w:val="28"/>
        </w:rPr>
      </w:pPr>
    </w:p>
    <w:p w:rsidR="00CE65B5" w:rsidRPr="00016E41" w:rsidRDefault="00CE65B5" w:rsidP="00CE65B5">
      <w:pPr>
        <w:spacing w:after="0" w:line="276" w:lineRule="auto"/>
        <w:ind w:left="790" w:right="53" w:firstLine="557"/>
        <w:rPr>
          <w:szCs w:val="28"/>
        </w:rPr>
      </w:pPr>
    </w:p>
    <w:p w:rsidR="00CE65B5" w:rsidRPr="00016E41" w:rsidRDefault="00266239" w:rsidP="00CE65B5">
      <w:pPr>
        <w:spacing w:after="0" w:line="259" w:lineRule="auto"/>
        <w:ind w:left="540" w:firstLine="594"/>
        <w:rPr>
          <w:b/>
          <w:szCs w:val="28"/>
        </w:rPr>
      </w:pPr>
      <w:r>
        <w:rPr>
          <w:b/>
          <w:szCs w:val="28"/>
        </w:rPr>
        <w:t>2</w:t>
      </w:r>
      <w:r w:rsidR="00CE65B5" w:rsidRPr="00016E41">
        <w:rPr>
          <w:b/>
          <w:szCs w:val="28"/>
        </w:rPr>
        <w:t xml:space="preserve">.2. Мероприятия по переводу потребителей с «открытой» схемой присоединения системы горячего водоснабжения на «закрытую». </w:t>
      </w:r>
    </w:p>
    <w:p w:rsidR="008B5861" w:rsidRDefault="00CE65B5" w:rsidP="0074642C">
      <w:pPr>
        <w:spacing w:line="276" w:lineRule="auto"/>
        <w:ind w:left="708" w:right="70" w:firstLine="771"/>
        <w:rPr>
          <w:szCs w:val="28"/>
        </w:rPr>
      </w:pPr>
      <w:r w:rsidRPr="00016E41">
        <w:rPr>
          <w:szCs w:val="28"/>
        </w:rPr>
        <w:t xml:space="preserve">В системе теплоснабжения </w:t>
      </w:r>
      <w:r>
        <w:rPr>
          <w:szCs w:val="28"/>
        </w:rPr>
        <w:t>МО «Пашское сельское поселение»</w:t>
      </w:r>
      <w:r w:rsidR="00F729A6">
        <w:rPr>
          <w:szCs w:val="28"/>
        </w:rPr>
        <w:t xml:space="preserve"> по состоянию на 2021</w:t>
      </w:r>
      <w:r w:rsidRPr="00016E41">
        <w:rPr>
          <w:szCs w:val="28"/>
        </w:rPr>
        <w:t xml:space="preserve"> год горячее водоснабжение потребителей с.</w:t>
      </w:r>
      <w:r w:rsidR="003D077F">
        <w:rPr>
          <w:szCs w:val="28"/>
        </w:rPr>
        <w:t xml:space="preserve"> </w:t>
      </w:r>
      <w:r w:rsidRPr="00016E41">
        <w:rPr>
          <w:szCs w:val="28"/>
        </w:rPr>
        <w:t xml:space="preserve">Паша осуществляется по открытой схеме в зоне теплоснабжения №1, а </w:t>
      </w:r>
      <w:r w:rsidR="00F729A6">
        <w:rPr>
          <w:szCs w:val="28"/>
        </w:rPr>
        <w:t xml:space="preserve">в </w:t>
      </w:r>
      <w:r w:rsidRPr="00016E41">
        <w:rPr>
          <w:szCs w:val="28"/>
        </w:rPr>
        <w:t>зонах №2, 3, 4 не предоставляется.</w:t>
      </w:r>
      <w:r w:rsidR="008B5861" w:rsidRPr="008B5861">
        <w:rPr>
          <w:szCs w:val="28"/>
        </w:rPr>
        <w:t xml:space="preserve"> </w:t>
      </w:r>
    </w:p>
    <w:p w:rsidR="008B5861" w:rsidRDefault="008B5861" w:rsidP="0074642C">
      <w:pPr>
        <w:spacing w:line="276" w:lineRule="auto"/>
        <w:ind w:left="708" w:right="70" w:firstLine="771"/>
        <w:rPr>
          <w:szCs w:val="28"/>
        </w:rPr>
      </w:pPr>
      <w:r>
        <w:rPr>
          <w:szCs w:val="28"/>
        </w:rPr>
        <w:t>Настоящей схемой теплоснабжения переход от открытой схемы теплоснабжения к закрытой схеме теплоснабжения не предусмотрен.</w:t>
      </w:r>
      <w:r w:rsidRPr="008B5861">
        <w:rPr>
          <w:szCs w:val="28"/>
        </w:rPr>
        <w:t xml:space="preserve"> </w:t>
      </w:r>
    </w:p>
    <w:p w:rsidR="00CE65B5" w:rsidRDefault="008B5861" w:rsidP="0074642C">
      <w:pPr>
        <w:spacing w:line="276" w:lineRule="auto"/>
        <w:ind w:left="708" w:right="70" w:firstLine="771"/>
        <w:rPr>
          <w:szCs w:val="28"/>
        </w:rPr>
      </w:pPr>
      <w:r>
        <w:rPr>
          <w:szCs w:val="28"/>
        </w:rPr>
        <w:t>Мероприятия по переводу открытых систем теплоснабжения (горячего водоснабжения), отдельных участков таких систем на закрытые системы горячего водоснабжения подлежат обязательной оценке на экономическую эффективность в порядке, установленном Правительством Российской Федерации.</w:t>
      </w:r>
      <w:r w:rsidRPr="008B5861">
        <w:rPr>
          <w:szCs w:val="28"/>
        </w:rPr>
        <w:t xml:space="preserve"> </w:t>
      </w:r>
      <w:r>
        <w:rPr>
          <w:szCs w:val="28"/>
        </w:rPr>
        <w:t xml:space="preserve">Без проведения такой оценки схема теплоснабжения, предусматривающая мероприятия по переводу открытой схемы теплоснабжения на закрытую схему </w:t>
      </w:r>
      <w:r w:rsidR="00586DDF">
        <w:rPr>
          <w:szCs w:val="28"/>
        </w:rPr>
        <w:t>теплоснабжения, не</w:t>
      </w:r>
      <w:r>
        <w:rPr>
          <w:szCs w:val="28"/>
        </w:rPr>
        <w:t xml:space="preserve"> может быть утверждена (актуализирована).</w:t>
      </w:r>
    </w:p>
    <w:p w:rsidR="008B5861" w:rsidRDefault="008B5861" w:rsidP="0074642C">
      <w:pPr>
        <w:spacing w:line="276" w:lineRule="auto"/>
        <w:ind w:left="708" w:right="70" w:firstLine="771"/>
        <w:rPr>
          <w:szCs w:val="28"/>
        </w:rPr>
      </w:pPr>
      <w:r>
        <w:rPr>
          <w:szCs w:val="28"/>
        </w:rPr>
        <w:t xml:space="preserve">Частью 8 статьи 29 Федерального </w:t>
      </w:r>
      <w:r w:rsidR="00586DDF">
        <w:rPr>
          <w:szCs w:val="28"/>
        </w:rPr>
        <w:t>закона от</w:t>
      </w:r>
      <w:r>
        <w:rPr>
          <w:szCs w:val="28"/>
        </w:rPr>
        <w:t xml:space="preserve"> 27.07.2010 № 190-ФЗ «О теплоснабжении» предусмотрен запрет на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w:t>
      </w:r>
    </w:p>
    <w:p w:rsidR="00DB0AA7" w:rsidRDefault="00DB0AA7" w:rsidP="00CE65B5">
      <w:pPr>
        <w:spacing w:after="0" w:line="276" w:lineRule="auto"/>
        <w:ind w:left="790" w:right="53" w:firstLine="557"/>
        <w:rPr>
          <w:szCs w:val="28"/>
        </w:rPr>
      </w:pPr>
    </w:p>
    <w:p w:rsidR="00CE65B5" w:rsidRPr="0052306C" w:rsidRDefault="00CE65B5" w:rsidP="00CE65B5">
      <w:pPr>
        <w:pStyle w:val="1"/>
        <w:numPr>
          <w:ilvl w:val="0"/>
          <w:numId w:val="0"/>
        </w:numPr>
        <w:spacing w:after="138"/>
        <w:ind w:left="649" w:right="173"/>
        <w:rPr>
          <w:color w:val="0070C0"/>
          <w:szCs w:val="28"/>
        </w:rPr>
      </w:pPr>
      <w:bookmarkStart w:id="8" w:name="_Toc99091954"/>
      <w:r w:rsidRPr="0052306C">
        <w:rPr>
          <w:color w:val="0070C0"/>
          <w:szCs w:val="28"/>
        </w:rPr>
        <w:t xml:space="preserve">Раздел </w:t>
      </w:r>
      <w:r>
        <w:rPr>
          <w:color w:val="0070C0"/>
          <w:szCs w:val="28"/>
        </w:rPr>
        <w:t>3</w:t>
      </w:r>
      <w:r w:rsidRPr="0052306C">
        <w:rPr>
          <w:color w:val="0070C0"/>
          <w:szCs w:val="28"/>
        </w:rPr>
        <w:t xml:space="preserve"> Предложения по строительству, реконструкции источников тепловой энергии</w:t>
      </w:r>
      <w:r>
        <w:rPr>
          <w:color w:val="0070C0"/>
          <w:szCs w:val="28"/>
        </w:rPr>
        <w:t>, тепловых сетей.</w:t>
      </w:r>
      <w:bookmarkEnd w:id="8"/>
      <w:r w:rsidRPr="0052306C">
        <w:rPr>
          <w:color w:val="0070C0"/>
          <w:szCs w:val="28"/>
        </w:rPr>
        <w:t xml:space="preserve"> </w:t>
      </w:r>
    </w:p>
    <w:p w:rsidR="00CE65B5" w:rsidRPr="0052306C" w:rsidRDefault="00266239" w:rsidP="00CE65B5">
      <w:pPr>
        <w:spacing w:after="41" w:line="276" w:lineRule="auto"/>
        <w:ind w:left="567" w:right="61" w:firstLine="540"/>
        <w:rPr>
          <w:b/>
          <w:color w:val="auto"/>
          <w:szCs w:val="28"/>
        </w:rPr>
      </w:pPr>
      <w:r>
        <w:rPr>
          <w:b/>
          <w:color w:val="auto"/>
          <w:szCs w:val="28"/>
        </w:rPr>
        <w:t>3</w:t>
      </w:r>
      <w:r w:rsidR="00CE65B5" w:rsidRPr="0052306C">
        <w:rPr>
          <w:b/>
          <w:color w:val="auto"/>
          <w:szCs w:val="28"/>
        </w:rPr>
        <w:t xml:space="preserve">.1.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 </w:t>
      </w:r>
    </w:p>
    <w:p w:rsidR="00CE65B5" w:rsidRDefault="00CE65B5" w:rsidP="0074642C">
      <w:pPr>
        <w:spacing w:line="276" w:lineRule="auto"/>
        <w:ind w:left="708" w:right="70" w:firstLine="771"/>
        <w:rPr>
          <w:szCs w:val="28"/>
        </w:rPr>
      </w:pPr>
      <w:r>
        <w:rPr>
          <w:szCs w:val="28"/>
        </w:rPr>
        <w:t>В связи с газификацией данного района в период до 2027 года планируется ввести в эксплуатацию четыре блок-модульные котельные.</w:t>
      </w:r>
    </w:p>
    <w:p w:rsidR="00CE65B5" w:rsidRDefault="00CE65B5" w:rsidP="0074642C">
      <w:pPr>
        <w:spacing w:line="276" w:lineRule="auto"/>
        <w:ind w:left="708" w:right="70" w:firstLine="771"/>
        <w:rPr>
          <w:szCs w:val="28"/>
        </w:rPr>
      </w:pPr>
      <w:r>
        <w:rPr>
          <w:szCs w:val="28"/>
        </w:rPr>
        <w:t xml:space="preserve"> 1) с. Паша, ул. Советская, д.192 – БМК-</w:t>
      </w:r>
      <w:r w:rsidRPr="0074642C">
        <w:rPr>
          <w:szCs w:val="28"/>
        </w:rPr>
        <w:t>5,0</w:t>
      </w:r>
      <w:r w:rsidR="006958E2" w:rsidRPr="0074642C">
        <w:rPr>
          <w:szCs w:val="28"/>
        </w:rPr>
        <w:t xml:space="preserve"> </w:t>
      </w:r>
      <w:r>
        <w:rPr>
          <w:szCs w:val="28"/>
        </w:rPr>
        <w:t xml:space="preserve">МВт до 2025 года; </w:t>
      </w:r>
    </w:p>
    <w:p w:rsidR="00CE65B5" w:rsidRDefault="00CE65B5" w:rsidP="0074642C">
      <w:pPr>
        <w:spacing w:line="276" w:lineRule="auto"/>
        <w:ind w:left="708" w:right="70" w:firstLine="771"/>
        <w:rPr>
          <w:szCs w:val="28"/>
        </w:rPr>
      </w:pPr>
      <w:r>
        <w:rPr>
          <w:szCs w:val="28"/>
        </w:rPr>
        <w:t>2) с.</w:t>
      </w:r>
      <w:r w:rsidR="003D077F">
        <w:rPr>
          <w:szCs w:val="28"/>
        </w:rPr>
        <w:t xml:space="preserve"> </w:t>
      </w:r>
      <w:r>
        <w:rPr>
          <w:szCs w:val="28"/>
        </w:rPr>
        <w:t>Паш</w:t>
      </w:r>
      <w:r w:rsidR="00CB0257">
        <w:rPr>
          <w:szCs w:val="28"/>
        </w:rPr>
        <w:t>а, ул. Советская, д.108а – БМК-2</w:t>
      </w:r>
      <w:r>
        <w:rPr>
          <w:szCs w:val="28"/>
        </w:rPr>
        <w:t xml:space="preserve">,2 МВт до 2026 года; </w:t>
      </w:r>
    </w:p>
    <w:p w:rsidR="00CE65B5" w:rsidRDefault="00CE65B5" w:rsidP="0074642C">
      <w:pPr>
        <w:spacing w:line="276" w:lineRule="auto"/>
        <w:ind w:left="708" w:right="70" w:firstLine="771"/>
        <w:rPr>
          <w:szCs w:val="28"/>
        </w:rPr>
      </w:pPr>
      <w:r>
        <w:rPr>
          <w:szCs w:val="28"/>
        </w:rPr>
        <w:t>3) с.</w:t>
      </w:r>
      <w:r w:rsidR="003D077F">
        <w:rPr>
          <w:szCs w:val="28"/>
        </w:rPr>
        <w:t xml:space="preserve"> </w:t>
      </w:r>
      <w:r>
        <w:rPr>
          <w:szCs w:val="28"/>
        </w:rPr>
        <w:t xml:space="preserve">Паша, ул. Павла Нечесанова, д.23б – БМК-2,5 МВт до 2026 года; </w:t>
      </w:r>
    </w:p>
    <w:p w:rsidR="00CE65B5" w:rsidRDefault="00CE65B5" w:rsidP="0074642C">
      <w:pPr>
        <w:spacing w:line="276" w:lineRule="auto"/>
        <w:ind w:left="708" w:right="70" w:firstLine="771"/>
        <w:rPr>
          <w:szCs w:val="28"/>
        </w:rPr>
      </w:pPr>
      <w:r>
        <w:rPr>
          <w:szCs w:val="28"/>
        </w:rPr>
        <w:lastRenderedPageBreak/>
        <w:t>4) с.</w:t>
      </w:r>
      <w:r w:rsidR="003D077F">
        <w:rPr>
          <w:szCs w:val="28"/>
        </w:rPr>
        <w:t xml:space="preserve"> </w:t>
      </w:r>
      <w:r>
        <w:rPr>
          <w:szCs w:val="28"/>
        </w:rPr>
        <w:t xml:space="preserve">Паша, ул. Станционная, д.9 – БМК-0,2 МВт до 2027 года. </w:t>
      </w:r>
    </w:p>
    <w:p w:rsidR="000C107A" w:rsidRDefault="000C107A" w:rsidP="0074642C">
      <w:pPr>
        <w:spacing w:line="276" w:lineRule="auto"/>
        <w:ind w:left="708" w:right="70" w:firstLine="771"/>
        <w:rPr>
          <w:szCs w:val="28"/>
        </w:rPr>
      </w:pPr>
      <w:r>
        <w:rPr>
          <w:szCs w:val="28"/>
        </w:rPr>
        <w:t>Строительство блок-модульных газовых котельных позволит значительно улучшить экологическую ситуацию на территории муниципального образования Пашское сельское поселение и в перспективе значительно удешевить тариф на тепловую энергию.</w:t>
      </w:r>
    </w:p>
    <w:p w:rsidR="00CE65B5" w:rsidRPr="001B155A" w:rsidRDefault="00266239" w:rsidP="00CE65B5">
      <w:pPr>
        <w:spacing w:after="41" w:line="276" w:lineRule="auto"/>
        <w:ind w:left="567" w:right="61" w:firstLine="540"/>
        <w:rPr>
          <w:b/>
          <w:color w:val="auto"/>
          <w:szCs w:val="28"/>
        </w:rPr>
      </w:pPr>
      <w:r>
        <w:rPr>
          <w:b/>
          <w:color w:val="auto"/>
          <w:szCs w:val="28"/>
        </w:rPr>
        <w:t>3</w:t>
      </w:r>
      <w:r w:rsidR="00CE65B5">
        <w:rPr>
          <w:b/>
          <w:color w:val="auto"/>
          <w:szCs w:val="28"/>
        </w:rPr>
        <w:t>.2</w:t>
      </w:r>
      <w:r w:rsidR="00CE65B5" w:rsidRPr="001B155A">
        <w:rPr>
          <w:b/>
          <w:color w:val="auto"/>
          <w:szCs w:val="28"/>
        </w:rPr>
        <w:t xml:space="preserve">. </w:t>
      </w:r>
      <w:r>
        <w:rPr>
          <w:b/>
          <w:color w:val="auto"/>
          <w:szCs w:val="28"/>
        </w:rPr>
        <w:t>Предложения по реконструкции</w:t>
      </w:r>
      <w:r w:rsidR="00CE65B5" w:rsidRPr="001B155A">
        <w:rPr>
          <w:b/>
          <w:color w:val="auto"/>
          <w:szCs w:val="28"/>
        </w:rPr>
        <w:t xml:space="preserve"> источников тепловой энергии, распредел</w:t>
      </w:r>
      <w:r>
        <w:rPr>
          <w:b/>
          <w:color w:val="auto"/>
          <w:szCs w:val="28"/>
        </w:rPr>
        <w:t>яющих перспективную</w:t>
      </w:r>
      <w:r w:rsidR="00CE65B5" w:rsidRPr="001B155A">
        <w:rPr>
          <w:b/>
          <w:color w:val="auto"/>
          <w:szCs w:val="28"/>
        </w:rPr>
        <w:t xml:space="preserve"> тепло</w:t>
      </w:r>
      <w:r>
        <w:rPr>
          <w:b/>
          <w:color w:val="auto"/>
          <w:szCs w:val="28"/>
        </w:rPr>
        <w:t>вую нагрузку</w:t>
      </w:r>
      <w:r w:rsidR="00CE65B5" w:rsidRPr="001B155A">
        <w:rPr>
          <w:b/>
          <w:color w:val="auto"/>
          <w:szCs w:val="28"/>
        </w:rPr>
        <w:t xml:space="preserve"> в </w:t>
      </w:r>
      <w:r>
        <w:rPr>
          <w:b/>
          <w:color w:val="auto"/>
          <w:szCs w:val="28"/>
        </w:rPr>
        <w:t xml:space="preserve">существующих и расширяемых </w:t>
      </w:r>
      <w:r w:rsidR="00CE65B5" w:rsidRPr="001B155A">
        <w:rPr>
          <w:b/>
          <w:color w:val="auto"/>
          <w:szCs w:val="28"/>
        </w:rPr>
        <w:t>зон</w:t>
      </w:r>
      <w:r>
        <w:rPr>
          <w:b/>
          <w:color w:val="auto"/>
          <w:szCs w:val="28"/>
        </w:rPr>
        <w:t>ах</w:t>
      </w:r>
      <w:r w:rsidR="00CE65B5" w:rsidRPr="001B155A">
        <w:rPr>
          <w:b/>
          <w:color w:val="auto"/>
          <w:szCs w:val="28"/>
        </w:rPr>
        <w:t xml:space="preserve"> действия источник</w:t>
      </w:r>
      <w:r>
        <w:rPr>
          <w:b/>
          <w:color w:val="auto"/>
          <w:szCs w:val="28"/>
        </w:rPr>
        <w:t>ов</w:t>
      </w:r>
      <w:r w:rsidR="00CE65B5" w:rsidRPr="001B155A">
        <w:rPr>
          <w:b/>
          <w:color w:val="auto"/>
          <w:szCs w:val="28"/>
        </w:rPr>
        <w:t xml:space="preserve"> тепловой энергии</w:t>
      </w:r>
      <w:r>
        <w:rPr>
          <w:b/>
          <w:color w:val="auto"/>
          <w:szCs w:val="28"/>
        </w:rPr>
        <w:t>.</w:t>
      </w:r>
      <w:r w:rsidR="00CE65B5" w:rsidRPr="001B155A">
        <w:rPr>
          <w:b/>
          <w:color w:val="auto"/>
          <w:szCs w:val="28"/>
        </w:rPr>
        <w:t xml:space="preserve"> </w:t>
      </w:r>
    </w:p>
    <w:p w:rsidR="00266239" w:rsidRDefault="00266239" w:rsidP="0074642C">
      <w:pPr>
        <w:spacing w:line="276" w:lineRule="auto"/>
        <w:ind w:left="708" w:right="70" w:firstLine="771"/>
        <w:rPr>
          <w:szCs w:val="28"/>
        </w:rPr>
      </w:pPr>
      <w:r w:rsidRPr="00266239">
        <w:rPr>
          <w:szCs w:val="28"/>
        </w:rPr>
        <w:t xml:space="preserve">Имеющийся резерв тепловой мощности </w:t>
      </w:r>
      <w:r w:rsidR="00892BBB">
        <w:rPr>
          <w:szCs w:val="28"/>
        </w:rPr>
        <w:t>в зонах теплоснабжения котельных №</w:t>
      </w:r>
      <w:r w:rsidR="00003B09">
        <w:rPr>
          <w:szCs w:val="28"/>
        </w:rPr>
        <w:t xml:space="preserve"> </w:t>
      </w:r>
      <w:r w:rsidR="00892BBB">
        <w:rPr>
          <w:szCs w:val="28"/>
        </w:rPr>
        <w:t xml:space="preserve">1, 3, 4 </w:t>
      </w:r>
      <w:r w:rsidRPr="00266239">
        <w:rPr>
          <w:szCs w:val="28"/>
        </w:rPr>
        <w:t>достаточен для покрытия нагрузки новых потребителей, которые получат технические условия на присоединение к сист</w:t>
      </w:r>
      <w:r w:rsidR="000C107A">
        <w:rPr>
          <w:szCs w:val="28"/>
        </w:rPr>
        <w:t>еме теплоснабжения, в ближайшем</w:t>
      </w:r>
      <w:r w:rsidRPr="00266239">
        <w:rPr>
          <w:szCs w:val="28"/>
        </w:rPr>
        <w:t xml:space="preserve"> периоде эксплуатации.</w:t>
      </w:r>
      <w:r w:rsidR="00892BBB">
        <w:rPr>
          <w:szCs w:val="28"/>
        </w:rPr>
        <w:t xml:space="preserve"> </w:t>
      </w:r>
      <w:r w:rsidR="00892BBB" w:rsidRPr="00266239">
        <w:rPr>
          <w:szCs w:val="28"/>
        </w:rPr>
        <w:t>Дефицит тепловой мощности отсутствует.</w:t>
      </w:r>
    </w:p>
    <w:p w:rsidR="00892BBB" w:rsidRDefault="00892BBB" w:rsidP="0074642C">
      <w:pPr>
        <w:spacing w:line="276" w:lineRule="auto"/>
        <w:ind w:left="708" w:right="70" w:firstLine="771"/>
        <w:rPr>
          <w:szCs w:val="28"/>
        </w:rPr>
      </w:pPr>
      <w:r>
        <w:rPr>
          <w:szCs w:val="28"/>
        </w:rPr>
        <w:t>В зоне теплоснабжения</w:t>
      </w:r>
      <w:r w:rsidR="00A92D62">
        <w:rPr>
          <w:szCs w:val="28"/>
        </w:rPr>
        <w:t xml:space="preserve"> </w:t>
      </w:r>
      <w:r w:rsidR="00586DDF">
        <w:rPr>
          <w:szCs w:val="28"/>
        </w:rPr>
        <w:t>котельной №</w:t>
      </w:r>
      <w:r>
        <w:rPr>
          <w:szCs w:val="28"/>
        </w:rPr>
        <w:t xml:space="preserve"> 2</w:t>
      </w:r>
      <w:r w:rsidR="00A92D62">
        <w:rPr>
          <w:szCs w:val="28"/>
        </w:rPr>
        <w:t xml:space="preserve"> с подключенной нагрузкой </w:t>
      </w:r>
      <w:r w:rsidR="00784A72">
        <w:rPr>
          <w:szCs w:val="28"/>
        </w:rPr>
        <w:t>0,2400 Гкал/час</w:t>
      </w:r>
      <w:r>
        <w:rPr>
          <w:szCs w:val="28"/>
        </w:rPr>
        <w:t xml:space="preserve"> в 3-е квартале 2022 г. планирует</w:t>
      </w:r>
      <w:r w:rsidR="00A5769C">
        <w:rPr>
          <w:szCs w:val="28"/>
        </w:rPr>
        <w:t>ся подключить к теплоснабжению С</w:t>
      </w:r>
      <w:r>
        <w:rPr>
          <w:szCs w:val="28"/>
        </w:rPr>
        <w:t>ельский дом культуры с тепловой нагрузкой 0,</w:t>
      </w:r>
      <w:r w:rsidR="00586DDF">
        <w:rPr>
          <w:szCs w:val="28"/>
        </w:rPr>
        <w:t>442390 Гкал</w:t>
      </w:r>
      <w:r w:rsidR="00003B09">
        <w:rPr>
          <w:szCs w:val="28"/>
        </w:rPr>
        <w:t>/ч.</w:t>
      </w:r>
    </w:p>
    <w:p w:rsidR="00CE65B5" w:rsidRPr="00A5769C" w:rsidRDefault="00003B09" w:rsidP="0074642C">
      <w:pPr>
        <w:spacing w:line="276" w:lineRule="auto"/>
        <w:ind w:left="708" w:right="70" w:firstLine="771"/>
        <w:rPr>
          <w:szCs w:val="28"/>
        </w:rPr>
      </w:pPr>
      <w:r>
        <w:rPr>
          <w:szCs w:val="28"/>
        </w:rPr>
        <w:t xml:space="preserve">В целях осуществления </w:t>
      </w:r>
      <w:r w:rsidR="007A6182">
        <w:rPr>
          <w:szCs w:val="28"/>
        </w:rPr>
        <w:t xml:space="preserve">надежного теплоснабжения </w:t>
      </w:r>
      <w:r w:rsidR="00784A72">
        <w:rPr>
          <w:szCs w:val="28"/>
        </w:rPr>
        <w:t>требуется осуществить</w:t>
      </w:r>
      <w:r w:rsidR="004F25AA">
        <w:rPr>
          <w:szCs w:val="28"/>
        </w:rPr>
        <w:t xml:space="preserve"> модернизацию</w:t>
      </w:r>
      <w:r w:rsidR="00784A72">
        <w:rPr>
          <w:szCs w:val="28"/>
        </w:rPr>
        <w:t xml:space="preserve"> котельной путем замены котла </w:t>
      </w:r>
      <w:r w:rsidR="006D3FBF">
        <w:rPr>
          <w:szCs w:val="28"/>
        </w:rPr>
        <w:t>водогрейного «КВГМ 0,65-95» 0,65 МВт на котел «КВГМ</w:t>
      </w:r>
      <w:r w:rsidR="00A5769C">
        <w:rPr>
          <w:szCs w:val="28"/>
        </w:rPr>
        <w:t xml:space="preserve"> 1,1-95» 1,1 МВт, и оборудовать котельную</w:t>
      </w:r>
      <w:r w:rsidR="00434CA7">
        <w:rPr>
          <w:szCs w:val="28"/>
        </w:rPr>
        <w:t xml:space="preserve"> дополнительной емкостью для хранения мазута объемом не менее 25 куб.</w:t>
      </w:r>
    </w:p>
    <w:p w:rsidR="00CE65B5" w:rsidRPr="001B155A" w:rsidRDefault="00FC19AE" w:rsidP="00CE65B5">
      <w:pPr>
        <w:spacing w:after="41" w:line="276" w:lineRule="auto"/>
        <w:ind w:left="567" w:right="61" w:firstLine="540"/>
        <w:rPr>
          <w:b/>
          <w:color w:val="auto"/>
          <w:szCs w:val="28"/>
        </w:rPr>
      </w:pPr>
      <w:r>
        <w:rPr>
          <w:b/>
          <w:color w:val="auto"/>
          <w:szCs w:val="28"/>
        </w:rPr>
        <w:t>3</w:t>
      </w:r>
      <w:r w:rsidR="00CE65B5">
        <w:rPr>
          <w:b/>
          <w:color w:val="auto"/>
          <w:szCs w:val="28"/>
        </w:rPr>
        <w:t>.</w:t>
      </w:r>
      <w:r>
        <w:rPr>
          <w:b/>
          <w:color w:val="auto"/>
          <w:szCs w:val="28"/>
        </w:rPr>
        <w:t>4</w:t>
      </w:r>
      <w:r w:rsidR="00CE65B5" w:rsidRPr="001B155A">
        <w:rPr>
          <w:b/>
          <w:color w:val="auto"/>
          <w:szCs w:val="28"/>
        </w:rPr>
        <w:t>.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Pr>
          <w:b/>
          <w:color w:val="auto"/>
          <w:szCs w:val="28"/>
        </w:rPr>
        <w:t>.</w:t>
      </w:r>
      <w:r w:rsidR="00CE65B5" w:rsidRPr="001B155A">
        <w:rPr>
          <w:b/>
          <w:color w:val="auto"/>
          <w:szCs w:val="28"/>
        </w:rPr>
        <w:t xml:space="preserve"> </w:t>
      </w:r>
    </w:p>
    <w:p w:rsidR="00FC19AE" w:rsidRDefault="00CE65B5" w:rsidP="0074642C">
      <w:pPr>
        <w:spacing w:line="276" w:lineRule="auto"/>
        <w:ind w:left="708" w:right="70" w:firstLine="771"/>
        <w:rPr>
          <w:szCs w:val="28"/>
        </w:rPr>
      </w:pPr>
      <w:r w:rsidRPr="001B155A">
        <w:rPr>
          <w:szCs w:val="28"/>
        </w:rPr>
        <w:t xml:space="preserve">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 </w:t>
      </w:r>
    </w:p>
    <w:p w:rsidR="00FC19AE" w:rsidRPr="0074642C" w:rsidRDefault="00CE65B5" w:rsidP="0074642C">
      <w:pPr>
        <w:spacing w:line="276" w:lineRule="auto"/>
        <w:ind w:left="708" w:right="70" w:firstLine="771"/>
        <w:rPr>
          <w:szCs w:val="28"/>
        </w:rPr>
      </w:pPr>
      <w:r w:rsidRPr="001B155A">
        <w:rPr>
          <w:szCs w:val="28"/>
        </w:rPr>
        <w:t>Режим работы систем централизованного теплоснабжения Пашского сельского поселения построен по централизованному принципу и работает по температурному графику 95/70.</w:t>
      </w:r>
      <w:r w:rsidR="00FC19AE" w:rsidRPr="0074642C">
        <w:rPr>
          <w:szCs w:val="28"/>
        </w:rPr>
        <w:t xml:space="preserve"> </w:t>
      </w:r>
    </w:p>
    <w:p w:rsidR="00FC19AE" w:rsidRPr="004B6361" w:rsidRDefault="00FC19AE" w:rsidP="00FC19AE">
      <w:pPr>
        <w:spacing w:after="0" w:line="276" w:lineRule="auto"/>
        <w:ind w:left="790" w:right="53" w:firstLine="557"/>
        <w:rPr>
          <w:rFonts w:eastAsiaTheme="minorEastAsia"/>
          <w:szCs w:val="28"/>
        </w:rPr>
      </w:pPr>
    </w:p>
    <w:p w:rsidR="00524BFD" w:rsidRPr="004B6361" w:rsidRDefault="00524BFD" w:rsidP="00524BFD">
      <w:pPr>
        <w:spacing w:after="41" w:line="276" w:lineRule="auto"/>
        <w:ind w:left="567" w:right="61" w:firstLine="540"/>
        <w:rPr>
          <w:b/>
          <w:color w:val="auto"/>
          <w:szCs w:val="28"/>
        </w:rPr>
      </w:pPr>
      <w:r>
        <w:rPr>
          <w:b/>
          <w:color w:val="auto"/>
          <w:szCs w:val="28"/>
        </w:rPr>
        <w:t>3</w:t>
      </w:r>
      <w:r w:rsidRPr="004B6361">
        <w:rPr>
          <w:b/>
          <w:color w:val="auto"/>
          <w:szCs w:val="28"/>
        </w:rPr>
        <w:t xml:space="preserve">.5. </w:t>
      </w:r>
      <w:r w:rsidR="0081761A">
        <w:rPr>
          <w:b/>
          <w:color w:val="auto"/>
          <w:szCs w:val="28"/>
        </w:rPr>
        <w:t xml:space="preserve">Оценка состояния котельных для </w:t>
      </w:r>
      <w:r w:rsidRPr="004B6361">
        <w:rPr>
          <w:b/>
          <w:color w:val="auto"/>
          <w:szCs w:val="28"/>
        </w:rPr>
        <w:t>обеспечения нормативной надежност</w:t>
      </w:r>
      <w:r w:rsidR="000C107A">
        <w:rPr>
          <w:b/>
          <w:color w:val="auto"/>
          <w:szCs w:val="28"/>
        </w:rPr>
        <w:t>и и безопасности теплоснабжения.</w:t>
      </w:r>
      <w:r w:rsidRPr="004B6361">
        <w:rPr>
          <w:b/>
          <w:color w:val="auto"/>
          <w:szCs w:val="28"/>
        </w:rPr>
        <w:t xml:space="preserve"> </w:t>
      </w:r>
    </w:p>
    <w:p w:rsidR="00827B63" w:rsidRPr="0074642C" w:rsidRDefault="00827B63" w:rsidP="0074642C">
      <w:pPr>
        <w:spacing w:line="276" w:lineRule="auto"/>
        <w:ind w:left="708" w:right="70" w:firstLine="771"/>
        <w:rPr>
          <w:szCs w:val="28"/>
        </w:rPr>
      </w:pPr>
      <w:r w:rsidRPr="0074642C">
        <w:rPr>
          <w:szCs w:val="28"/>
        </w:rPr>
        <w:lastRenderedPageBreak/>
        <w:t xml:space="preserve">В соответствии с приказом Министерства регионального развития Российской Федерации от 26.07.2013 № 310 «Об утверждении методических указаний по анализу показателей, используемых для оценки надежности систем теплоснабжения», а также на основании технического обследования тепловых сетей, проведенного ООО «Леноблтеплоснаб» в 2021 г. система теплоснабжения        </w:t>
      </w:r>
      <w:r w:rsidR="00F12C77" w:rsidRPr="0074642C">
        <w:rPr>
          <w:szCs w:val="28"/>
        </w:rPr>
        <w:t xml:space="preserve">                   п. Паша</w:t>
      </w:r>
      <w:r w:rsidRPr="0074642C">
        <w:rPr>
          <w:szCs w:val="28"/>
        </w:rPr>
        <w:t xml:space="preserve"> является надежной. </w:t>
      </w:r>
    </w:p>
    <w:p w:rsidR="00827B63" w:rsidRPr="009B1819" w:rsidRDefault="00827B63" w:rsidP="0074642C">
      <w:pPr>
        <w:spacing w:line="276" w:lineRule="auto"/>
        <w:ind w:left="708" w:right="70" w:firstLine="771"/>
        <w:rPr>
          <w:szCs w:val="28"/>
        </w:rPr>
      </w:pPr>
      <w:r w:rsidRPr="0074642C">
        <w:rPr>
          <w:szCs w:val="28"/>
        </w:rPr>
        <w:t xml:space="preserve">Расчет </w:t>
      </w:r>
      <w:r>
        <w:rPr>
          <w:szCs w:val="28"/>
        </w:rPr>
        <w:t>показателей</w:t>
      </w:r>
      <w:r w:rsidRPr="009B1819">
        <w:rPr>
          <w:szCs w:val="28"/>
        </w:rPr>
        <w:t xml:space="preserve"> надежности сист</w:t>
      </w:r>
      <w:r w:rsidR="00F12C77">
        <w:rPr>
          <w:szCs w:val="28"/>
        </w:rPr>
        <w:t>емы теплоснабжения п. Паша по зонам теплоснабжения</w:t>
      </w:r>
      <w:r>
        <w:rPr>
          <w:szCs w:val="28"/>
        </w:rPr>
        <w:t xml:space="preserve"> приведен в Приложении № 1 к настоящей актуализированной схеме теплоснабжения.</w:t>
      </w:r>
    </w:p>
    <w:p w:rsidR="00827B63" w:rsidRPr="0074642C" w:rsidRDefault="00827B63" w:rsidP="0074642C">
      <w:pPr>
        <w:spacing w:line="276" w:lineRule="auto"/>
        <w:ind w:left="708" w:right="70" w:firstLine="771"/>
        <w:rPr>
          <w:szCs w:val="28"/>
        </w:rPr>
      </w:pPr>
      <w:r w:rsidRPr="0074642C">
        <w:rPr>
          <w:szCs w:val="28"/>
        </w:rPr>
        <w:t>Так как в настоящее время некоторые участки тепловой сети имеют высокую степень износа необходимо предусмотреть перекладку ветхих тепловых сетей. При прокладке</w:t>
      </w:r>
      <w:r w:rsidR="00E83CB7" w:rsidRPr="0074642C">
        <w:rPr>
          <w:szCs w:val="28"/>
        </w:rPr>
        <w:t xml:space="preserve"> тепловых сетей в зоне теплоснабжения котельной № 2</w:t>
      </w:r>
      <w:r w:rsidRPr="0074642C">
        <w:rPr>
          <w:szCs w:val="28"/>
        </w:rPr>
        <w:t xml:space="preserve"> необходимо учесть, что </w:t>
      </w:r>
      <w:r w:rsidR="00E83CB7" w:rsidRPr="0074642C">
        <w:rPr>
          <w:szCs w:val="28"/>
        </w:rPr>
        <w:t>в связи с присоединением дополнительной тепловой нагрузки –Сельского дома культуры требуется увеличение диаметра магистральной тепловой трассы.</w:t>
      </w:r>
    </w:p>
    <w:p w:rsidR="00827B63" w:rsidRPr="0074642C" w:rsidRDefault="00827B63" w:rsidP="0074642C">
      <w:pPr>
        <w:spacing w:line="276" w:lineRule="auto"/>
        <w:ind w:left="708" w:right="70" w:firstLine="771"/>
        <w:rPr>
          <w:szCs w:val="28"/>
        </w:rPr>
      </w:pPr>
      <w:r w:rsidRPr="0074642C">
        <w:rPr>
          <w:szCs w:val="28"/>
        </w:rPr>
        <w:t xml:space="preserve">В целях  выявления потенциальных угроз для работы системы теплоснабжения, эксплуатирующими такие системы организациями должны выполняться комплексы мер, предусмотренные </w:t>
      </w:r>
      <w:hyperlink r:id="rId41" w:history="1">
        <w:r w:rsidRPr="0074642C">
          <w:rPr>
            <w:szCs w:val="28"/>
          </w:rPr>
          <w:t>Правила</w:t>
        </w:r>
      </w:hyperlink>
      <w:r w:rsidRPr="0074642C">
        <w:rPr>
          <w:szCs w:val="28"/>
        </w:rPr>
        <w:t>ми оценки готовности к отопительному периоду, утв. приказом Минэнерго России от 12.03.2013 № 103, Правилами подготовки и проведения отопительного сезона в Ленинградской области, утв. постановлением правительства Ленинградской области  от 19.06.2008 № 177, в том числе проведение испытаний системы теплоснабжения на прочность (по окончании отопительного сезона, перед началом отопительного сезона), весенне-осенних осмотров оборудования системы теплоснабжения, составления и выполнения планов ремонтов оборудования системы теплоснабжения.</w:t>
      </w:r>
    </w:p>
    <w:p w:rsidR="00827B63" w:rsidRPr="0074642C" w:rsidRDefault="00827B63" w:rsidP="0074642C">
      <w:pPr>
        <w:spacing w:line="276" w:lineRule="auto"/>
        <w:ind w:left="708" w:right="70" w:firstLine="771"/>
        <w:rPr>
          <w:szCs w:val="28"/>
        </w:rPr>
      </w:pPr>
      <w:r w:rsidRPr="0074642C">
        <w:rPr>
          <w:szCs w:val="28"/>
        </w:rPr>
        <w:t xml:space="preserve">Организации, эксплуатирующие системы теплоснабжения, обязаны разработать Планы ликвидации технологических </w:t>
      </w:r>
      <w:r w:rsidR="0074642C" w:rsidRPr="0074642C">
        <w:rPr>
          <w:szCs w:val="28"/>
        </w:rPr>
        <w:t>нарушений на</w:t>
      </w:r>
      <w:r w:rsidRPr="0074642C">
        <w:rPr>
          <w:szCs w:val="28"/>
        </w:rPr>
        <w:t xml:space="preserve"> котельных и тепловых сетях на основании различных сценариев развития аварий в системе теплоснабжения. </w:t>
      </w:r>
    </w:p>
    <w:p w:rsidR="00A5769C" w:rsidRPr="0074642C" w:rsidRDefault="00827B63" w:rsidP="0074642C">
      <w:pPr>
        <w:spacing w:line="276" w:lineRule="auto"/>
        <w:ind w:left="708" w:right="70" w:firstLine="771"/>
        <w:rPr>
          <w:szCs w:val="28"/>
        </w:rPr>
      </w:pPr>
      <w:r w:rsidRPr="0074642C">
        <w:rPr>
          <w:szCs w:val="28"/>
        </w:rPr>
        <w:t>План ликвидации технологических нарушений на котельных и тепловых сетях в систе</w:t>
      </w:r>
      <w:r w:rsidR="00526459" w:rsidRPr="0074642C">
        <w:rPr>
          <w:szCs w:val="28"/>
        </w:rPr>
        <w:t>ме теплоснабжения Пашского</w:t>
      </w:r>
      <w:r w:rsidRPr="0074642C">
        <w:rPr>
          <w:szCs w:val="28"/>
        </w:rPr>
        <w:t xml:space="preserve"> сельского поселения приведен в Приложении № 2 к настоящей актуализированной схеме теплоснабжения.</w:t>
      </w:r>
    </w:p>
    <w:p w:rsidR="00524BFD" w:rsidRPr="004B6361" w:rsidRDefault="00524BFD" w:rsidP="00524BFD">
      <w:pPr>
        <w:spacing w:after="0" w:line="276" w:lineRule="auto"/>
        <w:ind w:left="790" w:right="53" w:firstLine="557"/>
        <w:rPr>
          <w:rFonts w:eastAsiaTheme="minorEastAsia"/>
          <w:b/>
          <w:szCs w:val="28"/>
        </w:rPr>
      </w:pPr>
      <w:r w:rsidRPr="004B6361">
        <w:rPr>
          <w:rFonts w:eastAsiaTheme="minorEastAsia"/>
          <w:b/>
          <w:szCs w:val="28"/>
        </w:rPr>
        <w:t>1) По надежности электроснабжения</w:t>
      </w:r>
      <w:r>
        <w:rPr>
          <w:rFonts w:eastAsiaTheme="minorEastAsia"/>
          <w:b/>
          <w:szCs w:val="28"/>
        </w:rPr>
        <w:t xml:space="preserve"> электроприемников</w:t>
      </w:r>
      <w:r w:rsidRPr="004B6361">
        <w:rPr>
          <w:rFonts w:eastAsiaTheme="minorEastAsia"/>
          <w:b/>
          <w:szCs w:val="28"/>
        </w:rPr>
        <w:t xml:space="preserve"> источников тепловой энергии: </w:t>
      </w:r>
    </w:p>
    <w:p w:rsidR="00524BFD" w:rsidRPr="0074642C" w:rsidRDefault="00524BFD" w:rsidP="0074642C">
      <w:pPr>
        <w:spacing w:line="276" w:lineRule="auto"/>
        <w:ind w:left="708" w:right="70" w:firstLine="771"/>
        <w:rPr>
          <w:szCs w:val="28"/>
        </w:rPr>
      </w:pPr>
      <w:r w:rsidRPr="0074642C">
        <w:rPr>
          <w:szCs w:val="28"/>
        </w:rPr>
        <w:t xml:space="preserve">А) Котельная по адресу: с. Паша, ул. Советская, д.192-е </w:t>
      </w:r>
    </w:p>
    <w:p w:rsidR="00524BFD" w:rsidRPr="0074642C" w:rsidRDefault="00524BFD" w:rsidP="0074642C">
      <w:pPr>
        <w:spacing w:line="276" w:lineRule="auto"/>
        <w:ind w:left="708" w:right="70" w:firstLine="771"/>
        <w:rPr>
          <w:szCs w:val="28"/>
        </w:rPr>
      </w:pPr>
      <w:r w:rsidRPr="0074642C">
        <w:rPr>
          <w:szCs w:val="28"/>
        </w:rPr>
        <w:t>Относится к 3-й категории. Нет резервного источника электроснабжения.</w:t>
      </w:r>
    </w:p>
    <w:p w:rsidR="00524BFD" w:rsidRPr="0074642C" w:rsidRDefault="00524BFD" w:rsidP="0074642C">
      <w:pPr>
        <w:spacing w:line="276" w:lineRule="auto"/>
        <w:ind w:left="708" w:right="70" w:firstLine="771"/>
        <w:rPr>
          <w:szCs w:val="28"/>
        </w:rPr>
      </w:pPr>
      <w:r w:rsidRPr="0074642C">
        <w:rPr>
          <w:szCs w:val="28"/>
        </w:rPr>
        <w:t xml:space="preserve">Б) Котельная по адресу: с. Паша, ул. Советская, д.108-а </w:t>
      </w:r>
    </w:p>
    <w:p w:rsidR="00524BFD" w:rsidRPr="0074642C" w:rsidRDefault="00524BFD" w:rsidP="0074642C">
      <w:pPr>
        <w:spacing w:line="276" w:lineRule="auto"/>
        <w:ind w:left="708" w:right="70" w:firstLine="771"/>
        <w:rPr>
          <w:szCs w:val="28"/>
        </w:rPr>
      </w:pPr>
      <w:r w:rsidRPr="0074642C">
        <w:rPr>
          <w:szCs w:val="28"/>
        </w:rPr>
        <w:lastRenderedPageBreak/>
        <w:t>Относится к 3-й категории. Нет резервного источника электроснабжения.</w:t>
      </w:r>
    </w:p>
    <w:p w:rsidR="00524BFD" w:rsidRPr="0074642C" w:rsidRDefault="00524BFD" w:rsidP="0074642C">
      <w:pPr>
        <w:spacing w:line="276" w:lineRule="auto"/>
        <w:ind w:left="708" w:right="70" w:firstLine="771"/>
        <w:rPr>
          <w:szCs w:val="28"/>
        </w:rPr>
      </w:pPr>
      <w:r w:rsidRPr="0074642C">
        <w:rPr>
          <w:szCs w:val="28"/>
        </w:rPr>
        <w:t xml:space="preserve">В) Котельная по адресу: с. Паша, ул. Павла Нечесанова д.23-б </w:t>
      </w:r>
    </w:p>
    <w:p w:rsidR="00524BFD" w:rsidRPr="0074642C" w:rsidRDefault="00524BFD" w:rsidP="0074642C">
      <w:pPr>
        <w:spacing w:line="276" w:lineRule="auto"/>
        <w:ind w:left="708" w:right="70" w:firstLine="771"/>
        <w:rPr>
          <w:szCs w:val="28"/>
        </w:rPr>
      </w:pPr>
      <w:r w:rsidRPr="0074642C">
        <w:rPr>
          <w:szCs w:val="28"/>
        </w:rPr>
        <w:t>Относится к 3-й категории. Нет резервного источника электроснабжения.</w:t>
      </w:r>
    </w:p>
    <w:p w:rsidR="00524BFD" w:rsidRPr="0074642C" w:rsidRDefault="00524BFD" w:rsidP="0074642C">
      <w:pPr>
        <w:spacing w:line="276" w:lineRule="auto"/>
        <w:ind w:left="708" w:right="70" w:firstLine="771"/>
        <w:rPr>
          <w:szCs w:val="28"/>
        </w:rPr>
      </w:pPr>
      <w:r w:rsidRPr="0074642C">
        <w:rPr>
          <w:szCs w:val="28"/>
        </w:rPr>
        <w:t>Г) Котельная по адресу: с. Паша, ул. Станционная, д.9</w:t>
      </w:r>
    </w:p>
    <w:p w:rsidR="00524BFD" w:rsidRPr="0074642C" w:rsidRDefault="00524BFD" w:rsidP="0074642C">
      <w:pPr>
        <w:spacing w:line="276" w:lineRule="auto"/>
        <w:ind w:left="708" w:right="70" w:firstLine="771"/>
        <w:rPr>
          <w:szCs w:val="28"/>
        </w:rPr>
      </w:pPr>
      <w:r w:rsidRPr="0074642C">
        <w:rPr>
          <w:szCs w:val="28"/>
        </w:rPr>
        <w:t>Относится к 3-й категории. Нет резервного источника электроснабжения.</w:t>
      </w:r>
    </w:p>
    <w:p w:rsidR="00524BFD" w:rsidRPr="004B6361" w:rsidRDefault="00524BFD" w:rsidP="00524BFD">
      <w:pPr>
        <w:spacing w:after="0" w:line="276" w:lineRule="auto"/>
        <w:ind w:left="790" w:right="53" w:firstLine="557"/>
        <w:rPr>
          <w:rFonts w:eastAsiaTheme="minorEastAsia"/>
          <w:szCs w:val="28"/>
        </w:rPr>
      </w:pPr>
    </w:p>
    <w:p w:rsidR="00524BFD" w:rsidRPr="004B6361" w:rsidRDefault="00524BFD" w:rsidP="00524BFD">
      <w:pPr>
        <w:spacing w:after="0" w:line="276" w:lineRule="auto"/>
        <w:ind w:left="790" w:right="53" w:firstLine="344"/>
        <w:rPr>
          <w:rFonts w:eastAsiaTheme="minorEastAsia"/>
          <w:b/>
          <w:szCs w:val="28"/>
        </w:rPr>
      </w:pPr>
      <w:r w:rsidRPr="004B6361">
        <w:rPr>
          <w:rFonts w:eastAsiaTheme="minorEastAsia"/>
          <w:b/>
          <w:szCs w:val="28"/>
        </w:rPr>
        <w:t>2) Показатель надежности водоснабже</w:t>
      </w:r>
      <w:r>
        <w:rPr>
          <w:rFonts w:eastAsiaTheme="minorEastAsia"/>
          <w:b/>
          <w:szCs w:val="28"/>
        </w:rPr>
        <w:t>ния источников тепловой энергии:</w:t>
      </w:r>
    </w:p>
    <w:p w:rsidR="00524BFD" w:rsidRPr="0074642C" w:rsidRDefault="00524BFD" w:rsidP="0074642C">
      <w:pPr>
        <w:spacing w:line="276" w:lineRule="auto"/>
        <w:ind w:left="708" w:right="70" w:firstLine="771"/>
        <w:rPr>
          <w:szCs w:val="28"/>
        </w:rPr>
      </w:pPr>
      <w:r w:rsidRPr="004B6361">
        <w:rPr>
          <w:rFonts w:eastAsiaTheme="minorEastAsia"/>
          <w:szCs w:val="28"/>
        </w:rPr>
        <w:t>А</w:t>
      </w:r>
      <w:r w:rsidRPr="0074642C">
        <w:rPr>
          <w:szCs w:val="28"/>
        </w:rPr>
        <w:t>) Котельная по адресу: с. Паша, ул. Советская, д.192-е</w:t>
      </w:r>
    </w:p>
    <w:p w:rsidR="00524BFD" w:rsidRPr="0074642C" w:rsidRDefault="00524BFD" w:rsidP="0074642C">
      <w:pPr>
        <w:spacing w:line="276" w:lineRule="auto"/>
        <w:ind w:left="708" w:right="70" w:firstLine="771"/>
        <w:rPr>
          <w:szCs w:val="28"/>
        </w:rPr>
      </w:pPr>
      <w:r w:rsidRPr="0074642C">
        <w:rPr>
          <w:szCs w:val="28"/>
        </w:rPr>
        <w:t>Б) Котельная по адресу: с. Паша, ул. Советская, д.108а</w:t>
      </w:r>
    </w:p>
    <w:p w:rsidR="00524BFD" w:rsidRPr="0074642C" w:rsidRDefault="00524BFD" w:rsidP="0074642C">
      <w:pPr>
        <w:spacing w:line="276" w:lineRule="auto"/>
        <w:ind w:left="708" w:right="70" w:firstLine="771"/>
        <w:rPr>
          <w:szCs w:val="28"/>
        </w:rPr>
      </w:pPr>
      <w:r w:rsidRPr="0074642C">
        <w:rPr>
          <w:szCs w:val="28"/>
        </w:rPr>
        <w:t>В) Котельная по адресу: с. Паша, ул. Павла Нечесанова д.23-б</w:t>
      </w:r>
    </w:p>
    <w:p w:rsidR="00524BFD" w:rsidRDefault="00524BFD" w:rsidP="0074642C">
      <w:pPr>
        <w:spacing w:line="276" w:lineRule="auto"/>
        <w:ind w:left="708" w:right="70" w:firstLine="771"/>
        <w:rPr>
          <w:szCs w:val="28"/>
        </w:rPr>
      </w:pPr>
      <w:r w:rsidRPr="0074642C">
        <w:rPr>
          <w:szCs w:val="28"/>
        </w:rPr>
        <w:t>Г) Котельная по адресу: с. Паша, ул. Станционная, д.9</w:t>
      </w:r>
    </w:p>
    <w:p w:rsidR="00524BFD" w:rsidRPr="0074642C" w:rsidRDefault="00524BFD" w:rsidP="0074642C">
      <w:pPr>
        <w:spacing w:line="276" w:lineRule="auto"/>
        <w:ind w:left="708" w:right="70" w:firstLine="771"/>
        <w:rPr>
          <w:szCs w:val="28"/>
        </w:rPr>
      </w:pPr>
      <w:r>
        <w:rPr>
          <w:szCs w:val="28"/>
        </w:rPr>
        <w:t>Резервных источников водоснабжения на котельных нет.</w:t>
      </w:r>
    </w:p>
    <w:p w:rsidR="00524BFD" w:rsidRPr="004B6361" w:rsidRDefault="00524BFD" w:rsidP="00524BFD">
      <w:pPr>
        <w:spacing w:after="0" w:line="276" w:lineRule="auto"/>
        <w:ind w:left="790" w:right="53" w:firstLine="557"/>
        <w:rPr>
          <w:rFonts w:eastAsiaTheme="minorEastAsia"/>
          <w:b/>
          <w:szCs w:val="28"/>
        </w:rPr>
      </w:pPr>
    </w:p>
    <w:p w:rsidR="00524BFD" w:rsidRPr="004B6361" w:rsidRDefault="00524BFD" w:rsidP="00524BFD">
      <w:pPr>
        <w:spacing w:after="0" w:line="276" w:lineRule="auto"/>
        <w:ind w:left="790" w:right="53" w:firstLine="557"/>
        <w:rPr>
          <w:rFonts w:eastAsiaTheme="minorEastAsia"/>
          <w:b/>
          <w:szCs w:val="28"/>
        </w:rPr>
      </w:pPr>
      <w:r>
        <w:rPr>
          <w:rFonts w:eastAsiaTheme="minorEastAsia"/>
          <w:b/>
          <w:szCs w:val="28"/>
        </w:rPr>
        <w:t>3</w:t>
      </w:r>
      <w:r w:rsidRPr="004B6361">
        <w:rPr>
          <w:rFonts w:eastAsiaTheme="minorEastAsia"/>
          <w:b/>
          <w:szCs w:val="28"/>
        </w:rPr>
        <w:t xml:space="preserve">)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характеризуется долей (%) тепловой нагрузки, не обеспеченной мощностью источников тепловой энергии и/или пропускной способностью тепловых сетей: </w:t>
      </w:r>
    </w:p>
    <w:p w:rsidR="00524BFD" w:rsidRPr="0074642C" w:rsidRDefault="00524BFD" w:rsidP="0074642C">
      <w:pPr>
        <w:spacing w:line="276" w:lineRule="auto"/>
        <w:ind w:left="708" w:right="70" w:firstLine="771"/>
        <w:rPr>
          <w:szCs w:val="28"/>
        </w:rPr>
      </w:pPr>
      <w:r w:rsidRPr="0074642C">
        <w:rPr>
          <w:szCs w:val="28"/>
        </w:rPr>
        <w:t xml:space="preserve">А) Котельная по адресу: с. Паша, ул. Советская, д.192-е </w:t>
      </w:r>
    </w:p>
    <w:p w:rsidR="00524BFD" w:rsidRPr="0074642C" w:rsidRDefault="00524BFD" w:rsidP="0074642C">
      <w:pPr>
        <w:spacing w:line="276" w:lineRule="auto"/>
        <w:ind w:left="708" w:right="70" w:firstLine="771"/>
        <w:rPr>
          <w:szCs w:val="28"/>
        </w:rPr>
      </w:pPr>
      <w:r w:rsidRPr="0074642C">
        <w:rPr>
          <w:szCs w:val="28"/>
        </w:rPr>
        <w:t xml:space="preserve">- тепловая нагрузка 3,01 Гкал/час, средневзвешенный диаметр тепловой сети составляет 107,7 мм. </w:t>
      </w:r>
    </w:p>
    <w:p w:rsidR="00524BFD" w:rsidRPr="0074642C" w:rsidRDefault="00524BFD" w:rsidP="0074642C">
      <w:pPr>
        <w:spacing w:line="276" w:lineRule="auto"/>
        <w:ind w:left="708" w:right="70" w:firstLine="771"/>
        <w:rPr>
          <w:szCs w:val="28"/>
        </w:rPr>
      </w:pPr>
      <w:r w:rsidRPr="0074642C">
        <w:rPr>
          <w:szCs w:val="28"/>
        </w:rPr>
        <w:t xml:space="preserve">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Кб=1,0 </w:t>
      </w:r>
    </w:p>
    <w:p w:rsidR="00524BFD" w:rsidRPr="0074642C" w:rsidRDefault="00524BFD" w:rsidP="0074642C">
      <w:pPr>
        <w:spacing w:line="276" w:lineRule="auto"/>
        <w:ind w:left="708" w:right="70" w:firstLine="771"/>
        <w:rPr>
          <w:szCs w:val="28"/>
        </w:rPr>
      </w:pPr>
      <w:r w:rsidRPr="0074642C">
        <w:rPr>
          <w:szCs w:val="28"/>
        </w:rPr>
        <w:t xml:space="preserve">Б) Котельная по адресу: с. Паша, ул. Советская, д.108-а </w:t>
      </w:r>
    </w:p>
    <w:p w:rsidR="00524BFD" w:rsidRPr="0074642C" w:rsidRDefault="00524BFD" w:rsidP="0074642C">
      <w:pPr>
        <w:spacing w:line="276" w:lineRule="auto"/>
        <w:ind w:left="708" w:right="70" w:firstLine="771"/>
        <w:rPr>
          <w:szCs w:val="28"/>
        </w:rPr>
      </w:pPr>
      <w:r w:rsidRPr="0074642C">
        <w:rPr>
          <w:szCs w:val="28"/>
        </w:rPr>
        <w:t xml:space="preserve">- тепловая нагрузка 0,24 Гкал/час, средневзвешенный диаметр тепловой сети составляет 59,8 мм. </w:t>
      </w:r>
    </w:p>
    <w:p w:rsidR="00524BFD" w:rsidRPr="0074642C" w:rsidRDefault="00524BFD" w:rsidP="0074642C">
      <w:pPr>
        <w:spacing w:line="276" w:lineRule="auto"/>
        <w:ind w:left="708" w:right="70" w:firstLine="771"/>
        <w:rPr>
          <w:szCs w:val="28"/>
        </w:rPr>
      </w:pPr>
      <w:r w:rsidRPr="0074642C">
        <w:rPr>
          <w:szCs w:val="28"/>
        </w:rPr>
        <w:t xml:space="preserve">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Кб=1,0 </w:t>
      </w:r>
    </w:p>
    <w:p w:rsidR="00524BFD" w:rsidRPr="0074642C" w:rsidRDefault="00524BFD" w:rsidP="0074642C">
      <w:pPr>
        <w:spacing w:line="276" w:lineRule="auto"/>
        <w:ind w:left="708" w:right="70" w:firstLine="771"/>
        <w:rPr>
          <w:szCs w:val="28"/>
        </w:rPr>
      </w:pPr>
      <w:r w:rsidRPr="0074642C">
        <w:rPr>
          <w:szCs w:val="28"/>
        </w:rPr>
        <w:t xml:space="preserve">В) Котельная по адресу: с. Паша, ул. Павла Нечесанова д.23-б </w:t>
      </w:r>
    </w:p>
    <w:p w:rsidR="00524BFD" w:rsidRPr="0074642C" w:rsidRDefault="00524BFD" w:rsidP="0074642C">
      <w:pPr>
        <w:spacing w:line="276" w:lineRule="auto"/>
        <w:ind w:left="708" w:right="70" w:firstLine="771"/>
        <w:rPr>
          <w:szCs w:val="28"/>
        </w:rPr>
      </w:pPr>
      <w:r w:rsidRPr="0074642C">
        <w:rPr>
          <w:szCs w:val="28"/>
        </w:rPr>
        <w:t xml:space="preserve">- тепловая нагрузка 0,66 Гкал/час, средневзвешенный диаметр тепловой сети составляет 73,9 мм. </w:t>
      </w:r>
    </w:p>
    <w:p w:rsidR="00524BFD" w:rsidRPr="0074642C" w:rsidRDefault="00524BFD" w:rsidP="0074642C">
      <w:pPr>
        <w:spacing w:line="276" w:lineRule="auto"/>
        <w:ind w:left="708" w:right="70" w:firstLine="771"/>
        <w:rPr>
          <w:szCs w:val="28"/>
        </w:rPr>
      </w:pPr>
      <w:r w:rsidRPr="0074642C">
        <w:rPr>
          <w:szCs w:val="28"/>
        </w:rPr>
        <w:lastRenderedPageBreak/>
        <w:t xml:space="preserve">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Кб=1,0 </w:t>
      </w:r>
    </w:p>
    <w:p w:rsidR="00524BFD" w:rsidRPr="0074642C" w:rsidRDefault="00524BFD" w:rsidP="0074642C">
      <w:pPr>
        <w:spacing w:line="276" w:lineRule="auto"/>
        <w:ind w:left="708" w:right="70" w:firstLine="771"/>
        <w:rPr>
          <w:szCs w:val="28"/>
        </w:rPr>
      </w:pPr>
      <w:r w:rsidRPr="0074642C">
        <w:rPr>
          <w:szCs w:val="28"/>
        </w:rPr>
        <w:t xml:space="preserve">Г) Котельная по адресу: с. Паша, ул. Станционная, д.9 </w:t>
      </w:r>
    </w:p>
    <w:p w:rsidR="00524BFD" w:rsidRPr="0074642C" w:rsidRDefault="00524BFD" w:rsidP="0074642C">
      <w:pPr>
        <w:spacing w:line="276" w:lineRule="auto"/>
        <w:ind w:left="708" w:right="70" w:firstLine="771"/>
        <w:rPr>
          <w:szCs w:val="28"/>
        </w:rPr>
      </w:pPr>
      <w:r w:rsidRPr="0074642C">
        <w:rPr>
          <w:szCs w:val="28"/>
        </w:rPr>
        <w:t xml:space="preserve">- тепловая нагрузка 0,19 Гкал/час, средневзвешенный диаметр тепловой сети составляет 90 мм. </w:t>
      </w:r>
    </w:p>
    <w:p w:rsidR="00524BFD" w:rsidRPr="0074642C" w:rsidRDefault="00524BFD" w:rsidP="0074642C">
      <w:pPr>
        <w:spacing w:line="276" w:lineRule="auto"/>
        <w:ind w:left="708" w:right="70" w:firstLine="771"/>
        <w:rPr>
          <w:szCs w:val="28"/>
        </w:rPr>
      </w:pPr>
      <w:r w:rsidRPr="0074642C">
        <w:rPr>
          <w:szCs w:val="28"/>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Кб=1,0</w:t>
      </w:r>
    </w:p>
    <w:p w:rsidR="00524BFD" w:rsidRPr="004B6361" w:rsidRDefault="00524BFD" w:rsidP="00524BFD">
      <w:pPr>
        <w:autoSpaceDE w:val="0"/>
        <w:autoSpaceDN w:val="0"/>
        <w:adjustRightInd w:val="0"/>
        <w:spacing w:after="0" w:line="240" w:lineRule="auto"/>
        <w:ind w:left="0" w:firstLine="0"/>
        <w:jc w:val="left"/>
        <w:rPr>
          <w:rFonts w:eastAsiaTheme="minorEastAsia"/>
          <w:sz w:val="24"/>
          <w:szCs w:val="24"/>
        </w:rPr>
      </w:pPr>
    </w:p>
    <w:p w:rsidR="00524BFD" w:rsidRDefault="00524BFD" w:rsidP="00524BFD">
      <w:pPr>
        <w:spacing w:after="0" w:line="276" w:lineRule="auto"/>
        <w:ind w:left="790" w:right="53" w:firstLine="557"/>
        <w:rPr>
          <w:rFonts w:eastAsiaTheme="minorEastAsia"/>
          <w:b/>
          <w:szCs w:val="28"/>
        </w:rPr>
      </w:pPr>
      <w:r>
        <w:rPr>
          <w:rFonts w:eastAsiaTheme="minorEastAsia"/>
          <w:b/>
          <w:szCs w:val="28"/>
        </w:rPr>
        <w:t>4</w:t>
      </w:r>
      <w:r w:rsidRPr="004B6361">
        <w:rPr>
          <w:rFonts w:eastAsiaTheme="minorEastAsia"/>
          <w:b/>
          <w:szCs w:val="28"/>
        </w:rPr>
        <w:t xml:space="preserve">) Показатель технического состояния тепловых сетей (Кс), характеризуемый долей ветхих, подлежащих замене трубопроводов, определяется по формулам </w:t>
      </w:r>
    </w:p>
    <w:p w:rsidR="00757B59" w:rsidRPr="00DA232D" w:rsidRDefault="00757B59" w:rsidP="00DA232D">
      <w:pPr>
        <w:spacing w:line="276" w:lineRule="auto"/>
        <w:ind w:left="708" w:right="70" w:firstLine="771"/>
        <w:rPr>
          <w:szCs w:val="28"/>
        </w:rPr>
      </w:pPr>
      <w:r w:rsidRPr="0074642C">
        <w:rPr>
          <w:szCs w:val="28"/>
        </w:rPr>
        <w:t xml:space="preserve">На территории муниципального образования Пашское сельское </w:t>
      </w:r>
      <w:r w:rsidR="0074642C" w:rsidRPr="0074642C">
        <w:rPr>
          <w:szCs w:val="28"/>
        </w:rPr>
        <w:t>поселение средний</w:t>
      </w:r>
      <w:r w:rsidRPr="0074642C">
        <w:rPr>
          <w:szCs w:val="28"/>
        </w:rPr>
        <w:t xml:space="preserve"> износ тепловых сетей составляет 79%.</w:t>
      </w:r>
    </w:p>
    <w:p w:rsidR="00524BFD" w:rsidRPr="004B6361" w:rsidRDefault="00524BFD" w:rsidP="00524BFD">
      <w:pPr>
        <w:spacing w:after="0" w:line="276" w:lineRule="auto"/>
        <w:ind w:left="790" w:right="53" w:firstLine="557"/>
        <w:rPr>
          <w:rFonts w:eastAsiaTheme="minorEastAsia"/>
          <w:b/>
          <w:szCs w:val="28"/>
        </w:rPr>
      </w:pPr>
      <w:r>
        <w:rPr>
          <w:rFonts w:eastAsiaTheme="minorEastAsia"/>
          <w:b/>
          <w:szCs w:val="28"/>
        </w:rPr>
        <w:t>5</w:t>
      </w:r>
      <w:r w:rsidRPr="004B6361">
        <w:rPr>
          <w:rFonts w:eastAsiaTheme="minorEastAsia"/>
          <w:b/>
          <w:szCs w:val="28"/>
        </w:rPr>
        <w:t xml:space="preserve">) Показатель интенсивности отказов систем теплоснабжения: </w:t>
      </w:r>
    </w:p>
    <w:p w:rsidR="00524BFD" w:rsidRPr="0074642C" w:rsidRDefault="00524BFD" w:rsidP="0074642C">
      <w:pPr>
        <w:spacing w:line="276" w:lineRule="auto"/>
        <w:ind w:left="708" w:right="70" w:firstLine="771"/>
        <w:rPr>
          <w:szCs w:val="28"/>
        </w:rPr>
      </w:pPr>
      <w:r w:rsidRPr="0074642C">
        <w:rPr>
          <w:szCs w:val="28"/>
        </w:rPr>
        <w:t>Показатель интенсивности отказов тепловых сетей (</w:t>
      </w:r>
      <w:proofErr w:type="spellStart"/>
      <w:r w:rsidRPr="0074642C">
        <w:rPr>
          <w:szCs w:val="28"/>
        </w:rPr>
        <w:t>Котк</w:t>
      </w:r>
      <w:proofErr w:type="spellEnd"/>
      <w:r w:rsidRPr="0074642C">
        <w:rPr>
          <w:szCs w:val="28"/>
        </w:rPr>
        <w:t xml:space="preserve">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w:t>
      </w:r>
    </w:p>
    <w:p w:rsidR="00524BFD" w:rsidRPr="0074642C" w:rsidRDefault="00524BFD" w:rsidP="0074642C">
      <w:pPr>
        <w:spacing w:line="276" w:lineRule="auto"/>
        <w:ind w:left="708" w:right="70" w:firstLine="771"/>
        <w:rPr>
          <w:szCs w:val="28"/>
        </w:rPr>
      </w:pPr>
      <w:proofErr w:type="spellStart"/>
      <w:r w:rsidRPr="0074642C">
        <w:rPr>
          <w:szCs w:val="28"/>
        </w:rPr>
        <w:t>Иотк</w:t>
      </w:r>
      <w:proofErr w:type="spellEnd"/>
      <w:r w:rsidRPr="0074642C">
        <w:rPr>
          <w:szCs w:val="28"/>
        </w:rPr>
        <w:t xml:space="preserve"> тс = </w:t>
      </w:r>
      <w:proofErr w:type="spellStart"/>
      <w:r w:rsidRPr="0074642C">
        <w:rPr>
          <w:szCs w:val="28"/>
        </w:rPr>
        <w:t>nотк</w:t>
      </w:r>
      <w:proofErr w:type="spellEnd"/>
      <w:r w:rsidRPr="0074642C">
        <w:rPr>
          <w:szCs w:val="28"/>
        </w:rPr>
        <w:t xml:space="preserve"> / S =4/11077 = 0,0003 [1 / (км * год)] </w:t>
      </w:r>
    </w:p>
    <w:p w:rsidR="00524BFD" w:rsidRPr="0074642C" w:rsidRDefault="00524BFD" w:rsidP="0074642C">
      <w:pPr>
        <w:spacing w:line="276" w:lineRule="auto"/>
        <w:ind w:left="708" w:right="70" w:firstLine="771"/>
        <w:rPr>
          <w:szCs w:val="28"/>
        </w:rPr>
      </w:pPr>
      <w:r w:rsidRPr="0074642C">
        <w:rPr>
          <w:szCs w:val="28"/>
        </w:rPr>
        <w:t>В зависимости от интенсивности отказов (</w:t>
      </w:r>
      <w:proofErr w:type="spellStart"/>
      <w:r w:rsidRPr="0074642C">
        <w:rPr>
          <w:szCs w:val="28"/>
        </w:rPr>
        <w:t>Иотк</w:t>
      </w:r>
      <w:proofErr w:type="spellEnd"/>
      <w:r w:rsidRPr="0074642C">
        <w:rPr>
          <w:szCs w:val="28"/>
        </w:rPr>
        <w:t xml:space="preserve"> тс) определяется показатель надежности тепловых сетей (</w:t>
      </w:r>
      <w:proofErr w:type="spellStart"/>
      <w:r w:rsidRPr="0074642C">
        <w:rPr>
          <w:szCs w:val="28"/>
        </w:rPr>
        <w:t>Котк</w:t>
      </w:r>
      <w:proofErr w:type="spellEnd"/>
      <w:r w:rsidRPr="0074642C">
        <w:rPr>
          <w:szCs w:val="28"/>
        </w:rPr>
        <w:t xml:space="preserve"> тс), который составляет </w:t>
      </w:r>
    </w:p>
    <w:p w:rsidR="00524BFD" w:rsidRPr="0074642C" w:rsidRDefault="00524BFD" w:rsidP="0074642C">
      <w:pPr>
        <w:spacing w:line="276" w:lineRule="auto"/>
        <w:ind w:left="708" w:right="70" w:firstLine="771"/>
        <w:rPr>
          <w:szCs w:val="28"/>
        </w:rPr>
      </w:pPr>
      <w:r w:rsidRPr="0074642C">
        <w:rPr>
          <w:szCs w:val="28"/>
        </w:rPr>
        <w:t xml:space="preserve">до 0,2 включительно - </w:t>
      </w:r>
      <w:proofErr w:type="spellStart"/>
      <w:r w:rsidRPr="0074642C">
        <w:rPr>
          <w:szCs w:val="28"/>
        </w:rPr>
        <w:t>Котк</w:t>
      </w:r>
      <w:proofErr w:type="spellEnd"/>
      <w:r w:rsidRPr="0074642C">
        <w:rPr>
          <w:szCs w:val="28"/>
        </w:rPr>
        <w:t xml:space="preserve"> тс = 1,0; </w:t>
      </w:r>
    </w:p>
    <w:p w:rsidR="00524BFD" w:rsidRPr="0074642C" w:rsidRDefault="00524BFD" w:rsidP="0074642C">
      <w:pPr>
        <w:spacing w:line="276" w:lineRule="auto"/>
        <w:ind w:left="708" w:right="70" w:firstLine="771"/>
        <w:rPr>
          <w:szCs w:val="28"/>
        </w:rPr>
      </w:pPr>
      <w:r w:rsidRPr="0074642C">
        <w:rPr>
          <w:szCs w:val="28"/>
        </w:rPr>
        <w:t>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74642C">
        <w:rPr>
          <w:szCs w:val="28"/>
        </w:rPr>
        <w:t>Котк</w:t>
      </w:r>
      <w:proofErr w:type="spellEnd"/>
      <w:r w:rsidRPr="0074642C">
        <w:rPr>
          <w:szCs w:val="28"/>
        </w:rPr>
        <w:t xml:space="preserve"> </w:t>
      </w:r>
      <w:proofErr w:type="spellStart"/>
      <w:r w:rsidRPr="0074642C">
        <w:rPr>
          <w:szCs w:val="28"/>
        </w:rPr>
        <w:t>ит</w:t>
      </w:r>
      <w:proofErr w:type="spellEnd"/>
      <w:r w:rsidRPr="0074642C">
        <w:rPr>
          <w:szCs w:val="28"/>
        </w:rPr>
        <w:t xml:space="preserve">) для 2-х котельных </w:t>
      </w:r>
    </w:p>
    <w:p w:rsidR="00524BFD" w:rsidRPr="0074642C" w:rsidRDefault="00524BFD" w:rsidP="0074642C">
      <w:pPr>
        <w:spacing w:line="276" w:lineRule="auto"/>
        <w:ind w:left="708" w:right="70" w:firstLine="771"/>
        <w:rPr>
          <w:szCs w:val="28"/>
        </w:rPr>
      </w:pPr>
      <w:r w:rsidRPr="0074642C">
        <w:rPr>
          <w:szCs w:val="28"/>
        </w:rPr>
        <w:t>В зависимости от интенсивности отказов (</w:t>
      </w:r>
      <w:proofErr w:type="spellStart"/>
      <w:r w:rsidRPr="0074642C">
        <w:rPr>
          <w:szCs w:val="28"/>
        </w:rPr>
        <w:t>Иотк</w:t>
      </w:r>
      <w:proofErr w:type="spellEnd"/>
      <w:r w:rsidRPr="0074642C">
        <w:rPr>
          <w:szCs w:val="28"/>
        </w:rPr>
        <w:t xml:space="preserve"> </w:t>
      </w:r>
      <w:proofErr w:type="spellStart"/>
      <w:r w:rsidRPr="0074642C">
        <w:rPr>
          <w:szCs w:val="28"/>
        </w:rPr>
        <w:t>ит</w:t>
      </w:r>
      <w:proofErr w:type="spellEnd"/>
      <w:r w:rsidRPr="0074642C">
        <w:rPr>
          <w:szCs w:val="28"/>
        </w:rPr>
        <w:t>) определяется показатель надежности теплового источника (</w:t>
      </w:r>
      <w:proofErr w:type="spellStart"/>
      <w:r w:rsidRPr="0074642C">
        <w:rPr>
          <w:szCs w:val="28"/>
        </w:rPr>
        <w:t>Котк</w:t>
      </w:r>
      <w:proofErr w:type="spellEnd"/>
      <w:r w:rsidRPr="0074642C">
        <w:rPr>
          <w:szCs w:val="28"/>
        </w:rPr>
        <w:t xml:space="preserve"> </w:t>
      </w:r>
      <w:proofErr w:type="spellStart"/>
      <w:r w:rsidRPr="0074642C">
        <w:rPr>
          <w:szCs w:val="28"/>
        </w:rPr>
        <w:t>ит</w:t>
      </w:r>
      <w:proofErr w:type="spellEnd"/>
      <w:r w:rsidRPr="0074642C">
        <w:rPr>
          <w:szCs w:val="28"/>
        </w:rPr>
        <w:t xml:space="preserve">), который составляет </w:t>
      </w:r>
    </w:p>
    <w:p w:rsidR="00524BFD" w:rsidRPr="0074642C" w:rsidRDefault="00524BFD" w:rsidP="0074642C">
      <w:pPr>
        <w:spacing w:line="276" w:lineRule="auto"/>
        <w:ind w:left="708" w:right="70" w:firstLine="771"/>
        <w:rPr>
          <w:szCs w:val="28"/>
        </w:rPr>
      </w:pPr>
      <w:r w:rsidRPr="0074642C">
        <w:rPr>
          <w:szCs w:val="28"/>
        </w:rPr>
        <w:t xml:space="preserve">от 0,6 - 1,2 включительно - </w:t>
      </w:r>
      <w:proofErr w:type="spellStart"/>
      <w:r w:rsidRPr="0074642C">
        <w:rPr>
          <w:szCs w:val="28"/>
        </w:rPr>
        <w:t>Котк</w:t>
      </w:r>
      <w:proofErr w:type="spellEnd"/>
      <w:r w:rsidRPr="0074642C">
        <w:rPr>
          <w:szCs w:val="28"/>
        </w:rPr>
        <w:t xml:space="preserve"> </w:t>
      </w:r>
      <w:proofErr w:type="spellStart"/>
      <w:r w:rsidRPr="0074642C">
        <w:rPr>
          <w:szCs w:val="28"/>
        </w:rPr>
        <w:t>ит</w:t>
      </w:r>
      <w:proofErr w:type="spellEnd"/>
      <w:r w:rsidRPr="0074642C">
        <w:rPr>
          <w:szCs w:val="28"/>
        </w:rPr>
        <w:t xml:space="preserve"> = 0,6 </w:t>
      </w:r>
    </w:p>
    <w:p w:rsidR="00524BFD" w:rsidRPr="004B6361" w:rsidRDefault="00524BFD" w:rsidP="00524BFD">
      <w:pPr>
        <w:spacing w:after="0" w:line="276" w:lineRule="auto"/>
        <w:ind w:left="790" w:right="53" w:firstLine="557"/>
        <w:rPr>
          <w:rFonts w:eastAsiaTheme="minorEastAsia"/>
          <w:b/>
          <w:szCs w:val="28"/>
        </w:rPr>
      </w:pPr>
      <w:r>
        <w:rPr>
          <w:rFonts w:eastAsiaTheme="minorEastAsia"/>
          <w:b/>
          <w:szCs w:val="28"/>
        </w:rPr>
        <w:t>6</w:t>
      </w:r>
      <w:r w:rsidRPr="004B6361">
        <w:rPr>
          <w:rFonts w:eastAsiaTheme="minorEastAsia"/>
          <w:b/>
          <w:szCs w:val="28"/>
        </w:rPr>
        <w:t xml:space="preserve">) Показатель относительного аварийного </w:t>
      </w:r>
      <w:proofErr w:type="spellStart"/>
      <w:r w:rsidRPr="004B6361">
        <w:rPr>
          <w:rFonts w:eastAsiaTheme="minorEastAsia"/>
          <w:b/>
          <w:szCs w:val="28"/>
        </w:rPr>
        <w:t>недоотпуска</w:t>
      </w:r>
      <w:proofErr w:type="spellEnd"/>
      <w:r w:rsidRPr="004B6361">
        <w:rPr>
          <w:rFonts w:eastAsiaTheme="minorEastAsia"/>
          <w:b/>
          <w:szCs w:val="28"/>
        </w:rPr>
        <w:t xml:space="preserve"> тепла (</w:t>
      </w:r>
      <w:proofErr w:type="spellStart"/>
      <w:r w:rsidRPr="004B6361">
        <w:rPr>
          <w:rFonts w:eastAsiaTheme="minorEastAsia"/>
          <w:b/>
          <w:szCs w:val="28"/>
        </w:rPr>
        <w:t>Кнед</w:t>
      </w:r>
      <w:proofErr w:type="spellEnd"/>
      <w:r w:rsidRPr="004B6361">
        <w:rPr>
          <w:rFonts w:eastAsiaTheme="minorEastAsia"/>
          <w:b/>
          <w:szCs w:val="28"/>
        </w:rPr>
        <w:t>) в результате внеплановых отключений теплопотребляющих установок потребителей определяется по формулам</w:t>
      </w:r>
    </w:p>
    <w:p w:rsidR="00524BFD" w:rsidRPr="0074642C" w:rsidRDefault="00524BFD" w:rsidP="0074642C">
      <w:pPr>
        <w:spacing w:line="276" w:lineRule="auto"/>
        <w:ind w:left="708" w:right="70" w:firstLine="771"/>
        <w:rPr>
          <w:szCs w:val="28"/>
        </w:rPr>
      </w:pPr>
      <w:r w:rsidRPr="004B6361">
        <w:rPr>
          <w:rFonts w:eastAsiaTheme="minorEastAsia"/>
          <w:szCs w:val="28"/>
        </w:rPr>
        <w:t xml:space="preserve"> </w:t>
      </w:r>
      <w:r w:rsidRPr="0074642C">
        <w:rPr>
          <w:szCs w:val="28"/>
        </w:rPr>
        <w:t xml:space="preserve">В зависимости от величины относительного </w:t>
      </w:r>
      <w:proofErr w:type="spellStart"/>
      <w:r w:rsidRPr="0074642C">
        <w:rPr>
          <w:szCs w:val="28"/>
        </w:rPr>
        <w:t>недоотпуска</w:t>
      </w:r>
      <w:proofErr w:type="spellEnd"/>
      <w:r w:rsidRPr="0074642C">
        <w:rPr>
          <w:szCs w:val="28"/>
        </w:rPr>
        <w:t xml:space="preserve"> тепла (</w:t>
      </w:r>
      <w:proofErr w:type="spellStart"/>
      <w:r w:rsidRPr="0074642C">
        <w:rPr>
          <w:szCs w:val="28"/>
        </w:rPr>
        <w:t>Qнед</w:t>
      </w:r>
      <w:proofErr w:type="spellEnd"/>
      <w:r w:rsidRPr="0074642C">
        <w:rPr>
          <w:szCs w:val="28"/>
        </w:rPr>
        <w:t>) определяется показатель надежности (</w:t>
      </w:r>
      <w:proofErr w:type="spellStart"/>
      <w:r w:rsidRPr="0074642C">
        <w:rPr>
          <w:szCs w:val="28"/>
        </w:rPr>
        <w:t>Кнед</w:t>
      </w:r>
      <w:proofErr w:type="spellEnd"/>
      <w:r w:rsidRPr="0074642C">
        <w:rPr>
          <w:szCs w:val="28"/>
        </w:rPr>
        <w:t xml:space="preserve">), который составляет </w:t>
      </w:r>
    </w:p>
    <w:p w:rsidR="00524BFD" w:rsidRPr="0074642C" w:rsidRDefault="00524BFD" w:rsidP="0074642C">
      <w:pPr>
        <w:spacing w:line="276" w:lineRule="auto"/>
        <w:ind w:left="708" w:right="70" w:firstLine="771"/>
        <w:rPr>
          <w:szCs w:val="28"/>
        </w:rPr>
      </w:pPr>
      <w:r w:rsidRPr="0074642C">
        <w:rPr>
          <w:szCs w:val="28"/>
        </w:rPr>
        <w:t xml:space="preserve">до 0,1% включительно - </w:t>
      </w:r>
      <w:proofErr w:type="spellStart"/>
      <w:r w:rsidRPr="0074642C">
        <w:rPr>
          <w:szCs w:val="28"/>
        </w:rPr>
        <w:t>Кнед</w:t>
      </w:r>
      <w:proofErr w:type="spellEnd"/>
      <w:r w:rsidRPr="0074642C">
        <w:rPr>
          <w:szCs w:val="28"/>
        </w:rPr>
        <w:t xml:space="preserve"> = 1,0; </w:t>
      </w:r>
    </w:p>
    <w:p w:rsidR="00524BFD" w:rsidRPr="004B6361" w:rsidRDefault="00524BFD" w:rsidP="00524BFD">
      <w:pPr>
        <w:spacing w:after="0" w:line="276" w:lineRule="auto"/>
        <w:ind w:left="790" w:right="53" w:firstLine="557"/>
        <w:rPr>
          <w:rFonts w:eastAsiaTheme="minorEastAsia"/>
          <w:szCs w:val="28"/>
        </w:rPr>
      </w:pPr>
      <w:r>
        <w:rPr>
          <w:rFonts w:eastAsiaTheme="minorEastAsia"/>
          <w:b/>
          <w:szCs w:val="28"/>
        </w:rPr>
        <w:t>7</w:t>
      </w:r>
      <w:r w:rsidRPr="004B6361">
        <w:rPr>
          <w:rFonts w:eastAsiaTheme="minorEastAsia"/>
          <w:b/>
          <w:szCs w:val="28"/>
        </w:rPr>
        <w:t>) Показатель укомплектованности ремонтным и оперативно-ремонтным персоналом определяется как отношение фактической численности к численности по действующим нормативам</w:t>
      </w:r>
      <w:r w:rsidRPr="004B6361">
        <w:rPr>
          <w:rFonts w:eastAsiaTheme="minorEastAsia"/>
          <w:szCs w:val="28"/>
        </w:rPr>
        <w:t xml:space="preserve"> </w:t>
      </w:r>
    </w:p>
    <w:p w:rsidR="00524BFD" w:rsidRPr="004B6361" w:rsidRDefault="00524BFD" w:rsidP="00524BFD">
      <w:pPr>
        <w:spacing w:after="0" w:line="276" w:lineRule="auto"/>
        <w:ind w:left="790" w:right="53" w:firstLine="557"/>
        <w:rPr>
          <w:rFonts w:eastAsiaTheme="minorEastAsia"/>
          <w:szCs w:val="28"/>
        </w:rPr>
      </w:pPr>
      <w:proofErr w:type="spellStart"/>
      <w:r w:rsidRPr="004B6361">
        <w:rPr>
          <w:rFonts w:eastAsiaTheme="minorEastAsia"/>
          <w:szCs w:val="28"/>
        </w:rPr>
        <w:lastRenderedPageBreak/>
        <w:t>Кп</w:t>
      </w:r>
      <w:proofErr w:type="spellEnd"/>
      <w:r w:rsidRPr="004B6361">
        <w:rPr>
          <w:rFonts w:eastAsiaTheme="minorEastAsia"/>
          <w:szCs w:val="28"/>
        </w:rPr>
        <w:t xml:space="preserve"> = 0,9. </w:t>
      </w:r>
    </w:p>
    <w:p w:rsidR="00524BFD" w:rsidRPr="004B6361" w:rsidRDefault="00524BFD" w:rsidP="00524BFD">
      <w:pPr>
        <w:spacing w:after="0" w:line="276" w:lineRule="auto"/>
        <w:ind w:left="790" w:right="53" w:firstLine="557"/>
        <w:rPr>
          <w:rFonts w:eastAsiaTheme="minorEastAsia"/>
          <w:b/>
          <w:szCs w:val="28"/>
        </w:rPr>
      </w:pPr>
      <w:r>
        <w:rPr>
          <w:rFonts w:eastAsiaTheme="minorEastAsia"/>
          <w:b/>
          <w:szCs w:val="28"/>
        </w:rPr>
        <w:t>8</w:t>
      </w:r>
      <w:r w:rsidRPr="004B6361">
        <w:rPr>
          <w:rFonts w:eastAsiaTheme="minorEastAsia"/>
          <w:b/>
          <w:szCs w:val="28"/>
        </w:rPr>
        <w:t xml:space="preserve">) Показатель оснащенности машинами, специальными механизмами и оборудованием </w:t>
      </w:r>
    </w:p>
    <w:p w:rsidR="00524BFD" w:rsidRPr="004B6361" w:rsidRDefault="00524BFD" w:rsidP="00524BFD">
      <w:pPr>
        <w:spacing w:after="0" w:line="276" w:lineRule="auto"/>
        <w:ind w:left="790" w:right="53" w:firstLine="557"/>
        <w:rPr>
          <w:rFonts w:eastAsiaTheme="minorEastAsia"/>
          <w:szCs w:val="28"/>
        </w:rPr>
      </w:pPr>
      <w:r w:rsidRPr="004B6361">
        <w:rPr>
          <w:rFonts w:eastAsiaTheme="minorEastAsia"/>
          <w:szCs w:val="28"/>
        </w:rPr>
        <w:t xml:space="preserve">Км = 0,8 </w:t>
      </w:r>
    </w:p>
    <w:p w:rsidR="00524BFD" w:rsidRPr="004B6361" w:rsidRDefault="00524BFD" w:rsidP="00524BFD">
      <w:pPr>
        <w:spacing w:after="0" w:line="276" w:lineRule="auto"/>
        <w:ind w:left="790" w:right="53" w:firstLine="557"/>
        <w:rPr>
          <w:rFonts w:eastAsiaTheme="minorEastAsia"/>
          <w:szCs w:val="28"/>
        </w:rPr>
      </w:pPr>
      <w:r>
        <w:rPr>
          <w:rFonts w:eastAsiaTheme="minorEastAsia"/>
          <w:b/>
          <w:szCs w:val="28"/>
        </w:rPr>
        <w:t>9</w:t>
      </w:r>
      <w:r w:rsidRPr="004B6361">
        <w:rPr>
          <w:rFonts w:eastAsiaTheme="minorEastAsia"/>
          <w:b/>
          <w:szCs w:val="28"/>
        </w:rPr>
        <w:t xml:space="preserve">) Показатель наличия основных материально-технических ресурсов </w:t>
      </w:r>
      <w:proofErr w:type="spellStart"/>
      <w:r w:rsidRPr="004B6361">
        <w:rPr>
          <w:rFonts w:eastAsiaTheme="minorEastAsia"/>
          <w:szCs w:val="28"/>
        </w:rPr>
        <w:t>Ктр</w:t>
      </w:r>
      <w:proofErr w:type="spellEnd"/>
      <w:r w:rsidRPr="004B6361">
        <w:rPr>
          <w:rFonts w:eastAsiaTheme="minorEastAsia"/>
          <w:szCs w:val="28"/>
        </w:rPr>
        <w:t xml:space="preserve">=0,9. </w:t>
      </w:r>
    </w:p>
    <w:p w:rsidR="00524BFD" w:rsidRPr="004B6361" w:rsidRDefault="00524BFD" w:rsidP="00524BFD">
      <w:pPr>
        <w:spacing w:after="0" w:line="276" w:lineRule="auto"/>
        <w:ind w:left="790" w:right="53" w:firstLine="557"/>
        <w:rPr>
          <w:rFonts w:eastAsiaTheme="minorEastAsia"/>
          <w:szCs w:val="28"/>
        </w:rPr>
      </w:pPr>
      <w:r>
        <w:rPr>
          <w:rFonts w:eastAsiaTheme="minorEastAsia"/>
          <w:b/>
          <w:szCs w:val="28"/>
        </w:rPr>
        <w:t>10</w:t>
      </w:r>
      <w:r w:rsidRPr="004B6361">
        <w:rPr>
          <w:rFonts w:eastAsiaTheme="minorEastAsia"/>
          <w:b/>
          <w:szCs w:val="28"/>
        </w:rPr>
        <w:t>) Показатель укомплектованности передвижными автономными источниками электропитания</w:t>
      </w:r>
      <w:r w:rsidRPr="004B6361">
        <w:rPr>
          <w:rFonts w:eastAsiaTheme="minorEastAsia"/>
          <w:szCs w:val="28"/>
        </w:rPr>
        <w:t xml:space="preserve"> </w:t>
      </w:r>
    </w:p>
    <w:p w:rsidR="00524BFD" w:rsidRPr="004B6361" w:rsidRDefault="00524BFD" w:rsidP="00524BFD">
      <w:pPr>
        <w:spacing w:after="0" w:line="276" w:lineRule="auto"/>
        <w:ind w:left="790" w:right="53" w:firstLine="557"/>
        <w:rPr>
          <w:rFonts w:eastAsiaTheme="minorEastAsia"/>
          <w:szCs w:val="28"/>
        </w:rPr>
      </w:pPr>
      <w:r w:rsidRPr="004B6361">
        <w:rPr>
          <w:rFonts w:eastAsiaTheme="minorEastAsia"/>
          <w:szCs w:val="28"/>
        </w:rPr>
        <w:t xml:space="preserve">Кист = 0,9 </w:t>
      </w:r>
    </w:p>
    <w:p w:rsidR="00524BFD" w:rsidRPr="004B6361" w:rsidRDefault="00524BFD" w:rsidP="00524BFD">
      <w:pPr>
        <w:spacing w:after="0" w:line="276" w:lineRule="auto"/>
        <w:ind w:left="790" w:right="53" w:firstLine="557"/>
        <w:rPr>
          <w:rFonts w:eastAsiaTheme="minorEastAsia"/>
          <w:b/>
          <w:szCs w:val="28"/>
        </w:rPr>
      </w:pPr>
      <w:r>
        <w:rPr>
          <w:rFonts w:eastAsiaTheme="minorEastAsia"/>
          <w:b/>
          <w:szCs w:val="28"/>
        </w:rPr>
        <w:t>11</w:t>
      </w:r>
      <w:r w:rsidRPr="004B6361">
        <w:rPr>
          <w:rFonts w:eastAsiaTheme="minorEastAsia"/>
          <w:b/>
          <w:szCs w:val="28"/>
        </w:rPr>
        <w:t xml:space="preserve">) Показатель готовности теплоснабжающих организаций к проведению аварийно-восстановительных работ в системах теплоснабжения </w:t>
      </w:r>
    </w:p>
    <w:p w:rsidR="00524BFD" w:rsidRPr="004B6361" w:rsidRDefault="00524BFD" w:rsidP="00524BFD">
      <w:pPr>
        <w:spacing w:after="0" w:line="276" w:lineRule="auto"/>
        <w:ind w:left="790" w:right="53" w:firstLine="557"/>
        <w:rPr>
          <w:rFonts w:eastAsiaTheme="minorEastAsia"/>
          <w:szCs w:val="28"/>
        </w:rPr>
      </w:pPr>
      <w:proofErr w:type="spellStart"/>
      <w:r w:rsidRPr="004B6361">
        <w:rPr>
          <w:rFonts w:eastAsiaTheme="minorEastAsia"/>
          <w:szCs w:val="28"/>
        </w:rPr>
        <w:t>Кгот</w:t>
      </w:r>
      <w:proofErr w:type="spellEnd"/>
      <w:r w:rsidRPr="004B6361">
        <w:rPr>
          <w:rFonts w:eastAsiaTheme="minorEastAsia"/>
          <w:szCs w:val="28"/>
        </w:rPr>
        <w:t xml:space="preserve"> = 0,25 * </w:t>
      </w:r>
      <w:proofErr w:type="spellStart"/>
      <w:r w:rsidRPr="004B6361">
        <w:rPr>
          <w:rFonts w:eastAsiaTheme="minorEastAsia"/>
          <w:szCs w:val="28"/>
        </w:rPr>
        <w:t>Кп</w:t>
      </w:r>
      <w:proofErr w:type="spellEnd"/>
      <w:r w:rsidRPr="004B6361">
        <w:rPr>
          <w:rFonts w:eastAsiaTheme="minorEastAsia"/>
          <w:szCs w:val="28"/>
        </w:rPr>
        <w:t xml:space="preserve"> + 0,35 * Км + 0,3 * </w:t>
      </w:r>
      <w:proofErr w:type="spellStart"/>
      <w:r w:rsidRPr="004B6361">
        <w:rPr>
          <w:rFonts w:eastAsiaTheme="minorEastAsia"/>
          <w:szCs w:val="28"/>
        </w:rPr>
        <w:t>Ктр</w:t>
      </w:r>
      <w:proofErr w:type="spellEnd"/>
      <w:r w:rsidRPr="004B6361">
        <w:rPr>
          <w:rFonts w:eastAsiaTheme="minorEastAsia"/>
          <w:szCs w:val="28"/>
        </w:rPr>
        <w:t xml:space="preserve"> + 0,1 * Кист = </w:t>
      </w:r>
    </w:p>
    <w:p w:rsidR="00524BFD" w:rsidRPr="004B6361" w:rsidRDefault="00524BFD" w:rsidP="00524BFD">
      <w:pPr>
        <w:spacing w:after="0" w:line="276" w:lineRule="auto"/>
        <w:ind w:left="790" w:right="53" w:firstLine="557"/>
        <w:rPr>
          <w:rFonts w:eastAsiaTheme="minorEastAsia"/>
          <w:szCs w:val="28"/>
        </w:rPr>
      </w:pPr>
      <w:r w:rsidRPr="004B6361">
        <w:rPr>
          <w:rFonts w:eastAsiaTheme="minorEastAsia"/>
          <w:szCs w:val="28"/>
        </w:rPr>
        <w:t xml:space="preserve">= 0,25*0,9+0,35*0,8+0,3*0,9+0,1*0,9 = 0,865 </w:t>
      </w:r>
    </w:p>
    <w:p w:rsidR="00524BFD" w:rsidRPr="004B6361" w:rsidRDefault="00524BFD" w:rsidP="00524BFD">
      <w:pPr>
        <w:spacing w:after="0" w:line="276" w:lineRule="auto"/>
        <w:ind w:left="790" w:right="53" w:firstLine="557"/>
        <w:rPr>
          <w:rFonts w:eastAsiaTheme="minorEastAsia"/>
          <w:szCs w:val="28"/>
        </w:rPr>
      </w:pPr>
    </w:p>
    <w:p w:rsidR="00524BFD" w:rsidRPr="004B6361" w:rsidRDefault="00524BFD" w:rsidP="00524BFD">
      <w:pPr>
        <w:spacing w:after="0" w:line="276" w:lineRule="auto"/>
        <w:ind w:left="790" w:right="53" w:firstLine="557"/>
        <w:rPr>
          <w:rFonts w:eastAsiaTheme="minorEastAsia"/>
          <w:b/>
          <w:szCs w:val="28"/>
        </w:rPr>
      </w:pPr>
      <w:r>
        <w:rPr>
          <w:rFonts w:eastAsiaTheme="minorEastAsia"/>
          <w:b/>
          <w:szCs w:val="28"/>
        </w:rPr>
        <w:t>12</w:t>
      </w:r>
      <w:r w:rsidRPr="004B6361">
        <w:rPr>
          <w:rFonts w:eastAsiaTheme="minorEastAsia"/>
          <w:b/>
          <w:szCs w:val="28"/>
        </w:rPr>
        <w:t xml:space="preserve">) Оценка надежности тепловых сетей. </w:t>
      </w:r>
    </w:p>
    <w:p w:rsidR="00524BFD" w:rsidRPr="0074642C" w:rsidRDefault="00524BFD" w:rsidP="00A87686">
      <w:pPr>
        <w:spacing w:line="276" w:lineRule="auto"/>
        <w:ind w:left="284" w:right="70" w:firstLine="771"/>
        <w:rPr>
          <w:szCs w:val="28"/>
        </w:rPr>
      </w:pPr>
      <w:r w:rsidRPr="0074642C">
        <w:rPr>
          <w:szCs w:val="28"/>
        </w:rPr>
        <w:t xml:space="preserve">В зависимости от полученных показателей надежности тепловые сети могут быть оценены как надежные при 0,75 - 0,89 </w:t>
      </w:r>
    </w:p>
    <w:p w:rsidR="00524BFD" w:rsidRPr="0074642C" w:rsidRDefault="00524BFD" w:rsidP="00A87686">
      <w:pPr>
        <w:spacing w:line="276" w:lineRule="auto"/>
        <w:ind w:left="284" w:right="70" w:firstLine="771"/>
        <w:rPr>
          <w:szCs w:val="28"/>
        </w:rPr>
      </w:pPr>
      <w:r w:rsidRPr="0074642C">
        <w:rPr>
          <w:szCs w:val="28"/>
        </w:rPr>
        <w:t>Планируется проведение работ по последовательной замене тепловых сетей в связи с исчерпанием их эксплуата</w:t>
      </w:r>
      <w:r w:rsidR="00A5769C" w:rsidRPr="0074642C">
        <w:rPr>
          <w:szCs w:val="28"/>
        </w:rPr>
        <w:t xml:space="preserve">ционного ресурса в период с 2022г.-2036 </w:t>
      </w:r>
      <w:r w:rsidRPr="0074642C">
        <w:rPr>
          <w:szCs w:val="28"/>
        </w:rPr>
        <w:t>г.</w:t>
      </w:r>
    </w:p>
    <w:p w:rsidR="00524BFD" w:rsidRPr="0074642C" w:rsidRDefault="00524BFD" w:rsidP="00A87686">
      <w:pPr>
        <w:spacing w:line="276" w:lineRule="auto"/>
        <w:ind w:left="284" w:right="70" w:firstLine="771"/>
        <w:rPr>
          <w:szCs w:val="28"/>
        </w:rPr>
      </w:pPr>
      <w:r w:rsidRPr="0074642C">
        <w:rPr>
          <w:szCs w:val="28"/>
        </w:rPr>
        <w:t>Так как в настоящее время существует дефицит пропускной способности на отдельных участках тепловой сети, чем обусловлены высокие удельные потери давления, что видно из гидравл</w:t>
      </w:r>
      <w:r w:rsidR="002328C5">
        <w:rPr>
          <w:szCs w:val="28"/>
        </w:rPr>
        <w:t>ических расчетов тепловой сети т</w:t>
      </w:r>
      <w:r w:rsidRPr="0074642C">
        <w:rPr>
          <w:szCs w:val="28"/>
        </w:rPr>
        <w:t>аблицы 1</w:t>
      </w:r>
      <w:r w:rsidR="00957B7E">
        <w:rPr>
          <w:szCs w:val="28"/>
        </w:rPr>
        <w:t>1</w:t>
      </w:r>
      <w:r w:rsidRPr="0074642C">
        <w:rPr>
          <w:szCs w:val="28"/>
        </w:rPr>
        <w:t>.1, 1</w:t>
      </w:r>
      <w:r w:rsidR="00957B7E">
        <w:rPr>
          <w:szCs w:val="28"/>
        </w:rPr>
        <w:t>1</w:t>
      </w:r>
      <w:r w:rsidRPr="0074642C">
        <w:rPr>
          <w:szCs w:val="28"/>
        </w:rPr>
        <w:t>.2, 1</w:t>
      </w:r>
      <w:r w:rsidR="00957B7E">
        <w:rPr>
          <w:szCs w:val="28"/>
        </w:rPr>
        <w:t>1</w:t>
      </w:r>
      <w:r w:rsidRPr="0074642C">
        <w:rPr>
          <w:szCs w:val="28"/>
        </w:rPr>
        <w:t>.3, 1</w:t>
      </w:r>
      <w:r w:rsidR="00957B7E">
        <w:rPr>
          <w:szCs w:val="28"/>
        </w:rPr>
        <w:t>1</w:t>
      </w:r>
      <w:r w:rsidRPr="0074642C">
        <w:rPr>
          <w:szCs w:val="28"/>
        </w:rPr>
        <w:t>.4 необходимо произвести перекладку трубопроводов с увеличением диаметра.</w:t>
      </w:r>
    </w:p>
    <w:p w:rsidR="00460DB6" w:rsidRDefault="00460DB6" w:rsidP="00524BFD">
      <w:pPr>
        <w:spacing w:after="0" w:line="276" w:lineRule="auto"/>
        <w:ind w:left="790" w:right="53" w:firstLine="557"/>
        <w:rPr>
          <w:rFonts w:eastAsiaTheme="minorEastAsia"/>
          <w:szCs w:val="28"/>
        </w:rPr>
      </w:pPr>
    </w:p>
    <w:p w:rsidR="00460DB6" w:rsidRDefault="00460DB6" w:rsidP="00A87686">
      <w:pPr>
        <w:spacing w:after="0" w:line="240" w:lineRule="auto"/>
        <w:ind w:left="567" w:firstLine="0"/>
        <w:jc w:val="center"/>
        <w:rPr>
          <w:szCs w:val="28"/>
        </w:rPr>
      </w:pPr>
      <w:r w:rsidRPr="00DC1E3A">
        <w:rPr>
          <w:szCs w:val="28"/>
        </w:rPr>
        <w:t>ГИДРАВЛИЧЕСКИЙ РАСЧЕТ существующего</w:t>
      </w:r>
    </w:p>
    <w:p w:rsidR="00460DB6" w:rsidRDefault="00460DB6" w:rsidP="00A87686">
      <w:pPr>
        <w:spacing w:after="0" w:line="240" w:lineRule="auto"/>
        <w:ind w:left="567" w:firstLine="0"/>
        <w:jc w:val="center"/>
        <w:rPr>
          <w:szCs w:val="28"/>
        </w:rPr>
      </w:pPr>
      <w:r>
        <w:rPr>
          <w:szCs w:val="28"/>
        </w:rPr>
        <w:t xml:space="preserve">трубопровода </w:t>
      </w:r>
      <w:r w:rsidRPr="00DC1E3A">
        <w:rPr>
          <w:szCs w:val="28"/>
        </w:rPr>
        <w:t>п.</w:t>
      </w:r>
      <w:r>
        <w:rPr>
          <w:szCs w:val="28"/>
        </w:rPr>
        <w:t xml:space="preserve"> </w:t>
      </w:r>
      <w:r w:rsidRPr="00DC1E3A">
        <w:rPr>
          <w:szCs w:val="28"/>
        </w:rPr>
        <w:t>Паша от котельной №1 ул. Советская, д.192-е</w:t>
      </w:r>
    </w:p>
    <w:p w:rsidR="002328C5" w:rsidRPr="00957B7E" w:rsidRDefault="002328C5" w:rsidP="002328C5">
      <w:pPr>
        <w:spacing w:after="0" w:line="240" w:lineRule="auto"/>
        <w:ind w:left="567" w:firstLine="0"/>
        <w:jc w:val="right"/>
        <w:rPr>
          <w:b/>
          <w:szCs w:val="28"/>
          <w:u w:val="single"/>
        </w:rPr>
      </w:pPr>
      <w:r w:rsidRPr="00957B7E">
        <w:rPr>
          <w:b/>
          <w:szCs w:val="28"/>
          <w:u w:val="single"/>
        </w:rPr>
        <w:t xml:space="preserve">Таблица </w:t>
      </w:r>
      <w:r w:rsidR="00957B7E" w:rsidRPr="00957B7E">
        <w:rPr>
          <w:b/>
          <w:szCs w:val="28"/>
          <w:u w:val="single"/>
        </w:rPr>
        <w:t>11</w:t>
      </w:r>
      <w:r w:rsidRPr="00957B7E">
        <w:rPr>
          <w:b/>
          <w:szCs w:val="28"/>
          <w:u w:val="single"/>
        </w:rPr>
        <w:t>.1</w:t>
      </w:r>
    </w:p>
    <w:tbl>
      <w:tblPr>
        <w:tblW w:w="934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5"/>
        <w:gridCol w:w="1520"/>
        <w:gridCol w:w="1127"/>
        <w:gridCol w:w="1058"/>
        <w:gridCol w:w="1020"/>
        <w:gridCol w:w="1020"/>
        <w:gridCol w:w="1020"/>
      </w:tblGrid>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 расчетного участка</w:t>
            </w:r>
          </w:p>
        </w:tc>
        <w:tc>
          <w:tcPr>
            <w:tcW w:w="1520"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 xml:space="preserve">Расход теплоты, Q Гкал/час </w:t>
            </w:r>
          </w:p>
        </w:tc>
        <w:tc>
          <w:tcPr>
            <w:tcW w:w="1127"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Размеры труб</w:t>
            </w:r>
          </w:p>
        </w:tc>
        <w:tc>
          <w:tcPr>
            <w:tcW w:w="1058"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Длина участка, м</w:t>
            </w:r>
          </w:p>
        </w:tc>
        <w:tc>
          <w:tcPr>
            <w:tcW w:w="3060" w:type="dxa"/>
            <w:gridSpan w:val="3"/>
            <w:shd w:val="clear" w:color="auto" w:fill="auto"/>
            <w:noWrap/>
            <w:vAlign w:val="bottom"/>
            <w:hideMark/>
          </w:tcPr>
          <w:p w:rsidR="00A87686" w:rsidRPr="00A56DDB" w:rsidRDefault="00A87686" w:rsidP="00A87686">
            <w:pPr>
              <w:spacing w:after="0" w:line="240" w:lineRule="auto"/>
              <w:ind w:left="0" w:firstLine="0"/>
              <w:jc w:val="center"/>
              <w:rPr>
                <w:color w:val="0070C0"/>
                <w:sz w:val="24"/>
                <w:szCs w:val="24"/>
              </w:rPr>
            </w:pPr>
            <w:r w:rsidRPr="00A56DDB">
              <w:rPr>
                <w:color w:val="0070C0"/>
                <w:sz w:val="24"/>
                <w:szCs w:val="24"/>
              </w:rPr>
              <w:t>Давление в м. в. ст.</w:t>
            </w:r>
          </w:p>
        </w:tc>
      </w:tr>
      <w:tr w:rsidR="00A87686" w:rsidRPr="00A56DDB" w:rsidTr="00A56DDB">
        <w:trPr>
          <w:trHeight w:val="481"/>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vMerge/>
            <w:vAlign w:val="center"/>
            <w:hideMark/>
          </w:tcPr>
          <w:p w:rsidR="00A87686" w:rsidRPr="00A56DDB" w:rsidRDefault="00A87686" w:rsidP="00A87686">
            <w:pPr>
              <w:spacing w:after="0" w:line="240" w:lineRule="auto"/>
              <w:ind w:left="0" w:firstLine="0"/>
              <w:jc w:val="left"/>
              <w:rPr>
                <w:sz w:val="24"/>
                <w:szCs w:val="24"/>
              </w:rPr>
            </w:pPr>
          </w:p>
        </w:tc>
        <w:tc>
          <w:tcPr>
            <w:tcW w:w="1127" w:type="dxa"/>
            <w:vMerge/>
            <w:vAlign w:val="center"/>
            <w:hideMark/>
          </w:tcPr>
          <w:p w:rsidR="00A87686" w:rsidRPr="00A56DDB" w:rsidRDefault="00A87686" w:rsidP="00A87686">
            <w:pPr>
              <w:spacing w:after="0" w:line="240" w:lineRule="auto"/>
              <w:ind w:left="0" w:firstLine="0"/>
              <w:jc w:val="left"/>
              <w:rPr>
                <w:sz w:val="24"/>
                <w:szCs w:val="24"/>
              </w:rPr>
            </w:pPr>
          </w:p>
        </w:tc>
        <w:tc>
          <w:tcPr>
            <w:tcW w:w="1058" w:type="dxa"/>
            <w:vMerge/>
            <w:vAlign w:val="center"/>
            <w:hideMark/>
          </w:tcPr>
          <w:p w:rsidR="00A87686" w:rsidRPr="00A56DDB" w:rsidRDefault="00A87686" w:rsidP="00A87686">
            <w:pPr>
              <w:spacing w:after="0" w:line="240" w:lineRule="auto"/>
              <w:ind w:left="0" w:firstLine="0"/>
              <w:jc w:val="left"/>
              <w:rPr>
                <w:sz w:val="24"/>
                <w:szCs w:val="24"/>
              </w:rPr>
            </w:pPr>
          </w:p>
        </w:tc>
        <w:tc>
          <w:tcPr>
            <w:tcW w:w="1020" w:type="dxa"/>
            <w:shd w:val="clear" w:color="auto" w:fill="auto"/>
            <w:vAlign w:val="center"/>
            <w:hideMark/>
          </w:tcPr>
          <w:p w:rsidR="00A87686" w:rsidRPr="00A56DDB" w:rsidRDefault="00A87686" w:rsidP="00A87686">
            <w:pPr>
              <w:spacing w:after="0" w:line="240" w:lineRule="auto"/>
              <w:ind w:left="0" w:firstLine="0"/>
              <w:jc w:val="center"/>
              <w:rPr>
                <w:color w:val="0070C0"/>
                <w:sz w:val="24"/>
                <w:szCs w:val="24"/>
              </w:rPr>
            </w:pPr>
            <w:r w:rsidRPr="00A56DDB">
              <w:rPr>
                <w:color w:val="0070C0"/>
                <w:sz w:val="24"/>
                <w:szCs w:val="24"/>
              </w:rPr>
              <w:t>Р1</w:t>
            </w:r>
            <w:r w:rsidRPr="00A56DDB">
              <w:rPr>
                <w:color w:val="0070C0"/>
                <w:sz w:val="24"/>
                <w:szCs w:val="24"/>
              </w:rPr>
              <w:br/>
            </w:r>
            <w:proofErr w:type="gramStart"/>
            <w:r w:rsidRPr="00A56DDB">
              <w:rPr>
                <w:color w:val="0070C0"/>
                <w:sz w:val="24"/>
                <w:szCs w:val="24"/>
              </w:rPr>
              <w:t>м  в.</w:t>
            </w:r>
            <w:proofErr w:type="gramEnd"/>
            <w:r w:rsidRPr="00A56DDB">
              <w:rPr>
                <w:color w:val="0070C0"/>
                <w:sz w:val="24"/>
                <w:szCs w:val="24"/>
              </w:rPr>
              <w:t xml:space="preserve"> </w:t>
            </w:r>
            <w:proofErr w:type="spellStart"/>
            <w:r w:rsidRPr="00A56DDB">
              <w:rPr>
                <w:color w:val="0070C0"/>
                <w:sz w:val="24"/>
                <w:szCs w:val="24"/>
              </w:rPr>
              <w:t>ст</w:t>
            </w:r>
            <w:proofErr w:type="spellEnd"/>
          </w:p>
        </w:tc>
        <w:tc>
          <w:tcPr>
            <w:tcW w:w="1020" w:type="dxa"/>
            <w:shd w:val="clear" w:color="auto" w:fill="auto"/>
            <w:vAlign w:val="center"/>
            <w:hideMark/>
          </w:tcPr>
          <w:p w:rsidR="00A87686" w:rsidRPr="00A56DDB" w:rsidRDefault="00A87686" w:rsidP="00A87686">
            <w:pPr>
              <w:spacing w:after="0" w:line="240" w:lineRule="auto"/>
              <w:ind w:left="0" w:firstLine="0"/>
              <w:jc w:val="center"/>
              <w:rPr>
                <w:color w:val="0070C0"/>
                <w:sz w:val="24"/>
                <w:szCs w:val="24"/>
              </w:rPr>
            </w:pPr>
            <w:r w:rsidRPr="00A56DDB">
              <w:rPr>
                <w:color w:val="0070C0"/>
                <w:sz w:val="24"/>
                <w:szCs w:val="24"/>
              </w:rPr>
              <w:t>Р2</w:t>
            </w:r>
            <w:r w:rsidRPr="00A56DDB">
              <w:rPr>
                <w:color w:val="0070C0"/>
                <w:sz w:val="24"/>
                <w:szCs w:val="24"/>
              </w:rPr>
              <w:br/>
            </w:r>
            <w:proofErr w:type="gramStart"/>
            <w:r w:rsidRPr="00A56DDB">
              <w:rPr>
                <w:color w:val="0070C0"/>
                <w:sz w:val="24"/>
                <w:szCs w:val="24"/>
              </w:rPr>
              <w:t>м  в.</w:t>
            </w:r>
            <w:proofErr w:type="gramEnd"/>
            <w:r w:rsidRPr="00A56DDB">
              <w:rPr>
                <w:color w:val="0070C0"/>
                <w:sz w:val="24"/>
                <w:szCs w:val="24"/>
              </w:rPr>
              <w:t xml:space="preserve"> </w:t>
            </w:r>
            <w:proofErr w:type="spellStart"/>
            <w:r w:rsidRPr="00A56DDB">
              <w:rPr>
                <w:color w:val="0070C0"/>
                <w:sz w:val="24"/>
                <w:szCs w:val="24"/>
              </w:rPr>
              <w:t>ст</w:t>
            </w:r>
            <w:proofErr w:type="spellEnd"/>
          </w:p>
        </w:tc>
        <w:tc>
          <w:tcPr>
            <w:tcW w:w="1020" w:type="dxa"/>
            <w:shd w:val="clear" w:color="auto" w:fill="auto"/>
            <w:vAlign w:val="center"/>
            <w:hideMark/>
          </w:tcPr>
          <w:p w:rsidR="00A87686" w:rsidRPr="00A56DDB" w:rsidRDefault="00A87686" w:rsidP="00A87686">
            <w:pPr>
              <w:spacing w:after="0" w:line="240" w:lineRule="auto"/>
              <w:ind w:left="0" w:firstLine="0"/>
              <w:jc w:val="center"/>
              <w:rPr>
                <w:color w:val="0070C0"/>
                <w:sz w:val="24"/>
                <w:szCs w:val="24"/>
              </w:rPr>
            </w:pPr>
            <w:r w:rsidRPr="00A56DDB">
              <w:rPr>
                <w:color w:val="0070C0"/>
                <w:sz w:val="24"/>
                <w:szCs w:val="24"/>
              </w:rPr>
              <w:t xml:space="preserve">Р 1 - Р2   </w:t>
            </w:r>
            <w:r w:rsidRPr="00A56DDB">
              <w:rPr>
                <w:color w:val="0070C0"/>
                <w:sz w:val="24"/>
                <w:szCs w:val="24"/>
              </w:rPr>
              <w:br/>
            </w:r>
            <w:proofErr w:type="gramStart"/>
            <w:r w:rsidRPr="00A56DDB">
              <w:rPr>
                <w:color w:val="0070C0"/>
                <w:sz w:val="24"/>
                <w:szCs w:val="24"/>
              </w:rPr>
              <w:t>м  в.</w:t>
            </w:r>
            <w:proofErr w:type="gramEnd"/>
            <w:r w:rsidRPr="00A56DDB">
              <w:rPr>
                <w:color w:val="0070C0"/>
                <w:sz w:val="24"/>
                <w:szCs w:val="24"/>
              </w:rPr>
              <w:t xml:space="preserve"> </w:t>
            </w:r>
            <w:proofErr w:type="spellStart"/>
            <w:r w:rsidRPr="00A56DDB">
              <w:rPr>
                <w:color w:val="0070C0"/>
                <w:sz w:val="24"/>
                <w:szCs w:val="24"/>
              </w:rPr>
              <w:t>ст</w:t>
            </w:r>
            <w:proofErr w:type="spellEnd"/>
          </w:p>
        </w:tc>
      </w:tr>
      <w:tr w:rsidR="00A87686" w:rsidRPr="00A56DDB" w:rsidTr="00A56DDB">
        <w:trPr>
          <w:trHeight w:val="64"/>
        </w:trPr>
        <w:tc>
          <w:tcPr>
            <w:tcW w:w="6280" w:type="dxa"/>
            <w:gridSpan w:val="4"/>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 </w:t>
            </w:r>
          </w:p>
        </w:tc>
        <w:tc>
          <w:tcPr>
            <w:tcW w:w="1020" w:type="dxa"/>
            <w:shd w:val="clear" w:color="auto" w:fill="auto"/>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40</w:t>
            </w:r>
          </w:p>
        </w:tc>
        <w:tc>
          <w:tcPr>
            <w:tcW w:w="1020" w:type="dxa"/>
            <w:shd w:val="clear" w:color="auto" w:fill="auto"/>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22</w:t>
            </w:r>
          </w:p>
        </w:tc>
        <w:tc>
          <w:tcPr>
            <w:tcW w:w="1020" w:type="dxa"/>
            <w:shd w:val="clear" w:color="auto" w:fill="auto"/>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20</w:t>
            </w:r>
          </w:p>
        </w:tc>
      </w:tr>
      <w:tr w:rsidR="00A87686" w:rsidRPr="00A56DDB" w:rsidTr="00A56DDB">
        <w:trPr>
          <w:trHeight w:val="315"/>
        </w:trPr>
        <w:tc>
          <w:tcPr>
            <w:tcW w:w="6280" w:type="dxa"/>
            <w:gridSpan w:val="4"/>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котельной до д.19 ул.Молодежная</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sz w:val="24"/>
                <w:szCs w:val="24"/>
              </w:rPr>
            </w:pPr>
            <w:r w:rsidRPr="00A56DDB">
              <w:rPr>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sz w:val="24"/>
                <w:szCs w:val="24"/>
              </w:rPr>
            </w:pPr>
            <w:r w:rsidRPr="00A56DDB">
              <w:rPr>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sz w:val="24"/>
                <w:szCs w:val="24"/>
              </w:rPr>
            </w:pPr>
            <w:r w:rsidRPr="00A56DDB">
              <w:rPr>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кот. до д.1а</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0,210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30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39,94</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22,06</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17,87</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0,210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30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д.1а до д.190г</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0,200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39,99</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22,01</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17,98</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0,200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5</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д.190г до д.3</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0,190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26</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39,95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22,05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17,91</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0,190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26</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д.3 до д.5</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0,180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47</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39,86</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22,14</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17,73</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0,180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47</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д.5 до УТ-11</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0,180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39,85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22,15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17,70</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0,180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6280" w:type="dxa"/>
            <w:gridSpan w:val="4"/>
            <w:shd w:val="clear" w:color="auto" w:fill="auto"/>
            <w:hideMark/>
          </w:tcPr>
          <w:p w:rsidR="00A87686" w:rsidRPr="00A56DDB" w:rsidRDefault="00A87686" w:rsidP="00A87686">
            <w:pPr>
              <w:spacing w:after="0" w:line="240" w:lineRule="auto"/>
              <w:ind w:left="0" w:firstLine="0"/>
              <w:jc w:val="center"/>
              <w:rPr>
                <w:sz w:val="24"/>
                <w:szCs w:val="24"/>
              </w:rPr>
            </w:pPr>
            <w:r w:rsidRPr="00A56DDB">
              <w:rPr>
                <w:sz w:val="24"/>
                <w:szCs w:val="24"/>
              </w:rPr>
              <w:t xml:space="preserve">от котельной до </w:t>
            </w:r>
            <w:proofErr w:type="spellStart"/>
            <w:proofErr w:type="gramStart"/>
            <w:r w:rsidRPr="00A56DDB">
              <w:rPr>
                <w:sz w:val="24"/>
                <w:szCs w:val="24"/>
              </w:rPr>
              <w:t>дет.сада</w:t>
            </w:r>
            <w:proofErr w:type="spellEnd"/>
            <w:proofErr w:type="gramEnd"/>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кот. до УТ-1</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2,880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38,85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23,15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15,70</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2,700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отУТ-1 до УТ-2</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2,660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40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39,66</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22,34</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17,32</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2,510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40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отУТ-2 до УТ-3</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2,600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38,89</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23,11</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15,78</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2,450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отУТ-3 до УТ-4</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2,000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50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38,31</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23,69</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14,61</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1,870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50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отУТ-4 до УТ-5</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1,700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61</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39,37</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22,63</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16,75</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1,570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61</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отУТ-5 до УТ-6</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1,170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150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43</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38,35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23,65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14,70</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1,100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150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43</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отУТ-6 до УТ-7</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0,720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125</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50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39,21</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22,79</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16,41</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0,670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125</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50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отУТ-7 до УТ-8</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0,590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125</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70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38,32</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23,68</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14,64</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0,550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125</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70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отУТ-8 до УТ-9</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0,320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30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37,49</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24,51</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12,98</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0,300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30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отУТ-9 до д.193</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0,170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70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38,10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23,90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14,20</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0,150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70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УТ-1 до бани</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0,220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38,02</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23,98</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14,05</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0,190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бани до д.192в</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0,160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40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39,84</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22,16</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17,67</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0,160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40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д.192в до д.192б</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0,150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42</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38,18</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23,82</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14,36</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0,150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42</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д.192б до д.192г</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0,130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37,83</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24,17</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13,67</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0,130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д.192г до д.190в</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0,110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39,65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22,35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17,30</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0,110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д.190в до д.190б</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0,090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19</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38,13</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23,87</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14,26</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0,090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19</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д.190б до УТ-10</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0,080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17</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39,67</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22,33</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17,34</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0,080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17</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234"/>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УТ-10 до д.190а</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0,050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21</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38,15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23,85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14,29</w:t>
            </w:r>
          </w:p>
        </w:tc>
      </w:tr>
      <w:tr w:rsidR="00A87686" w:rsidRPr="00A56DDB" w:rsidTr="00A56DDB">
        <w:trPr>
          <w:trHeight w:val="22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0,050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21</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д.190а до ПД2</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0,040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44</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37,81</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24,19</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13,61</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0,040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44</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proofErr w:type="gramStart"/>
            <w:r w:rsidRPr="00A56DDB">
              <w:rPr>
                <w:sz w:val="24"/>
                <w:szCs w:val="24"/>
              </w:rPr>
              <w:t>от  ПД</w:t>
            </w:r>
            <w:proofErr w:type="gramEnd"/>
            <w:r w:rsidRPr="00A56DDB">
              <w:rPr>
                <w:sz w:val="24"/>
                <w:szCs w:val="24"/>
              </w:rPr>
              <w:t>2 до д.186</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0,040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50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27</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37,94</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24,06</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13,88</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0,040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50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27</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д.186 до УТ-12</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0,010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50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27</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38,09</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23,91</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14,19</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0,010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50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27</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6280" w:type="dxa"/>
            <w:gridSpan w:val="4"/>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УТ-3 до ООО "Тайга"</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УТ-3 до д.194</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0,580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111</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36,30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25,70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10,59</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0,580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111</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д.194 до д.196</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0,530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37</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39,50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22,50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17,00</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0,530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37</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д.196 до д.198</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0,480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52</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36,01</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25,99</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10,01</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0,480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52</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д.198 до ПД</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0,420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19</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35,63</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26,37</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9,27</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0,420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19</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proofErr w:type="gramStart"/>
            <w:r w:rsidRPr="00A56DDB">
              <w:rPr>
                <w:sz w:val="24"/>
                <w:szCs w:val="24"/>
              </w:rPr>
              <w:t>от  ПД</w:t>
            </w:r>
            <w:proofErr w:type="gramEnd"/>
            <w:r w:rsidRPr="00A56DDB">
              <w:rPr>
                <w:sz w:val="24"/>
                <w:szCs w:val="24"/>
              </w:rPr>
              <w:t xml:space="preserve"> до д.200</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0,420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38,36</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23,64</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14,73</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0,420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proofErr w:type="gramStart"/>
            <w:r w:rsidRPr="00A56DDB">
              <w:rPr>
                <w:sz w:val="24"/>
                <w:szCs w:val="24"/>
              </w:rPr>
              <w:t>от  д.200</w:t>
            </w:r>
            <w:proofErr w:type="gramEnd"/>
            <w:r w:rsidRPr="00A56DDB">
              <w:rPr>
                <w:sz w:val="24"/>
                <w:szCs w:val="24"/>
              </w:rPr>
              <w:t xml:space="preserve"> до д.202</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0,370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54</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34,67</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27,33</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7,34</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0,370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54</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proofErr w:type="gramStart"/>
            <w:r w:rsidRPr="00A56DDB">
              <w:rPr>
                <w:sz w:val="24"/>
                <w:szCs w:val="24"/>
              </w:rPr>
              <w:t>от  д.202</w:t>
            </w:r>
            <w:proofErr w:type="gramEnd"/>
            <w:r w:rsidRPr="00A56DDB">
              <w:rPr>
                <w:sz w:val="24"/>
                <w:szCs w:val="24"/>
              </w:rPr>
              <w:t xml:space="preserve"> до д.204</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0,350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55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37,85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24,15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13,71</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0,350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55</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proofErr w:type="gramStart"/>
            <w:r w:rsidRPr="00A56DDB">
              <w:rPr>
                <w:sz w:val="24"/>
                <w:szCs w:val="24"/>
              </w:rPr>
              <w:t>от  д.204</w:t>
            </w:r>
            <w:proofErr w:type="gramEnd"/>
            <w:r w:rsidRPr="00A56DDB">
              <w:rPr>
                <w:sz w:val="24"/>
                <w:szCs w:val="24"/>
              </w:rPr>
              <w:t xml:space="preserve"> до УТ-13</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0,340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17</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35,53</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26,47</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9,07</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0,340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17</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УТ-13 до д.181</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0,240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86</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33,78</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28,22</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5,56</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0,240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86</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д.181 до д.183</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0,120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82</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36,11</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25,89</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10,22</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0,120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82</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6280" w:type="dxa"/>
            <w:gridSpan w:val="4"/>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УТ-4 до Больницы</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УТ-4 до д.169а</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0,290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250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37,08</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24,92</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12,16</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0,280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250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д.181 до д.183</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0,060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70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131</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36,93</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25,07</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11,86</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0,060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70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131</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6280" w:type="dxa"/>
            <w:gridSpan w:val="4"/>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УТ-6 до д.183</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УТ-6 до д.179а</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0,180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36,88</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25,12</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11,76</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0,170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д.179а до д.195</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0,180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70</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39,64</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22,36</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17,28</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0,170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70</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д.195 до д.183</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0,120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77</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37,06</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24,94</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12,13</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0,110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77</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6280" w:type="dxa"/>
            <w:gridSpan w:val="4"/>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УТ-5 до д.171</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УТ-5 до д.173</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0,530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125</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135</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36,37</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25,63</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10,75</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0,470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125</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135</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r w:rsidR="00A87686" w:rsidRPr="00A56DDB" w:rsidTr="00A56DDB">
        <w:trPr>
          <w:trHeight w:val="315"/>
        </w:trPr>
        <w:tc>
          <w:tcPr>
            <w:tcW w:w="2575" w:type="dxa"/>
            <w:vMerge w:val="restart"/>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от д.173 до д.171</w:t>
            </w: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0,260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86</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36,09</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25,91</w:t>
            </w:r>
          </w:p>
        </w:tc>
        <w:tc>
          <w:tcPr>
            <w:tcW w:w="1020" w:type="dxa"/>
            <w:shd w:val="clear" w:color="auto" w:fill="auto"/>
            <w:noWrap/>
            <w:vAlign w:val="center"/>
            <w:hideMark/>
          </w:tcPr>
          <w:p w:rsidR="00A87686" w:rsidRPr="00A56DDB" w:rsidRDefault="00A87686" w:rsidP="00A87686">
            <w:pPr>
              <w:spacing w:after="0" w:line="240" w:lineRule="auto"/>
              <w:ind w:left="0" w:firstLine="0"/>
              <w:jc w:val="right"/>
              <w:rPr>
                <w:color w:val="0070C0"/>
                <w:sz w:val="24"/>
                <w:szCs w:val="24"/>
              </w:rPr>
            </w:pPr>
            <w:r w:rsidRPr="00A56DDB">
              <w:rPr>
                <w:color w:val="0070C0"/>
                <w:sz w:val="24"/>
                <w:szCs w:val="24"/>
              </w:rPr>
              <w:t>10,19</w:t>
            </w:r>
          </w:p>
        </w:tc>
      </w:tr>
      <w:tr w:rsidR="00A87686" w:rsidRPr="00A56DDB" w:rsidTr="00A56DDB">
        <w:trPr>
          <w:trHeight w:val="315"/>
        </w:trPr>
        <w:tc>
          <w:tcPr>
            <w:tcW w:w="2575" w:type="dxa"/>
            <w:vMerge/>
            <w:vAlign w:val="center"/>
            <w:hideMark/>
          </w:tcPr>
          <w:p w:rsidR="00A87686" w:rsidRPr="00A56DDB" w:rsidRDefault="00A87686" w:rsidP="00A87686">
            <w:pPr>
              <w:spacing w:after="0" w:line="240" w:lineRule="auto"/>
              <w:ind w:left="0" w:firstLine="0"/>
              <w:jc w:val="left"/>
              <w:rPr>
                <w:sz w:val="24"/>
                <w:szCs w:val="24"/>
              </w:rPr>
            </w:pPr>
          </w:p>
        </w:tc>
        <w:tc>
          <w:tcPr>
            <w:tcW w:w="1520"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0,230</w:t>
            </w:r>
          </w:p>
        </w:tc>
        <w:tc>
          <w:tcPr>
            <w:tcW w:w="1127" w:type="dxa"/>
            <w:shd w:val="clear" w:color="auto" w:fill="auto"/>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87686" w:rsidRPr="00A56DDB" w:rsidRDefault="00A87686" w:rsidP="00A87686">
            <w:pPr>
              <w:spacing w:after="0" w:line="240" w:lineRule="auto"/>
              <w:ind w:left="0" w:firstLine="0"/>
              <w:jc w:val="center"/>
              <w:rPr>
                <w:sz w:val="24"/>
                <w:szCs w:val="24"/>
              </w:rPr>
            </w:pPr>
            <w:r w:rsidRPr="00A56DDB">
              <w:rPr>
                <w:sz w:val="24"/>
                <w:szCs w:val="24"/>
              </w:rPr>
              <w:t>86</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87686" w:rsidRPr="00A56DDB" w:rsidRDefault="00A87686" w:rsidP="00A87686">
            <w:pPr>
              <w:spacing w:after="0" w:line="240" w:lineRule="auto"/>
              <w:ind w:left="0" w:firstLine="0"/>
              <w:jc w:val="left"/>
              <w:rPr>
                <w:color w:val="0070C0"/>
                <w:sz w:val="24"/>
                <w:szCs w:val="24"/>
              </w:rPr>
            </w:pPr>
            <w:r w:rsidRPr="00A56DDB">
              <w:rPr>
                <w:color w:val="0070C0"/>
                <w:sz w:val="24"/>
                <w:szCs w:val="24"/>
              </w:rPr>
              <w:t> </w:t>
            </w:r>
          </w:p>
        </w:tc>
      </w:tr>
    </w:tbl>
    <w:p w:rsidR="00460DB6" w:rsidRDefault="00460DB6" w:rsidP="00A87686">
      <w:pPr>
        <w:spacing w:after="0" w:line="276" w:lineRule="auto"/>
        <w:ind w:left="0" w:right="53" w:firstLine="0"/>
        <w:rPr>
          <w:rFonts w:eastAsiaTheme="minorEastAsia"/>
          <w:szCs w:val="28"/>
        </w:rPr>
      </w:pPr>
    </w:p>
    <w:p w:rsidR="00A56DDB" w:rsidRDefault="00A56DDB" w:rsidP="00A87686">
      <w:pPr>
        <w:spacing w:after="0" w:line="276" w:lineRule="auto"/>
        <w:ind w:left="0" w:right="53" w:firstLine="0"/>
        <w:rPr>
          <w:rFonts w:eastAsiaTheme="minorEastAsia"/>
          <w:szCs w:val="28"/>
        </w:rPr>
      </w:pPr>
    </w:p>
    <w:p w:rsidR="00DA232D" w:rsidRDefault="00DA232D" w:rsidP="00A87686">
      <w:pPr>
        <w:spacing w:after="0" w:line="276" w:lineRule="auto"/>
        <w:ind w:left="0" w:right="53" w:firstLine="0"/>
        <w:rPr>
          <w:rFonts w:eastAsiaTheme="minorEastAsia"/>
          <w:szCs w:val="28"/>
        </w:rPr>
      </w:pPr>
    </w:p>
    <w:p w:rsidR="00DA232D" w:rsidRDefault="00DA232D" w:rsidP="00A87686">
      <w:pPr>
        <w:spacing w:after="0" w:line="276" w:lineRule="auto"/>
        <w:ind w:left="0" w:right="53" w:firstLine="0"/>
        <w:rPr>
          <w:rFonts w:eastAsiaTheme="minorEastAsia"/>
          <w:szCs w:val="28"/>
        </w:rPr>
      </w:pPr>
    </w:p>
    <w:p w:rsidR="00DA232D" w:rsidRDefault="00DA232D" w:rsidP="00A87686">
      <w:pPr>
        <w:spacing w:after="0" w:line="276" w:lineRule="auto"/>
        <w:ind w:left="0" w:right="53" w:firstLine="0"/>
        <w:rPr>
          <w:rFonts w:eastAsiaTheme="minorEastAsia"/>
          <w:szCs w:val="28"/>
        </w:rPr>
      </w:pPr>
    </w:p>
    <w:p w:rsidR="002E7A33" w:rsidRDefault="009D4A59" w:rsidP="00A87686">
      <w:pPr>
        <w:spacing w:after="0" w:line="240" w:lineRule="auto"/>
        <w:ind w:left="567" w:firstLine="0"/>
        <w:jc w:val="center"/>
        <w:rPr>
          <w:szCs w:val="28"/>
        </w:rPr>
      </w:pPr>
      <w:r>
        <w:rPr>
          <w:szCs w:val="28"/>
        </w:rPr>
        <w:lastRenderedPageBreak/>
        <w:t xml:space="preserve">Таблица </w:t>
      </w:r>
      <w:r w:rsidR="003A2309" w:rsidRPr="0074642C">
        <w:rPr>
          <w:szCs w:val="28"/>
        </w:rPr>
        <w:t>10</w:t>
      </w:r>
      <w:r>
        <w:rPr>
          <w:szCs w:val="28"/>
        </w:rPr>
        <w:t>.2</w:t>
      </w:r>
      <w:r w:rsidR="00460DB6">
        <w:rPr>
          <w:szCs w:val="28"/>
        </w:rPr>
        <w:t xml:space="preserve"> </w:t>
      </w:r>
      <w:r w:rsidR="00460DB6" w:rsidRPr="0082626F">
        <w:rPr>
          <w:szCs w:val="28"/>
        </w:rPr>
        <w:t xml:space="preserve">ГИДРАВЛИЧЕСКИЙ РАСЧЕТ </w:t>
      </w:r>
      <w:r w:rsidR="002E7A33">
        <w:rPr>
          <w:szCs w:val="28"/>
        </w:rPr>
        <w:t xml:space="preserve">существующего </w:t>
      </w:r>
      <w:r w:rsidR="002E7A33" w:rsidRPr="0082626F">
        <w:rPr>
          <w:szCs w:val="28"/>
        </w:rPr>
        <w:t>трубопровода п.</w:t>
      </w:r>
      <w:r w:rsidR="002E7A33">
        <w:rPr>
          <w:szCs w:val="28"/>
        </w:rPr>
        <w:t xml:space="preserve"> </w:t>
      </w:r>
      <w:r w:rsidR="002E7A33" w:rsidRPr="0082626F">
        <w:rPr>
          <w:szCs w:val="28"/>
        </w:rPr>
        <w:t>Паша от котельной №2 ул.</w:t>
      </w:r>
      <w:r w:rsidR="002E7A33">
        <w:rPr>
          <w:szCs w:val="28"/>
        </w:rPr>
        <w:t xml:space="preserve"> </w:t>
      </w:r>
      <w:r w:rsidR="002E7A33" w:rsidRPr="0082626F">
        <w:rPr>
          <w:szCs w:val="28"/>
        </w:rPr>
        <w:t>Советская, д.108-а</w:t>
      </w:r>
    </w:p>
    <w:p w:rsidR="009D4A59" w:rsidRPr="00957B7E" w:rsidRDefault="009D4A59" w:rsidP="009D4A59">
      <w:pPr>
        <w:spacing w:after="0" w:line="240" w:lineRule="auto"/>
        <w:ind w:left="567" w:firstLine="0"/>
        <w:jc w:val="right"/>
        <w:rPr>
          <w:b/>
          <w:szCs w:val="28"/>
          <w:u w:val="single"/>
        </w:rPr>
      </w:pPr>
      <w:r w:rsidRPr="00957B7E">
        <w:rPr>
          <w:b/>
          <w:szCs w:val="28"/>
          <w:u w:val="single"/>
        </w:rPr>
        <w:t xml:space="preserve">Таблица </w:t>
      </w:r>
      <w:r w:rsidR="00957B7E" w:rsidRPr="00957B7E">
        <w:rPr>
          <w:b/>
          <w:szCs w:val="28"/>
          <w:u w:val="single"/>
        </w:rPr>
        <w:t>11</w:t>
      </w:r>
      <w:r w:rsidRPr="00957B7E">
        <w:rPr>
          <w:b/>
          <w:szCs w:val="28"/>
          <w:u w:val="single"/>
        </w:rPr>
        <w:t>.2</w:t>
      </w:r>
    </w:p>
    <w:tbl>
      <w:tblPr>
        <w:tblW w:w="9340" w:type="dxa"/>
        <w:tblInd w:w="279" w:type="dxa"/>
        <w:tblLook w:val="04A0" w:firstRow="1" w:lastRow="0" w:firstColumn="1" w:lastColumn="0" w:noHBand="0" w:noVBand="1"/>
      </w:tblPr>
      <w:tblGrid>
        <w:gridCol w:w="2584"/>
        <w:gridCol w:w="1512"/>
        <w:gridCol w:w="1126"/>
        <w:gridCol w:w="1058"/>
        <w:gridCol w:w="1020"/>
        <w:gridCol w:w="1020"/>
        <w:gridCol w:w="1020"/>
      </w:tblGrid>
      <w:tr w:rsidR="00A56DDB" w:rsidRPr="00A56DDB" w:rsidTr="00A56DDB">
        <w:trPr>
          <w:trHeight w:val="315"/>
        </w:trPr>
        <w:tc>
          <w:tcPr>
            <w:tcW w:w="25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 расчетного участка</w:t>
            </w:r>
          </w:p>
        </w:tc>
        <w:tc>
          <w:tcPr>
            <w:tcW w:w="15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 xml:space="preserve">Расход теплоты, Q Гкал/час </w:t>
            </w:r>
          </w:p>
        </w:tc>
        <w:tc>
          <w:tcPr>
            <w:tcW w:w="1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Размеры труб</w:t>
            </w:r>
          </w:p>
        </w:tc>
        <w:tc>
          <w:tcPr>
            <w:tcW w:w="10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Длина участка, м</w:t>
            </w:r>
          </w:p>
        </w:tc>
        <w:tc>
          <w:tcPr>
            <w:tcW w:w="3060" w:type="dxa"/>
            <w:gridSpan w:val="3"/>
            <w:tcBorders>
              <w:top w:val="single" w:sz="4" w:space="0" w:color="auto"/>
              <w:left w:val="nil"/>
              <w:bottom w:val="single" w:sz="4" w:space="0" w:color="auto"/>
              <w:right w:val="single" w:sz="4" w:space="0" w:color="auto"/>
            </w:tcBorders>
            <w:shd w:val="clear" w:color="auto" w:fill="auto"/>
            <w:noWrap/>
            <w:vAlign w:val="bottom"/>
            <w:hideMark/>
          </w:tcPr>
          <w:p w:rsidR="00A56DDB" w:rsidRPr="00A56DDB" w:rsidRDefault="00A56DDB" w:rsidP="00A56DDB">
            <w:pPr>
              <w:spacing w:after="0" w:line="240" w:lineRule="auto"/>
              <w:ind w:left="0" w:firstLine="0"/>
              <w:jc w:val="center"/>
              <w:rPr>
                <w:color w:val="0070C0"/>
                <w:sz w:val="24"/>
                <w:szCs w:val="24"/>
              </w:rPr>
            </w:pPr>
            <w:r w:rsidRPr="00A56DDB">
              <w:rPr>
                <w:color w:val="0070C0"/>
                <w:sz w:val="24"/>
                <w:szCs w:val="24"/>
              </w:rPr>
              <w:t>Давление в м. в. ст.</w:t>
            </w:r>
          </w:p>
        </w:tc>
      </w:tr>
      <w:tr w:rsidR="00A56DDB" w:rsidRPr="00A56DDB" w:rsidTr="00A56DDB">
        <w:trPr>
          <w:trHeight w:val="578"/>
        </w:trPr>
        <w:tc>
          <w:tcPr>
            <w:tcW w:w="2584" w:type="dxa"/>
            <w:vMerge/>
            <w:tcBorders>
              <w:top w:val="single" w:sz="4" w:space="0" w:color="auto"/>
              <w:left w:val="single" w:sz="4" w:space="0" w:color="auto"/>
              <w:bottom w:val="single" w:sz="4" w:space="0" w:color="000000"/>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512" w:type="dxa"/>
            <w:vMerge/>
            <w:tcBorders>
              <w:top w:val="single" w:sz="4" w:space="0" w:color="auto"/>
              <w:left w:val="single" w:sz="4" w:space="0" w:color="auto"/>
              <w:bottom w:val="single" w:sz="4" w:space="0" w:color="000000"/>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126" w:type="dxa"/>
            <w:vMerge/>
            <w:tcBorders>
              <w:top w:val="single" w:sz="4" w:space="0" w:color="auto"/>
              <w:left w:val="single" w:sz="4" w:space="0" w:color="auto"/>
              <w:bottom w:val="single" w:sz="4" w:space="0" w:color="000000"/>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058" w:type="dxa"/>
            <w:vMerge/>
            <w:tcBorders>
              <w:top w:val="single" w:sz="4" w:space="0" w:color="auto"/>
              <w:left w:val="single" w:sz="4" w:space="0" w:color="auto"/>
              <w:bottom w:val="single" w:sz="4" w:space="0" w:color="000000"/>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020"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color w:val="0070C0"/>
                <w:sz w:val="24"/>
                <w:szCs w:val="24"/>
              </w:rPr>
            </w:pPr>
            <w:r w:rsidRPr="00A56DDB">
              <w:rPr>
                <w:color w:val="0070C0"/>
                <w:sz w:val="24"/>
                <w:szCs w:val="24"/>
              </w:rPr>
              <w:t>Р1</w:t>
            </w:r>
            <w:r w:rsidRPr="00A56DDB">
              <w:rPr>
                <w:color w:val="0070C0"/>
                <w:sz w:val="24"/>
                <w:szCs w:val="24"/>
              </w:rPr>
              <w:br/>
            </w:r>
            <w:proofErr w:type="gramStart"/>
            <w:r w:rsidRPr="00A56DDB">
              <w:rPr>
                <w:color w:val="0070C0"/>
                <w:sz w:val="24"/>
                <w:szCs w:val="24"/>
              </w:rPr>
              <w:t>м  в.</w:t>
            </w:r>
            <w:proofErr w:type="gramEnd"/>
            <w:r w:rsidRPr="00A56DDB">
              <w:rPr>
                <w:color w:val="0070C0"/>
                <w:sz w:val="24"/>
                <w:szCs w:val="24"/>
              </w:rPr>
              <w:t xml:space="preserve"> </w:t>
            </w:r>
            <w:proofErr w:type="spellStart"/>
            <w:r w:rsidRPr="00A56DDB">
              <w:rPr>
                <w:color w:val="0070C0"/>
                <w:sz w:val="24"/>
                <w:szCs w:val="24"/>
              </w:rPr>
              <w:t>ст</w:t>
            </w:r>
            <w:proofErr w:type="spellEnd"/>
          </w:p>
        </w:tc>
        <w:tc>
          <w:tcPr>
            <w:tcW w:w="1020"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color w:val="0070C0"/>
                <w:sz w:val="24"/>
                <w:szCs w:val="24"/>
              </w:rPr>
            </w:pPr>
            <w:r w:rsidRPr="00A56DDB">
              <w:rPr>
                <w:color w:val="0070C0"/>
                <w:sz w:val="24"/>
                <w:szCs w:val="24"/>
              </w:rPr>
              <w:t>Р2</w:t>
            </w:r>
            <w:r w:rsidRPr="00A56DDB">
              <w:rPr>
                <w:color w:val="0070C0"/>
                <w:sz w:val="24"/>
                <w:szCs w:val="24"/>
              </w:rPr>
              <w:br/>
            </w:r>
            <w:proofErr w:type="gramStart"/>
            <w:r w:rsidRPr="00A56DDB">
              <w:rPr>
                <w:color w:val="0070C0"/>
                <w:sz w:val="24"/>
                <w:szCs w:val="24"/>
              </w:rPr>
              <w:t>м  в.</w:t>
            </w:r>
            <w:proofErr w:type="gramEnd"/>
            <w:r w:rsidRPr="00A56DDB">
              <w:rPr>
                <w:color w:val="0070C0"/>
                <w:sz w:val="24"/>
                <w:szCs w:val="24"/>
              </w:rPr>
              <w:t xml:space="preserve"> </w:t>
            </w:r>
            <w:proofErr w:type="spellStart"/>
            <w:r w:rsidRPr="00A56DDB">
              <w:rPr>
                <w:color w:val="0070C0"/>
                <w:sz w:val="24"/>
                <w:szCs w:val="24"/>
              </w:rPr>
              <w:t>ст</w:t>
            </w:r>
            <w:proofErr w:type="spellEnd"/>
          </w:p>
        </w:tc>
        <w:tc>
          <w:tcPr>
            <w:tcW w:w="1020"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color w:val="0070C0"/>
                <w:sz w:val="24"/>
                <w:szCs w:val="24"/>
              </w:rPr>
            </w:pPr>
            <w:r w:rsidRPr="00A56DDB">
              <w:rPr>
                <w:color w:val="0070C0"/>
                <w:sz w:val="24"/>
                <w:szCs w:val="24"/>
              </w:rPr>
              <w:t xml:space="preserve">Р 1 - Р2   </w:t>
            </w:r>
            <w:r w:rsidRPr="00A56DDB">
              <w:rPr>
                <w:color w:val="0070C0"/>
                <w:sz w:val="24"/>
                <w:szCs w:val="24"/>
              </w:rPr>
              <w:br/>
            </w:r>
            <w:proofErr w:type="gramStart"/>
            <w:r w:rsidRPr="00A56DDB">
              <w:rPr>
                <w:color w:val="0070C0"/>
                <w:sz w:val="24"/>
                <w:szCs w:val="24"/>
              </w:rPr>
              <w:t>м  в.</w:t>
            </w:r>
            <w:proofErr w:type="gramEnd"/>
            <w:r w:rsidRPr="00A56DDB">
              <w:rPr>
                <w:color w:val="0070C0"/>
                <w:sz w:val="24"/>
                <w:szCs w:val="24"/>
              </w:rPr>
              <w:t xml:space="preserve"> </w:t>
            </w:r>
            <w:proofErr w:type="spellStart"/>
            <w:r w:rsidRPr="00A56DDB">
              <w:rPr>
                <w:color w:val="0070C0"/>
                <w:sz w:val="24"/>
                <w:szCs w:val="24"/>
              </w:rPr>
              <w:t>ст</w:t>
            </w:r>
            <w:proofErr w:type="spellEnd"/>
          </w:p>
        </w:tc>
      </w:tr>
      <w:tr w:rsidR="00A56DDB" w:rsidRPr="00A56DDB" w:rsidTr="00A56DDB">
        <w:trPr>
          <w:trHeight w:val="274"/>
        </w:trPr>
        <w:tc>
          <w:tcPr>
            <w:tcW w:w="6280" w:type="dxa"/>
            <w:gridSpan w:val="4"/>
            <w:tcBorders>
              <w:top w:val="single" w:sz="4" w:space="0" w:color="auto"/>
              <w:left w:val="single" w:sz="4" w:space="0" w:color="auto"/>
              <w:bottom w:val="single" w:sz="4" w:space="0" w:color="auto"/>
              <w:right w:val="nil"/>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30</w:t>
            </w:r>
          </w:p>
        </w:tc>
        <w:tc>
          <w:tcPr>
            <w:tcW w:w="1020"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20</w:t>
            </w:r>
          </w:p>
        </w:tc>
        <w:tc>
          <w:tcPr>
            <w:tcW w:w="1020"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10</w:t>
            </w:r>
          </w:p>
        </w:tc>
      </w:tr>
      <w:tr w:rsidR="00A56DDB" w:rsidRPr="00A56DDB" w:rsidTr="00A56DDB">
        <w:trPr>
          <w:trHeight w:val="420"/>
        </w:trPr>
        <w:tc>
          <w:tcPr>
            <w:tcW w:w="6280" w:type="dxa"/>
            <w:gridSpan w:val="4"/>
            <w:tcBorders>
              <w:top w:val="single" w:sz="4" w:space="0" w:color="auto"/>
              <w:left w:val="single" w:sz="4" w:space="0" w:color="auto"/>
              <w:bottom w:val="single" w:sz="4" w:space="0" w:color="auto"/>
              <w:right w:val="nil"/>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котельной до д.110</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sz w:val="24"/>
                <w:szCs w:val="24"/>
              </w:rPr>
            </w:pPr>
            <w:r w:rsidRPr="00A56DDB">
              <w:rPr>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sz w:val="24"/>
                <w:szCs w:val="24"/>
              </w:rPr>
            </w:pPr>
            <w:r w:rsidRPr="00A56DDB">
              <w:rPr>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sz w:val="24"/>
                <w:szCs w:val="24"/>
              </w:rPr>
            </w:pPr>
            <w:r w:rsidRPr="00A56DDB">
              <w:rPr>
                <w:sz w:val="24"/>
                <w:szCs w:val="24"/>
              </w:rPr>
              <w:t> </w:t>
            </w:r>
          </w:p>
        </w:tc>
      </w:tr>
      <w:tr w:rsidR="00A56DDB" w:rsidRPr="00A56DDB" w:rsidTr="00A56DDB">
        <w:trPr>
          <w:trHeight w:val="375"/>
        </w:trPr>
        <w:tc>
          <w:tcPr>
            <w:tcW w:w="2584" w:type="dxa"/>
            <w:vMerge w:val="restart"/>
            <w:tcBorders>
              <w:top w:val="nil"/>
              <w:left w:val="single" w:sz="4" w:space="0" w:color="auto"/>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кот. до УТ - Ц</w:t>
            </w:r>
          </w:p>
        </w:tc>
        <w:tc>
          <w:tcPr>
            <w:tcW w:w="1512"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0,240</w:t>
            </w:r>
          </w:p>
        </w:tc>
        <w:tc>
          <w:tcPr>
            <w:tcW w:w="1126"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7</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29,94</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20,06</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9,87</w:t>
            </w:r>
          </w:p>
        </w:tc>
      </w:tr>
      <w:tr w:rsidR="00A56DDB" w:rsidRPr="00A56DDB" w:rsidTr="00A56DDB">
        <w:trPr>
          <w:trHeight w:val="375"/>
        </w:trPr>
        <w:tc>
          <w:tcPr>
            <w:tcW w:w="2584" w:type="dxa"/>
            <w:vMerge/>
            <w:tcBorders>
              <w:top w:val="nil"/>
              <w:left w:val="single" w:sz="4" w:space="0" w:color="auto"/>
              <w:bottom w:val="single" w:sz="4" w:space="0" w:color="auto"/>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512"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0,240</w:t>
            </w:r>
          </w:p>
        </w:tc>
        <w:tc>
          <w:tcPr>
            <w:tcW w:w="1126"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7</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375"/>
        </w:trPr>
        <w:tc>
          <w:tcPr>
            <w:tcW w:w="2584" w:type="dxa"/>
            <w:vMerge w:val="restart"/>
            <w:tcBorders>
              <w:top w:val="nil"/>
              <w:left w:val="single" w:sz="4" w:space="0" w:color="auto"/>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УТ-Ц до УТ-1</w:t>
            </w:r>
          </w:p>
        </w:tc>
        <w:tc>
          <w:tcPr>
            <w:tcW w:w="1512"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0,090</w:t>
            </w:r>
          </w:p>
        </w:tc>
        <w:tc>
          <w:tcPr>
            <w:tcW w:w="1126"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40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2</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29,89</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20,11</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9,79</w:t>
            </w:r>
          </w:p>
        </w:tc>
      </w:tr>
      <w:tr w:rsidR="00A56DDB" w:rsidRPr="00A56DDB" w:rsidTr="00A56DDB">
        <w:trPr>
          <w:trHeight w:val="375"/>
        </w:trPr>
        <w:tc>
          <w:tcPr>
            <w:tcW w:w="2584" w:type="dxa"/>
            <w:vMerge/>
            <w:tcBorders>
              <w:top w:val="nil"/>
              <w:left w:val="single" w:sz="4" w:space="0" w:color="auto"/>
              <w:bottom w:val="single" w:sz="4" w:space="0" w:color="auto"/>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512"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0,090</w:t>
            </w:r>
          </w:p>
        </w:tc>
        <w:tc>
          <w:tcPr>
            <w:tcW w:w="1126"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40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2</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375"/>
        </w:trPr>
        <w:tc>
          <w:tcPr>
            <w:tcW w:w="2584" w:type="dxa"/>
            <w:vMerge w:val="restart"/>
            <w:tcBorders>
              <w:top w:val="nil"/>
              <w:left w:val="single" w:sz="4" w:space="0" w:color="auto"/>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УТ-1 до д.110</w:t>
            </w:r>
          </w:p>
        </w:tc>
        <w:tc>
          <w:tcPr>
            <w:tcW w:w="1512"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0,030</w:t>
            </w:r>
          </w:p>
        </w:tc>
        <w:tc>
          <w:tcPr>
            <w:tcW w:w="1126"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32</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84</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28,34</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21,66</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6,67</w:t>
            </w:r>
          </w:p>
        </w:tc>
      </w:tr>
      <w:tr w:rsidR="00A56DDB" w:rsidRPr="00A56DDB" w:rsidTr="00A56DDB">
        <w:trPr>
          <w:trHeight w:val="375"/>
        </w:trPr>
        <w:tc>
          <w:tcPr>
            <w:tcW w:w="2584" w:type="dxa"/>
            <w:vMerge/>
            <w:tcBorders>
              <w:top w:val="nil"/>
              <w:left w:val="single" w:sz="4" w:space="0" w:color="auto"/>
              <w:bottom w:val="single" w:sz="4" w:space="0" w:color="auto"/>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512"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0,030</w:t>
            </w:r>
          </w:p>
        </w:tc>
        <w:tc>
          <w:tcPr>
            <w:tcW w:w="1126"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32</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84</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375"/>
        </w:trPr>
        <w:tc>
          <w:tcPr>
            <w:tcW w:w="6280" w:type="dxa"/>
            <w:gridSpan w:val="4"/>
            <w:tcBorders>
              <w:top w:val="single" w:sz="4" w:space="0" w:color="auto"/>
              <w:left w:val="single" w:sz="4" w:space="0" w:color="auto"/>
              <w:bottom w:val="single" w:sz="4" w:space="0" w:color="auto"/>
              <w:right w:val="single" w:sz="4" w:space="0" w:color="auto"/>
            </w:tcBorders>
            <w:shd w:val="clear" w:color="auto" w:fill="auto"/>
            <w:hideMark/>
          </w:tcPr>
          <w:p w:rsidR="00A56DDB" w:rsidRPr="00A56DDB" w:rsidRDefault="00A56DDB" w:rsidP="00A56DDB">
            <w:pPr>
              <w:spacing w:after="0" w:line="240" w:lineRule="auto"/>
              <w:ind w:left="0" w:firstLine="0"/>
              <w:jc w:val="center"/>
              <w:rPr>
                <w:sz w:val="24"/>
                <w:szCs w:val="24"/>
              </w:rPr>
            </w:pPr>
            <w:r w:rsidRPr="00A56DDB">
              <w:rPr>
                <w:sz w:val="24"/>
                <w:szCs w:val="24"/>
              </w:rPr>
              <w:t>от ТЦ-1 до УТ-5</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375"/>
        </w:trPr>
        <w:tc>
          <w:tcPr>
            <w:tcW w:w="2584" w:type="dxa"/>
            <w:vMerge w:val="restart"/>
            <w:tcBorders>
              <w:top w:val="nil"/>
              <w:left w:val="single" w:sz="4" w:space="0" w:color="auto"/>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УТ-Ц до УТ-2</w:t>
            </w:r>
          </w:p>
        </w:tc>
        <w:tc>
          <w:tcPr>
            <w:tcW w:w="1512"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0,140</w:t>
            </w:r>
          </w:p>
        </w:tc>
        <w:tc>
          <w:tcPr>
            <w:tcW w:w="1126"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67</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29,79</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20,21</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9,58</w:t>
            </w:r>
          </w:p>
        </w:tc>
      </w:tr>
      <w:tr w:rsidR="00A56DDB" w:rsidRPr="00A56DDB" w:rsidTr="00A56DDB">
        <w:trPr>
          <w:trHeight w:val="375"/>
        </w:trPr>
        <w:tc>
          <w:tcPr>
            <w:tcW w:w="2584" w:type="dxa"/>
            <w:vMerge/>
            <w:tcBorders>
              <w:top w:val="nil"/>
              <w:left w:val="single" w:sz="4" w:space="0" w:color="auto"/>
              <w:bottom w:val="single" w:sz="4" w:space="0" w:color="auto"/>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512"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0,140</w:t>
            </w:r>
          </w:p>
        </w:tc>
        <w:tc>
          <w:tcPr>
            <w:tcW w:w="1126"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67</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375"/>
        </w:trPr>
        <w:tc>
          <w:tcPr>
            <w:tcW w:w="2584" w:type="dxa"/>
            <w:vMerge w:val="restart"/>
            <w:tcBorders>
              <w:top w:val="nil"/>
              <w:left w:val="single" w:sz="4" w:space="0" w:color="auto"/>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УТ-2 до УТ-4</w:t>
            </w:r>
          </w:p>
        </w:tc>
        <w:tc>
          <w:tcPr>
            <w:tcW w:w="1512"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0,060</w:t>
            </w:r>
          </w:p>
        </w:tc>
        <w:tc>
          <w:tcPr>
            <w:tcW w:w="1126"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78</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29,96</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20,04</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9,91</w:t>
            </w:r>
          </w:p>
        </w:tc>
      </w:tr>
      <w:tr w:rsidR="00A56DDB" w:rsidRPr="00A56DDB" w:rsidTr="00A56DDB">
        <w:trPr>
          <w:trHeight w:val="375"/>
        </w:trPr>
        <w:tc>
          <w:tcPr>
            <w:tcW w:w="2584" w:type="dxa"/>
            <w:vMerge/>
            <w:tcBorders>
              <w:top w:val="nil"/>
              <w:left w:val="single" w:sz="4" w:space="0" w:color="auto"/>
              <w:bottom w:val="single" w:sz="4" w:space="0" w:color="auto"/>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512"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0,060</w:t>
            </w:r>
          </w:p>
        </w:tc>
        <w:tc>
          <w:tcPr>
            <w:tcW w:w="1126"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78</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375"/>
        </w:trPr>
        <w:tc>
          <w:tcPr>
            <w:tcW w:w="2584" w:type="dxa"/>
            <w:vMerge w:val="restart"/>
            <w:tcBorders>
              <w:top w:val="nil"/>
              <w:left w:val="single" w:sz="4" w:space="0" w:color="auto"/>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УТ-4 до УТ-5</w:t>
            </w:r>
          </w:p>
        </w:tc>
        <w:tc>
          <w:tcPr>
            <w:tcW w:w="1512"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0,030</w:t>
            </w:r>
          </w:p>
        </w:tc>
        <w:tc>
          <w:tcPr>
            <w:tcW w:w="1126"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40</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29,72</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20,28</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9,44</w:t>
            </w:r>
          </w:p>
        </w:tc>
      </w:tr>
      <w:tr w:rsidR="00A56DDB" w:rsidRPr="00A56DDB" w:rsidTr="00A56DDB">
        <w:trPr>
          <w:trHeight w:val="375"/>
        </w:trPr>
        <w:tc>
          <w:tcPr>
            <w:tcW w:w="2584" w:type="dxa"/>
            <w:vMerge/>
            <w:tcBorders>
              <w:top w:val="nil"/>
              <w:left w:val="single" w:sz="4" w:space="0" w:color="auto"/>
              <w:bottom w:val="single" w:sz="4" w:space="0" w:color="auto"/>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512"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0,030</w:t>
            </w:r>
          </w:p>
        </w:tc>
        <w:tc>
          <w:tcPr>
            <w:tcW w:w="1126"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40</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bl>
    <w:p w:rsidR="0074642C" w:rsidRPr="00A87686" w:rsidRDefault="0074642C" w:rsidP="00A87686">
      <w:pPr>
        <w:spacing w:after="0" w:line="276" w:lineRule="auto"/>
        <w:ind w:left="0" w:right="53" w:firstLine="0"/>
        <w:rPr>
          <w:rFonts w:eastAsiaTheme="minorEastAsia"/>
          <w:szCs w:val="28"/>
        </w:rPr>
      </w:pPr>
    </w:p>
    <w:p w:rsidR="00460DB6" w:rsidRDefault="0003509C" w:rsidP="00A87686">
      <w:pPr>
        <w:spacing w:after="0" w:line="240" w:lineRule="auto"/>
        <w:ind w:left="567" w:firstLine="0"/>
        <w:jc w:val="center"/>
        <w:rPr>
          <w:szCs w:val="28"/>
        </w:rPr>
      </w:pPr>
      <w:r w:rsidRPr="0082626F">
        <w:rPr>
          <w:szCs w:val="28"/>
        </w:rPr>
        <w:t>ГИДРАВЛИЧЕСКИЙ РАСЧЕТ существующего трубопровода п.</w:t>
      </w:r>
      <w:r>
        <w:rPr>
          <w:szCs w:val="28"/>
        </w:rPr>
        <w:t xml:space="preserve"> </w:t>
      </w:r>
      <w:r w:rsidRPr="0082626F">
        <w:rPr>
          <w:szCs w:val="28"/>
        </w:rPr>
        <w:t>Паша от котельной №3 ул. Павла Нечесанова</w:t>
      </w:r>
      <w:r w:rsidR="007C4E33">
        <w:rPr>
          <w:szCs w:val="28"/>
        </w:rPr>
        <w:t xml:space="preserve"> 23б</w:t>
      </w:r>
    </w:p>
    <w:p w:rsidR="00DA0E0C" w:rsidRPr="00957B7E" w:rsidRDefault="00DA0E0C" w:rsidP="00DA0E0C">
      <w:pPr>
        <w:spacing w:after="0" w:line="240" w:lineRule="auto"/>
        <w:ind w:left="567" w:firstLine="0"/>
        <w:jc w:val="right"/>
        <w:rPr>
          <w:b/>
          <w:szCs w:val="28"/>
          <w:u w:val="single"/>
        </w:rPr>
      </w:pPr>
      <w:r w:rsidRPr="00957B7E">
        <w:rPr>
          <w:b/>
          <w:szCs w:val="28"/>
          <w:u w:val="single"/>
        </w:rPr>
        <w:t xml:space="preserve">Таблица </w:t>
      </w:r>
      <w:r w:rsidR="00957B7E" w:rsidRPr="00957B7E">
        <w:rPr>
          <w:b/>
          <w:szCs w:val="28"/>
          <w:u w:val="single"/>
        </w:rPr>
        <w:t>11</w:t>
      </w:r>
      <w:r w:rsidRPr="00957B7E">
        <w:rPr>
          <w:b/>
          <w:szCs w:val="28"/>
          <w:u w:val="single"/>
        </w:rPr>
        <w:t>.3</w:t>
      </w:r>
    </w:p>
    <w:tbl>
      <w:tblPr>
        <w:tblW w:w="934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5"/>
        <w:gridCol w:w="1520"/>
        <w:gridCol w:w="1127"/>
        <w:gridCol w:w="1058"/>
        <w:gridCol w:w="1020"/>
        <w:gridCol w:w="1020"/>
        <w:gridCol w:w="1020"/>
      </w:tblGrid>
      <w:tr w:rsidR="00A56DDB" w:rsidRPr="00A56DDB" w:rsidTr="00A56DDB">
        <w:trPr>
          <w:trHeight w:val="315"/>
        </w:trPr>
        <w:tc>
          <w:tcPr>
            <w:tcW w:w="2575"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 расчетного участка</w:t>
            </w:r>
          </w:p>
        </w:tc>
        <w:tc>
          <w:tcPr>
            <w:tcW w:w="1520"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 xml:space="preserve">Расход теплоты, Q Гкал/час </w:t>
            </w:r>
          </w:p>
        </w:tc>
        <w:tc>
          <w:tcPr>
            <w:tcW w:w="1127"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Размеры труб</w:t>
            </w:r>
          </w:p>
        </w:tc>
        <w:tc>
          <w:tcPr>
            <w:tcW w:w="1058"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Длина участка, м</w:t>
            </w:r>
          </w:p>
        </w:tc>
        <w:tc>
          <w:tcPr>
            <w:tcW w:w="3060" w:type="dxa"/>
            <w:gridSpan w:val="3"/>
            <w:shd w:val="clear" w:color="auto" w:fill="auto"/>
            <w:noWrap/>
            <w:vAlign w:val="bottom"/>
            <w:hideMark/>
          </w:tcPr>
          <w:p w:rsidR="00A56DDB" w:rsidRPr="00A56DDB" w:rsidRDefault="00A56DDB" w:rsidP="00A56DDB">
            <w:pPr>
              <w:spacing w:after="0" w:line="240" w:lineRule="auto"/>
              <w:ind w:left="0" w:firstLine="0"/>
              <w:jc w:val="center"/>
              <w:rPr>
                <w:color w:val="0070C0"/>
                <w:sz w:val="24"/>
                <w:szCs w:val="24"/>
              </w:rPr>
            </w:pPr>
            <w:r w:rsidRPr="00A56DDB">
              <w:rPr>
                <w:color w:val="0070C0"/>
                <w:sz w:val="24"/>
                <w:szCs w:val="24"/>
              </w:rPr>
              <w:t>Давление в м. в. ст.</w:t>
            </w:r>
          </w:p>
        </w:tc>
      </w:tr>
      <w:tr w:rsidR="00A56DDB" w:rsidRPr="00A56DDB" w:rsidTr="00A56DDB">
        <w:trPr>
          <w:trHeight w:val="432"/>
        </w:trPr>
        <w:tc>
          <w:tcPr>
            <w:tcW w:w="2575" w:type="dxa"/>
            <w:vMerge/>
            <w:vAlign w:val="center"/>
            <w:hideMark/>
          </w:tcPr>
          <w:p w:rsidR="00A56DDB" w:rsidRPr="00A56DDB" w:rsidRDefault="00A56DDB" w:rsidP="00A56DDB">
            <w:pPr>
              <w:spacing w:after="0" w:line="240" w:lineRule="auto"/>
              <w:ind w:left="0" w:firstLine="0"/>
              <w:jc w:val="left"/>
              <w:rPr>
                <w:sz w:val="24"/>
                <w:szCs w:val="24"/>
              </w:rPr>
            </w:pPr>
          </w:p>
        </w:tc>
        <w:tc>
          <w:tcPr>
            <w:tcW w:w="1520" w:type="dxa"/>
            <w:vMerge/>
            <w:vAlign w:val="center"/>
            <w:hideMark/>
          </w:tcPr>
          <w:p w:rsidR="00A56DDB" w:rsidRPr="00A56DDB" w:rsidRDefault="00A56DDB" w:rsidP="00A56DDB">
            <w:pPr>
              <w:spacing w:after="0" w:line="240" w:lineRule="auto"/>
              <w:ind w:left="0" w:firstLine="0"/>
              <w:jc w:val="left"/>
              <w:rPr>
                <w:sz w:val="24"/>
                <w:szCs w:val="24"/>
              </w:rPr>
            </w:pPr>
          </w:p>
        </w:tc>
        <w:tc>
          <w:tcPr>
            <w:tcW w:w="1127" w:type="dxa"/>
            <w:vMerge/>
            <w:vAlign w:val="center"/>
            <w:hideMark/>
          </w:tcPr>
          <w:p w:rsidR="00A56DDB" w:rsidRPr="00A56DDB" w:rsidRDefault="00A56DDB" w:rsidP="00A56DDB">
            <w:pPr>
              <w:spacing w:after="0" w:line="240" w:lineRule="auto"/>
              <w:ind w:left="0" w:firstLine="0"/>
              <w:jc w:val="left"/>
              <w:rPr>
                <w:sz w:val="24"/>
                <w:szCs w:val="24"/>
              </w:rPr>
            </w:pPr>
          </w:p>
        </w:tc>
        <w:tc>
          <w:tcPr>
            <w:tcW w:w="1058" w:type="dxa"/>
            <w:vMerge/>
            <w:vAlign w:val="center"/>
            <w:hideMark/>
          </w:tcPr>
          <w:p w:rsidR="00A56DDB" w:rsidRPr="00A56DDB" w:rsidRDefault="00A56DDB" w:rsidP="00A56DDB">
            <w:pPr>
              <w:spacing w:after="0" w:line="240" w:lineRule="auto"/>
              <w:ind w:left="0" w:firstLine="0"/>
              <w:jc w:val="left"/>
              <w:rPr>
                <w:sz w:val="24"/>
                <w:szCs w:val="24"/>
              </w:rPr>
            </w:pPr>
          </w:p>
        </w:tc>
        <w:tc>
          <w:tcPr>
            <w:tcW w:w="1020" w:type="dxa"/>
            <w:shd w:val="clear" w:color="auto" w:fill="auto"/>
            <w:vAlign w:val="center"/>
            <w:hideMark/>
          </w:tcPr>
          <w:p w:rsidR="00A56DDB" w:rsidRPr="00A56DDB" w:rsidRDefault="00A56DDB" w:rsidP="00A56DDB">
            <w:pPr>
              <w:spacing w:after="0" w:line="240" w:lineRule="auto"/>
              <w:ind w:left="0" w:firstLine="0"/>
              <w:jc w:val="center"/>
              <w:rPr>
                <w:color w:val="0070C0"/>
                <w:sz w:val="24"/>
                <w:szCs w:val="24"/>
              </w:rPr>
            </w:pPr>
            <w:r w:rsidRPr="00A56DDB">
              <w:rPr>
                <w:color w:val="0070C0"/>
                <w:sz w:val="24"/>
                <w:szCs w:val="24"/>
              </w:rPr>
              <w:t>Р1</w:t>
            </w:r>
            <w:r w:rsidRPr="00A56DDB">
              <w:rPr>
                <w:color w:val="0070C0"/>
                <w:sz w:val="24"/>
                <w:szCs w:val="24"/>
              </w:rPr>
              <w:br/>
            </w:r>
            <w:proofErr w:type="gramStart"/>
            <w:r w:rsidRPr="00A56DDB">
              <w:rPr>
                <w:color w:val="0070C0"/>
                <w:sz w:val="24"/>
                <w:szCs w:val="24"/>
              </w:rPr>
              <w:t>м  в.</w:t>
            </w:r>
            <w:proofErr w:type="gramEnd"/>
            <w:r w:rsidRPr="00A56DDB">
              <w:rPr>
                <w:color w:val="0070C0"/>
                <w:sz w:val="24"/>
                <w:szCs w:val="24"/>
              </w:rPr>
              <w:t xml:space="preserve"> </w:t>
            </w:r>
            <w:proofErr w:type="spellStart"/>
            <w:r w:rsidRPr="00A56DDB">
              <w:rPr>
                <w:color w:val="0070C0"/>
                <w:sz w:val="24"/>
                <w:szCs w:val="24"/>
              </w:rPr>
              <w:t>ст</w:t>
            </w:r>
            <w:proofErr w:type="spellEnd"/>
          </w:p>
        </w:tc>
        <w:tc>
          <w:tcPr>
            <w:tcW w:w="1020" w:type="dxa"/>
            <w:shd w:val="clear" w:color="auto" w:fill="auto"/>
            <w:vAlign w:val="center"/>
            <w:hideMark/>
          </w:tcPr>
          <w:p w:rsidR="00A56DDB" w:rsidRPr="00A56DDB" w:rsidRDefault="00A56DDB" w:rsidP="00A56DDB">
            <w:pPr>
              <w:spacing w:after="0" w:line="240" w:lineRule="auto"/>
              <w:ind w:left="0" w:firstLine="0"/>
              <w:jc w:val="center"/>
              <w:rPr>
                <w:color w:val="0070C0"/>
                <w:sz w:val="24"/>
                <w:szCs w:val="24"/>
              </w:rPr>
            </w:pPr>
            <w:r w:rsidRPr="00A56DDB">
              <w:rPr>
                <w:color w:val="0070C0"/>
                <w:sz w:val="24"/>
                <w:szCs w:val="24"/>
              </w:rPr>
              <w:t>Р2</w:t>
            </w:r>
            <w:r w:rsidRPr="00A56DDB">
              <w:rPr>
                <w:color w:val="0070C0"/>
                <w:sz w:val="24"/>
                <w:szCs w:val="24"/>
              </w:rPr>
              <w:br/>
            </w:r>
            <w:proofErr w:type="gramStart"/>
            <w:r w:rsidRPr="00A56DDB">
              <w:rPr>
                <w:color w:val="0070C0"/>
                <w:sz w:val="24"/>
                <w:szCs w:val="24"/>
              </w:rPr>
              <w:t>м  в.</w:t>
            </w:r>
            <w:proofErr w:type="gramEnd"/>
            <w:r w:rsidRPr="00A56DDB">
              <w:rPr>
                <w:color w:val="0070C0"/>
                <w:sz w:val="24"/>
                <w:szCs w:val="24"/>
              </w:rPr>
              <w:t xml:space="preserve"> </w:t>
            </w:r>
            <w:proofErr w:type="spellStart"/>
            <w:r w:rsidRPr="00A56DDB">
              <w:rPr>
                <w:color w:val="0070C0"/>
                <w:sz w:val="24"/>
                <w:szCs w:val="24"/>
              </w:rPr>
              <w:t>ст</w:t>
            </w:r>
            <w:proofErr w:type="spellEnd"/>
          </w:p>
        </w:tc>
        <w:tc>
          <w:tcPr>
            <w:tcW w:w="1020" w:type="dxa"/>
            <w:shd w:val="clear" w:color="auto" w:fill="auto"/>
            <w:vAlign w:val="center"/>
            <w:hideMark/>
          </w:tcPr>
          <w:p w:rsidR="00A56DDB" w:rsidRPr="00A56DDB" w:rsidRDefault="00A56DDB" w:rsidP="00A56DDB">
            <w:pPr>
              <w:spacing w:after="0" w:line="240" w:lineRule="auto"/>
              <w:ind w:left="0" w:firstLine="0"/>
              <w:jc w:val="center"/>
              <w:rPr>
                <w:color w:val="0070C0"/>
                <w:sz w:val="24"/>
                <w:szCs w:val="24"/>
              </w:rPr>
            </w:pPr>
            <w:r w:rsidRPr="00A56DDB">
              <w:rPr>
                <w:color w:val="0070C0"/>
                <w:sz w:val="24"/>
                <w:szCs w:val="24"/>
              </w:rPr>
              <w:t xml:space="preserve">Р 1 - Р2   </w:t>
            </w:r>
            <w:r w:rsidRPr="00A56DDB">
              <w:rPr>
                <w:color w:val="0070C0"/>
                <w:sz w:val="24"/>
                <w:szCs w:val="24"/>
              </w:rPr>
              <w:br/>
            </w:r>
            <w:proofErr w:type="gramStart"/>
            <w:r w:rsidRPr="00A56DDB">
              <w:rPr>
                <w:color w:val="0070C0"/>
                <w:sz w:val="24"/>
                <w:szCs w:val="24"/>
              </w:rPr>
              <w:t>м  в.</w:t>
            </w:r>
            <w:proofErr w:type="gramEnd"/>
            <w:r w:rsidRPr="00A56DDB">
              <w:rPr>
                <w:color w:val="0070C0"/>
                <w:sz w:val="24"/>
                <w:szCs w:val="24"/>
              </w:rPr>
              <w:t xml:space="preserve"> </w:t>
            </w:r>
            <w:proofErr w:type="spellStart"/>
            <w:r w:rsidRPr="00A56DDB">
              <w:rPr>
                <w:color w:val="0070C0"/>
                <w:sz w:val="24"/>
                <w:szCs w:val="24"/>
              </w:rPr>
              <w:t>ст</w:t>
            </w:r>
            <w:proofErr w:type="spellEnd"/>
          </w:p>
        </w:tc>
      </w:tr>
      <w:tr w:rsidR="00A56DDB" w:rsidRPr="00A56DDB" w:rsidTr="00A56DDB">
        <w:trPr>
          <w:trHeight w:val="315"/>
        </w:trPr>
        <w:tc>
          <w:tcPr>
            <w:tcW w:w="6280" w:type="dxa"/>
            <w:gridSpan w:val="4"/>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 </w:t>
            </w:r>
          </w:p>
        </w:tc>
        <w:tc>
          <w:tcPr>
            <w:tcW w:w="1020" w:type="dxa"/>
            <w:shd w:val="clear" w:color="auto" w:fill="auto"/>
            <w:vAlign w:val="center"/>
            <w:hideMark/>
          </w:tcPr>
          <w:p w:rsidR="00A56DDB" w:rsidRPr="00A56DDB" w:rsidRDefault="00A56DDB" w:rsidP="00A56DDB">
            <w:pPr>
              <w:spacing w:after="0" w:line="240" w:lineRule="auto"/>
              <w:ind w:left="0" w:firstLine="0"/>
              <w:jc w:val="right"/>
              <w:rPr>
                <w:sz w:val="24"/>
                <w:szCs w:val="24"/>
              </w:rPr>
            </w:pPr>
            <w:r w:rsidRPr="00A56DDB">
              <w:rPr>
                <w:sz w:val="24"/>
                <w:szCs w:val="24"/>
              </w:rPr>
              <w:t>32</w:t>
            </w:r>
          </w:p>
        </w:tc>
        <w:tc>
          <w:tcPr>
            <w:tcW w:w="1020" w:type="dxa"/>
            <w:shd w:val="clear" w:color="auto" w:fill="auto"/>
            <w:vAlign w:val="center"/>
            <w:hideMark/>
          </w:tcPr>
          <w:p w:rsidR="00A56DDB" w:rsidRPr="00A56DDB" w:rsidRDefault="00A56DDB" w:rsidP="00A56DDB">
            <w:pPr>
              <w:spacing w:after="0" w:line="240" w:lineRule="auto"/>
              <w:ind w:left="0" w:firstLine="0"/>
              <w:jc w:val="right"/>
              <w:rPr>
                <w:sz w:val="24"/>
                <w:szCs w:val="24"/>
              </w:rPr>
            </w:pPr>
            <w:r w:rsidRPr="00A56DDB">
              <w:rPr>
                <w:sz w:val="24"/>
                <w:szCs w:val="24"/>
              </w:rPr>
              <w:t>21</w:t>
            </w:r>
          </w:p>
        </w:tc>
        <w:tc>
          <w:tcPr>
            <w:tcW w:w="1020" w:type="dxa"/>
            <w:shd w:val="clear" w:color="auto" w:fill="auto"/>
            <w:vAlign w:val="center"/>
            <w:hideMark/>
          </w:tcPr>
          <w:p w:rsidR="00A56DDB" w:rsidRPr="00A56DDB" w:rsidRDefault="00A56DDB" w:rsidP="00A56DDB">
            <w:pPr>
              <w:spacing w:after="0" w:line="240" w:lineRule="auto"/>
              <w:ind w:left="0" w:firstLine="0"/>
              <w:jc w:val="right"/>
              <w:rPr>
                <w:sz w:val="24"/>
                <w:szCs w:val="24"/>
              </w:rPr>
            </w:pPr>
            <w:r w:rsidRPr="00A56DDB">
              <w:rPr>
                <w:sz w:val="24"/>
                <w:szCs w:val="24"/>
              </w:rPr>
              <w:t>11</w:t>
            </w:r>
          </w:p>
        </w:tc>
      </w:tr>
      <w:tr w:rsidR="00A56DDB" w:rsidRPr="00A56DDB" w:rsidTr="00A56DDB">
        <w:trPr>
          <w:trHeight w:val="315"/>
        </w:trPr>
        <w:tc>
          <w:tcPr>
            <w:tcW w:w="6280" w:type="dxa"/>
            <w:gridSpan w:val="4"/>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 xml:space="preserve">от котельной до д.8 </w:t>
            </w:r>
            <w:proofErr w:type="spellStart"/>
            <w:r w:rsidRPr="00A56DDB">
              <w:rPr>
                <w:sz w:val="24"/>
                <w:szCs w:val="24"/>
              </w:rPr>
              <w:t>ул.Торговая</w:t>
            </w:r>
            <w:proofErr w:type="spellEnd"/>
          </w:p>
        </w:tc>
        <w:tc>
          <w:tcPr>
            <w:tcW w:w="1020" w:type="dxa"/>
            <w:shd w:val="clear" w:color="auto" w:fill="auto"/>
            <w:noWrap/>
            <w:vAlign w:val="center"/>
            <w:hideMark/>
          </w:tcPr>
          <w:p w:rsidR="00A56DDB" w:rsidRPr="00A56DDB" w:rsidRDefault="00A56DDB" w:rsidP="00A56DDB">
            <w:pPr>
              <w:spacing w:after="0" w:line="240" w:lineRule="auto"/>
              <w:ind w:left="0" w:firstLine="0"/>
              <w:jc w:val="left"/>
              <w:rPr>
                <w:sz w:val="24"/>
                <w:szCs w:val="24"/>
              </w:rPr>
            </w:pPr>
            <w:r w:rsidRPr="00A56DDB">
              <w:rPr>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sz w:val="24"/>
                <w:szCs w:val="24"/>
              </w:rPr>
            </w:pPr>
            <w:r w:rsidRPr="00A56DDB">
              <w:rPr>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sz w:val="24"/>
                <w:szCs w:val="24"/>
              </w:rPr>
            </w:pPr>
            <w:r w:rsidRPr="00A56DDB">
              <w:rPr>
                <w:sz w:val="24"/>
                <w:szCs w:val="24"/>
              </w:rPr>
              <w:t> </w:t>
            </w:r>
          </w:p>
        </w:tc>
      </w:tr>
      <w:tr w:rsidR="00A56DDB" w:rsidRPr="00A56DDB" w:rsidTr="00A56DDB">
        <w:trPr>
          <w:trHeight w:val="350"/>
        </w:trPr>
        <w:tc>
          <w:tcPr>
            <w:tcW w:w="2575"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кот. до д.10</w:t>
            </w: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0,208</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28</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31,94</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21,06</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10,88</w:t>
            </w:r>
          </w:p>
        </w:tc>
      </w:tr>
      <w:tr w:rsidR="00A56DDB" w:rsidRPr="00A56DDB" w:rsidTr="00A56DDB">
        <w:trPr>
          <w:trHeight w:val="214"/>
        </w:trPr>
        <w:tc>
          <w:tcPr>
            <w:tcW w:w="2575" w:type="dxa"/>
            <w:vMerge/>
            <w:vAlign w:val="center"/>
            <w:hideMark/>
          </w:tcPr>
          <w:p w:rsidR="00A56DDB" w:rsidRPr="00A56DDB" w:rsidRDefault="00A56DDB" w:rsidP="00A56DDB">
            <w:pPr>
              <w:spacing w:after="0" w:line="240" w:lineRule="auto"/>
              <w:ind w:left="0" w:firstLine="0"/>
              <w:jc w:val="left"/>
              <w:rPr>
                <w:sz w:val="24"/>
                <w:szCs w:val="24"/>
              </w:rPr>
            </w:pP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0,208</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28</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204"/>
        </w:trPr>
        <w:tc>
          <w:tcPr>
            <w:tcW w:w="2575"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д.10 до УТ-1</w:t>
            </w: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0,171</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30</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31,96</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21,04</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10,92</w:t>
            </w:r>
          </w:p>
        </w:tc>
      </w:tr>
      <w:tr w:rsidR="00A56DDB" w:rsidRPr="00A56DDB" w:rsidTr="00A56DDB">
        <w:trPr>
          <w:trHeight w:val="136"/>
        </w:trPr>
        <w:tc>
          <w:tcPr>
            <w:tcW w:w="2575" w:type="dxa"/>
            <w:vMerge/>
            <w:vAlign w:val="center"/>
            <w:hideMark/>
          </w:tcPr>
          <w:p w:rsidR="00A56DDB" w:rsidRPr="00A56DDB" w:rsidRDefault="00A56DDB" w:rsidP="00A56DDB">
            <w:pPr>
              <w:spacing w:after="0" w:line="240" w:lineRule="auto"/>
              <w:ind w:left="0" w:firstLine="0"/>
              <w:jc w:val="left"/>
              <w:rPr>
                <w:sz w:val="24"/>
                <w:szCs w:val="24"/>
              </w:rPr>
            </w:pP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0,171</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30</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256"/>
        </w:trPr>
        <w:tc>
          <w:tcPr>
            <w:tcW w:w="2575"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УТ-1 до ПД1</w:t>
            </w: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0,162</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145</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31,82</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21,18</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10,63</w:t>
            </w:r>
          </w:p>
        </w:tc>
      </w:tr>
      <w:tr w:rsidR="00A56DDB" w:rsidRPr="00A56DDB" w:rsidTr="00A56DDB">
        <w:trPr>
          <w:trHeight w:val="132"/>
        </w:trPr>
        <w:tc>
          <w:tcPr>
            <w:tcW w:w="2575" w:type="dxa"/>
            <w:vMerge/>
            <w:vAlign w:val="center"/>
            <w:hideMark/>
          </w:tcPr>
          <w:p w:rsidR="00A56DDB" w:rsidRPr="00A56DDB" w:rsidRDefault="00A56DDB" w:rsidP="00A56DDB">
            <w:pPr>
              <w:spacing w:after="0" w:line="240" w:lineRule="auto"/>
              <w:ind w:left="0" w:firstLine="0"/>
              <w:jc w:val="left"/>
              <w:rPr>
                <w:sz w:val="24"/>
                <w:szCs w:val="24"/>
              </w:rPr>
            </w:pP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0,162</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145</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122"/>
        </w:trPr>
        <w:tc>
          <w:tcPr>
            <w:tcW w:w="2575"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ПД1 до УТ-2</w:t>
            </w: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0,162</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115</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31,52</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21,48</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10,04</w:t>
            </w:r>
          </w:p>
        </w:tc>
      </w:tr>
      <w:tr w:rsidR="00A56DDB" w:rsidRPr="00A56DDB" w:rsidTr="00A56DDB">
        <w:trPr>
          <w:trHeight w:val="126"/>
        </w:trPr>
        <w:tc>
          <w:tcPr>
            <w:tcW w:w="2575" w:type="dxa"/>
            <w:vMerge/>
            <w:vAlign w:val="center"/>
            <w:hideMark/>
          </w:tcPr>
          <w:p w:rsidR="00A56DDB" w:rsidRPr="00A56DDB" w:rsidRDefault="00A56DDB" w:rsidP="00A56DDB">
            <w:pPr>
              <w:spacing w:after="0" w:line="240" w:lineRule="auto"/>
              <w:ind w:left="0" w:firstLine="0"/>
              <w:jc w:val="left"/>
              <w:rPr>
                <w:sz w:val="24"/>
                <w:szCs w:val="24"/>
              </w:rPr>
            </w:pP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0,162</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115</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116"/>
        </w:trPr>
        <w:tc>
          <w:tcPr>
            <w:tcW w:w="2575"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УТ-2 до УТ-3</w:t>
            </w: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0,108</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65</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31,88</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21,12</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10,76</w:t>
            </w:r>
          </w:p>
        </w:tc>
      </w:tr>
      <w:tr w:rsidR="00A56DDB" w:rsidRPr="00A56DDB" w:rsidTr="00A56DDB">
        <w:trPr>
          <w:trHeight w:val="60"/>
        </w:trPr>
        <w:tc>
          <w:tcPr>
            <w:tcW w:w="2575" w:type="dxa"/>
            <w:vMerge/>
            <w:vAlign w:val="center"/>
            <w:hideMark/>
          </w:tcPr>
          <w:p w:rsidR="00A56DDB" w:rsidRPr="00A56DDB" w:rsidRDefault="00A56DDB" w:rsidP="00A56DDB">
            <w:pPr>
              <w:spacing w:after="0" w:line="240" w:lineRule="auto"/>
              <w:ind w:left="0" w:firstLine="0"/>
              <w:jc w:val="left"/>
              <w:rPr>
                <w:sz w:val="24"/>
                <w:szCs w:val="24"/>
              </w:rPr>
            </w:pP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0,108</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65</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108"/>
        </w:trPr>
        <w:tc>
          <w:tcPr>
            <w:tcW w:w="2575"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УТ-3 до д.8</w:t>
            </w: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0,054</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65</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31,97</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21,03</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10,94</w:t>
            </w:r>
          </w:p>
        </w:tc>
      </w:tr>
      <w:tr w:rsidR="00A56DDB" w:rsidRPr="00A56DDB" w:rsidTr="00A56DDB">
        <w:trPr>
          <w:trHeight w:val="60"/>
        </w:trPr>
        <w:tc>
          <w:tcPr>
            <w:tcW w:w="2575" w:type="dxa"/>
            <w:vMerge/>
            <w:vAlign w:val="center"/>
            <w:hideMark/>
          </w:tcPr>
          <w:p w:rsidR="00A56DDB" w:rsidRPr="00A56DDB" w:rsidRDefault="00A56DDB" w:rsidP="00A56DDB">
            <w:pPr>
              <w:spacing w:after="0" w:line="240" w:lineRule="auto"/>
              <w:ind w:left="0" w:firstLine="0"/>
              <w:jc w:val="left"/>
              <w:rPr>
                <w:sz w:val="24"/>
                <w:szCs w:val="24"/>
              </w:rPr>
            </w:pP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0,054</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65</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315"/>
        </w:trPr>
        <w:tc>
          <w:tcPr>
            <w:tcW w:w="6280" w:type="dxa"/>
            <w:gridSpan w:val="4"/>
            <w:shd w:val="clear" w:color="auto" w:fill="auto"/>
            <w:hideMark/>
          </w:tcPr>
          <w:p w:rsidR="00A56DDB" w:rsidRPr="00A56DDB" w:rsidRDefault="00A56DDB" w:rsidP="00A56DDB">
            <w:pPr>
              <w:spacing w:after="0" w:line="240" w:lineRule="auto"/>
              <w:ind w:left="0" w:firstLine="0"/>
              <w:jc w:val="center"/>
              <w:rPr>
                <w:sz w:val="24"/>
                <w:szCs w:val="24"/>
              </w:rPr>
            </w:pPr>
            <w:r w:rsidRPr="00A56DDB">
              <w:rPr>
                <w:sz w:val="24"/>
                <w:szCs w:val="24"/>
              </w:rPr>
              <w:t>от котельной до д.8 ул. Строителей</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208"/>
        </w:trPr>
        <w:tc>
          <w:tcPr>
            <w:tcW w:w="2575"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кот. до УТ-4</w:t>
            </w: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0,456</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60</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31,40</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21,60</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9,80</w:t>
            </w:r>
          </w:p>
        </w:tc>
      </w:tr>
      <w:tr w:rsidR="00A56DDB" w:rsidRPr="00A56DDB" w:rsidTr="00A56DDB">
        <w:trPr>
          <w:trHeight w:val="60"/>
        </w:trPr>
        <w:tc>
          <w:tcPr>
            <w:tcW w:w="2575" w:type="dxa"/>
            <w:vMerge/>
            <w:vAlign w:val="center"/>
            <w:hideMark/>
          </w:tcPr>
          <w:p w:rsidR="00A56DDB" w:rsidRPr="00A56DDB" w:rsidRDefault="00A56DDB" w:rsidP="00A56DDB">
            <w:pPr>
              <w:spacing w:after="0" w:line="240" w:lineRule="auto"/>
              <w:ind w:left="0" w:firstLine="0"/>
              <w:jc w:val="left"/>
              <w:rPr>
                <w:sz w:val="24"/>
                <w:szCs w:val="24"/>
              </w:rPr>
            </w:pP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0,456</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60</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267"/>
        </w:trPr>
        <w:tc>
          <w:tcPr>
            <w:tcW w:w="2575"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УТ-4 до УТ-7</w:t>
            </w: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0,102</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80</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31,96</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21,04</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10,92</w:t>
            </w:r>
          </w:p>
        </w:tc>
      </w:tr>
      <w:tr w:rsidR="00A56DDB" w:rsidRPr="00A56DDB" w:rsidTr="00A56DDB">
        <w:trPr>
          <w:trHeight w:val="125"/>
        </w:trPr>
        <w:tc>
          <w:tcPr>
            <w:tcW w:w="2575" w:type="dxa"/>
            <w:vMerge/>
            <w:vAlign w:val="center"/>
            <w:hideMark/>
          </w:tcPr>
          <w:p w:rsidR="00A56DDB" w:rsidRPr="00A56DDB" w:rsidRDefault="00A56DDB" w:rsidP="00A56DDB">
            <w:pPr>
              <w:spacing w:after="0" w:line="240" w:lineRule="auto"/>
              <w:ind w:left="0" w:firstLine="0"/>
              <w:jc w:val="left"/>
              <w:rPr>
                <w:sz w:val="24"/>
                <w:szCs w:val="24"/>
              </w:rPr>
            </w:pP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0,102</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80</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129"/>
        </w:trPr>
        <w:tc>
          <w:tcPr>
            <w:tcW w:w="2575"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УТ-4 до д.7</w:t>
            </w: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0,102</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70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28</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31,91</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21,09</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10,81</w:t>
            </w:r>
          </w:p>
        </w:tc>
      </w:tr>
      <w:tr w:rsidR="00A56DDB" w:rsidRPr="00A56DDB" w:rsidTr="00A56DDB">
        <w:trPr>
          <w:trHeight w:val="60"/>
        </w:trPr>
        <w:tc>
          <w:tcPr>
            <w:tcW w:w="2575" w:type="dxa"/>
            <w:vMerge/>
            <w:vAlign w:val="center"/>
            <w:hideMark/>
          </w:tcPr>
          <w:p w:rsidR="00A56DDB" w:rsidRPr="00A56DDB" w:rsidRDefault="00A56DDB" w:rsidP="00A56DDB">
            <w:pPr>
              <w:spacing w:after="0" w:line="240" w:lineRule="auto"/>
              <w:ind w:left="0" w:firstLine="0"/>
              <w:jc w:val="left"/>
              <w:rPr>
                <w:sz w:val="24"/>
                <w:szCs w:val="24"/>
              </w:rPr>
            </w:pP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0,102</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70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28</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60"/>
        </w:trPr>
        <w:tc>
          <w:tcPr>
            <w:tcW w:w="2575"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д.7 до ПД4</w:t>
            </w: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0,048</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70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2</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32,00</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21,00</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11,00</w:t>
            </w:r>
          </w:p>
        </w:tc>
      </w:tr>
      <w:tr w:rsidR="00A56DDB" w:rsidRPr="00A56DDB" w:rsidTr="00A56DDB">
        <w:trPr>
          <w:trHeight w:val="60"/>
        </w:trPr>
        <w:tc>
          <w:tcPr>
            <w:tcW w:w="2575" w:type="dxa"/>
            <w:vMerge/>
            <w:vAlign w:val="center"/>
            <w:hideMark/>
          </w:tcPr>
          <w:p w:rsidR="00A56DDB" w:rsidRPr="00A56DDB" w:rsidRDefault="00A56DDB" w:rsidP="00A56DDB">
            <w:pPr>
              <w:spacing w:after="0" w:line="240" w:lineRule="auto"/>
              <w:ind w:left="0" w:firstLine="0"/>
              <w:jc w:val="left"/>
              <w:rPr>
                <w:sz w:val="24"/>
                <w:szCs w:val="24"/>
              </w:rPr>
            </w:pP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0,048</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70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2</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60"/>
        </w:trPr>
        <w:tc>
          <w:tcPr>
            <w:tcW w:w="2575"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ПД4 до д,8</w:t>
            </w: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0,048</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70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63</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31,35</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21,65</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9,70</w:t>
            </w:r>
          </w:p>
        </w:tc>
      </w:tr>
      <w:tr w:rsidR="00A56DDB" w:rsidRPr="00A56DDB" w:rsidTr="00A56DDB">
        <w:trPr>
          <w:trHeight w:val="60"/>
        </w:trPr>
        <w:tc>
          <w:tcPr>
            <w:tcW w:w="2575" w:type="dxa"/>
            <w:vMerge/>
            <w:vAlign w:val="center"/>
            <w:hideMark/>
          </w:tcPr>
          <w:p w:rsidR="00A56DDB" w:rsidRPr="00A56DDB" w:rsidRDefault="00A56DDB" w:rsidP="00A56DDB">
            <w:pPr>
              <w:spacing w:after="0" w:line="240" w:lineRule="auto"/>
              <w:ind w:left="0" w:firstLine="0"/>
              <w:jc w:val="left"/>
              <w:rPr>
                <w:sz w:val="24"/>
                <w:szCs w:val="24"/>
              </w:rPr>
            </w:pP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0,048</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70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63</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315"/>
        </w:trPr>
        <w:tc>
          <w:tcPr>
            <w:tcW w:w="6280" w:type="dxa"/>
            <w:gridSpan w:val="4"/>
            <w:shd w:val="clear" w:color="auto" w:fill="auto"/>
            <w:hideMark/>
          </w:tcPr>
          <w:p w:rsidR="00A56DDB" w:rsidRPr="00A56DDB" w:rsidRDefault="00A56DDB" w:rsidP="00A56DDB">
            <w:pPr>
              <w:spacing w:after="0" w:line="240" w:lineRule="auto"/>
              <w:ind w:left="0" w:firstLine="0"/>
              <w:jc w:val="center"/>
              <w:rPr>
                <w:sz w:val="24"/>
                <w:szCs w:val="24"/>
              </w:rPr>
            </w:pPr>
            <w:r w:rsidRPr="00A56DDB">
              <w:rPr>
                <w:sz w:val="24"/>
                <w:szCs w:val="24"/>
              </w:rPr>
              <w:t>от УТ-4 до д.1б ул. Студенческая</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60"/>
        </w:trPr>
        <w:tc>
          <w:tcPr>
            <w:tcW w:w="2575"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proofErr w:type="gramStart"/>
            <w:r w:rsidRPr="00A56DDB">
              <w:rPr>
                <w:sz w:val="24"/>
                <w:szCs w:val="24"/>
              </w:rPr>
              <w:t>от  УТ</w:t>
            </w:r>
            <w:proofErr w:type="gramEnd"/>
            <w:r w:rsidRPr="00A56DDB">
              <w:rPr>
                <w:sz w:val="24"/>
                <w:szCs w:val="24"/>
              </w:rPr>
              <w:t>-4 ПД2</w:t>
            </w: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0,185</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31,98</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21,02</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10,97</w:t>
            </w:r>
          </w:p>
        </w:tc>
      </w:tr>
      <w:tr w:rsidR="00A56DDB" w:rsidRPr="00A56DDB" w:rsidTr="00A56DDB">
        <w:trPr>
          <w:trHeight w:val="60"/>
        </w:trPr>
        <w:tc>
          <w:tcPr>
            <w:tcW w:w="2575" w:type="dxa"/>
            <w:vMerge/>
            <w:vAlign w:val="center"/>
            <w:hideMark/>
          </w:tcPr>
          <w:p w:rsidR="00A56DDB" w:rsidRPr="00A56DDB" w:rsidRDefault="00A56DDB" w:rsidP="00A56DDB">
            <w:pPr>
              <w:spacing w:after="0" w:line="240" w:lineRule="auto"/>
              <w:ind w:left="0" w:firstLine="0"/>
              <w:jc w:val="left"/>
              <w:rPr>
                <w:sz w:val="24"/>
                <w:szCs w:val="24"/>
              </w:rPr>
            </w:pP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0,185</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60"/>
        </w:trPr>
        <w:tc>
          <w:tcPr>
            <w:tcW w:w="2575"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ПД2 до УТ-5</w:t>
            </w: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0,185</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89</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23</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31,93</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21,07</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10,86</w:t>
            </w:r>
          </w:p>
        </w:tc>
      </w:tr>
      <w:tr w:rsidR="00A56DDB" w:rsidRPr="00A56DDB" w:rsidTr="00A56DDB">
        <w:trPr>
          <w:trHeight w:val="60"/>
        </w:trPr>
        <w:tc>
          <w:tcPr>
            <w:tcW w:w="2575" w:type="dxa"/>
            <w:vMerge/>
            <w:vAlign w:val="center"/>
            <w:hideMark/>
          </w:tcPr>
          <w:p w:rsidR="00A56DDB" w:rsidRPr="00A56DDB" w:rsidRDefault="00A56DDB" w:rsidP="00A56DDB">
            <w:pPr>
              <w:spacing w:after="0" w:line="240" w:lineRule="auto"/>
              <w:ind w:left="0" w:firstLine="0"/>
              <w:jc w:val="left"/>
              <w:rPr>
                <w:sz w:val="24"/>
                <w:szCs w:val="24"/>
              </w:rPr>
            </w:pP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0,185</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89</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23</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60"/>
        </w:trPr>
        <w:tc>
          <w:tcPr>
            <w:tcW w:w="2575"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УТ-5 до УТ-6</w:t>
            </w: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0,182</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89</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67</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31,80</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21,20</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10,60</w:t>
            </w:r>
          </w:p>
        </w:tc>
      </w:tr>
      <w:tr w:rsidR="00A56DDB" w:rsidRPr="00A56DDB" w:rsidTr="00A56DDB">
        <w:trPr>
          <w:trHeight w:val="60"/>
        </w:trPr>
        <w:tc>
          <w:tcPr>
            <w:tcW w:w="2575" w:type="dxa"/>
            <w:vMerge/>
            <w:vAlign w:val="center"/>
            <w:hideMark/>
          </w:tcPr>
          <w:p w:rsidR="00A56DDB" w:rsidRPr="00A56DDB" w:rsidRDefault="00A56DDB" w:rsidP="00A56DDB">
            <w:pPr>
              <w:spacing w:after="0" w:line="240" w:lineRule="auto"/>
              <w:ind w:left="0" w:firstLine="0"/>
              <w:jc w:val="left"/>
              <w:rPr>
                <w:sz w:val="24"/>
                <w:szCs w:val="24"/>
              </w:rPr>
            </w:pP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0,182</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89</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67</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60"/>
        </w:trPr>
        <w:tc>
          <w:tcPr>
            <w:tcW w:w="2575" w:type="dxa"/>
            <w:vMerge w:val="restart"/>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УТ-6 до д.1б</w:t>
            </w: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0,018</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40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195</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31,58</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21,42</w:t>
            </w:r>
          </w:p>
        </w:tc>
        <w:tc>
          <w:tcPr>
            <w:tcW w:w="1020" w:type="dxa"/>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10,17</w:t>
            </w:r>
          </w:p>
        </w:tc>
      </w:tr>
      <w:tr w:rsidR="00A56DDB" w:rsidRPr="00A56DDB" w:rsidTr="00A56DDB">
        <w:trPr>
          <w:trHeight w:val="60"/>
        </w:trPr>
        <w:tc>
          <w:tcPr>
            <w:tcW w:w="2575" w:type="dxa"/>
            <w:vMerge/>
            <w:vAlign w:val="center"/>
            <w:hideMark/>
          </w:tcPr>
          <w:p w:rsidR="00A56DDB" w:rsidRPr="00A56DDB" w:rsidRDefault="00A56DDB" w:rsidP="00A56DDB">
            <w:pPr>
              <w:spacing w:after="0" w:line="240" w:lineRule="auto"/>
              <w:ind w:left="0" w:firstLine="0"/>
              <w:jc w:val="left"/>
              <w:rPr>
                <w:sz w:val="24"/>
                <w:szCs w:val="24"/>
              </w:rPr>
            </w:pPr>
          </w:p>
        </w:tc>
        <w:tc>
          <w:tcPr>
            <w:tcW w:w="1520"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0,018</w:t>
            </w:r>
          </w:p>
        </w:tc>
        <w:tc>
          <w:tcPr>
            <w:tcW w:w="1127" w:type="dxa"/>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40</w:t>
            </w:r>
          </w:p>
        </w:tc>
        <w:tc>
          <w:tcPr>
            <w:tcW w:w="1058" w:type="dxa"/>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195</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bl>
    <w:p w:rsidR="0074642C" w:rsidRPr="00A87686" w:rsidRDefault="0074642C" w:rsidP="00A87686">
      <w:pPr>
        <w:spacing w:after="0" w:line="276" w:lineRule="auto"/>
        <w:ind w:left="0" w:right="53" w:firstLine="0"/>
        <w:rPr>
          <w:rFonts w:eastAsiaTheme="minorEastAsia"/>
          <w:szCs w:val="28"/>
        </w:rPr>
      </w:pPr>
    </w:p>
    <w:p w:rsidR="0003509C" w:rsidRDefault="0003509C" w:rsidP="00A87686">
      <w:pPr>
        <w:spacing w:after="0" w:line="240" w:lineRule="auto"/>
        <w:ind w:left="567" w:firstLine="0"/>
        <w:jc w:val="center"/>
        <w:rPr>
          <w:szCs w:val="28"/>
        </w:rPr>
      </w:pPr>
      <w:r w:rsidRPr="0082626F">
        <w:rPr>
          <w:szCs w:val="28"/>
        </w:rPr>
        <w:t>ГИДРАВЛИЧЕСКИЙ РАСЧЕТ существующего трубопровода п.</w:t>
      </w:r>
      <w:r>
        <w:rPr>
          <w:szCs w:val="28"/>
        </w:rPr>
        <w:t xml:space="preserve"> </w:t>
      </w:r>
      <w:r w:rsidRPr="0082626F">
        <w:rPr>
          <w:szCs w:val="28"/>
        </w:rPr>
        <w:t>Паша от котельной ул. Станционная, д.9</w:t>
      </w:r>
    </w:p>
    <w:p w:rsidR="00DA0E0C" w:rsidRPr="00957B7E" w:rsidRDefault="00DA0E0C" w:rsidP="00DA0E0C">
      <w:pPr>
        <w:spacing w:after="0" w:line="240" w:lineRule="auto"/>
        <w:ind w:left="567" w:firstLine="0"/>
        <w:jc w:val="right"/>
        <w:rPr>
          <w:b/>
          <w:szCs w:val="28"/>
          <w:u w:val="single"/>
        </w:rPr>
      </w:pPr>
      <w:r w:rsidRPr="00957B7E">
        <w:rPr>
          <w:b/>
          <w:szCs w:val="28"/>
          <w:u w:val="single"/>
        </w:rPr>
        <w:t xml:space="preserve">Таблица </w:t>
      </w:r>
      <w:r w:rsidR="00957B7E" w:rsidRPr="00957B7E">
        <w:rPr>
          <w:b/>
          <w:szCs w:val="28"/>
          <w:u w:val="single"/>
        </w:rPr>
        <w:t>11</w:t>
      </w:r>
      <w:r w:rsidRPr="00957B7E">
        <w:rPr>
          <w:b/>
          <w:szCs w:val="28"/>
          <w:u w:val="single"/>
        </w:rPr>
        <w:t>.4</w:t>
      </w:r>
    </w:p>
    <w:tbl>
      <w:tblPr>
        <w:tblW w:w="9340" w:type="dxa"/>
        <w:tblInd w:w="279" w:type="dxa"/>
        <w:tblLook w:val="04A0" w:firstRow="1" w:lastRow="0" w:firstColumn="1" w:lastColumn="0" w:noHBand="0" w:noVBand="1"/>
      </w:tblPr>
      <w:tblGrid>
        <w:gridCol w:w="2575"/>
        <w:gridCol w:w="1520"/>
        <w:gridCol w:w="1127"/>
        <w:gridCol w:w="1058"/>
        <w:gridCol w:w="1020"/>
        <w:gridCol w:w="1020"/>
        <w:gridCol w:w="1020"/>
      </w:tblGrid>
      <w:tr w:rsidR="00A56DDB" w:rsidRPr="00A56DDB" w:rsidTr="00A56DDB">
        <w:trPr>
          <w:trHeight w:val="315"/>
        </w:trPr>
        <w:tc>
          <w:tcPr>
            <w:tcW w:w="25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 расчетного участка</w:t>
            </w:r>
          </w:p>
        </w:tc>
        <w:tc>
          <w:tcPr>
            <w:tcW w:w="1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 xml:space="preserve">Расход теплоты, Q Гкал/час </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Размеры труб</w:t>
            </w:r>
          </w:p>
        </w:tc>
        <w:tc>
          <w:tcPr>
            <w:tcW w:w="10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Длина участка, м</w:t>
            </w:r>
          </w:p>
        </w:tc>
        <w:tc>
          <w:tcPr>
            <w:tcW w:w="3060" w:type="dxa"/>
            <w:gridSpan w:val="3"/>
            <w:tcBorders>
              <w:top w:val="single" w:sz="4" w:space="0" w:color="auto"/>
              <w:left w:val="nil"/>
              <w:bottom w:val="single" w:sz="4" w:space="0" w:color="auto"/>
              <w:right w:val="single" w:sz="4" w:space="0" w:color="auto"/>
            </w:tcBorders>
            <w:shd w:val="clear" w:color="auto" w:fill="auto"/>
            <w:noWrap/>
            <w:vAlign w:val="bottom"/>
            <w:hideMark/>
          </w:tcPr>
          <w:p w:rsidR="00A56DDB" w:rsidRPr="00A56DDB" w:rsidRDefault="00A56DDB" w:rsidP="00A56DDB">
            <w:pPr>
              <w:spacing w:after="0" w:line="240" w:lineRule="auto"/>
              <w:ind w:left="0" w:firstLine="0"/>
              <w:jc w:val="center"/>
              <w:rPr>
                <w:color w:val="0070C0"/>
                <w:sz w:val="24"/>
                <w:szCs w:val="24"/>
              </w:rPr>
            </w:pPr>
            <w:r w:rsidRPr="00A56DDB">
              <w:rPr>
                <w:color w:val="0070C0"/>
                <w:sz w:val="24"/>
                <w:szCs w:val="24"/>
              </w:rPr>
              <w:t>Давление в м. в. ст.</w:t>
            </w:r>
          </w:p>
        </w:tc>
      </w:tr>
      <w:tr w:rsidR="00A56DDB" w:rsidRPr="00A56DDB" w:rsidTr="00A56DDB">
        <w:trPr>
          <w:trHeight w:val="404"/>
        </w:trPr>
        <w:tc>
          <w:tcPr>
            <w:tcW w:w="2575" w:type="dxa"/>
            <w:vMerge/>
            <w:tcBorders>
              <w:top w:val="single" w:sz="4" w:space="0" w:color="auto"/>
              <w:left w:val="single" w:sz="4" w:space="0" w:color="auto"/>
              <w:bottom w:val="single" w:sz="4" w:space="0" w:color="000000"/>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520" w:type="dxa"/>
            <w:vMerge/>
            <w:tcBorders>
              <w:top w:val="single" w:sz="4" w:space="0" w:color="auto"/>
              <w:left w:val="single" w:sz="4" w:space="0" w:color="auto"/>
              <w:bottom w:val="single" w:sz="4" w:space="0" w:color="000000"/>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127" w:type="dxa"/>
            <w:vMerge/>
            <w:tcBorders>
              <w:top w:val="single" w:sz="4" w:space="0" w:color="auto"/>
              <w:left w:val="single" w:sz="4" w:space="0" w:color="auto"/>
              <w:bottom w:val="single" w:sz="4" w:space="0" w:color="000000"/>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058" w:type="dxa"/>
            <w:vMerge/>
            <w:tcBorders>
              <w:top w:val="single" w:sz="4" w:space="0" w:color="auto"/>
              <w:left w:val="single" w:sz="4" w:space="0" w:color="auto"/>
              <w:bottom w:val="single" w:sz="4" w:space="0" w:color="000000"/>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020"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color w:val="0070C0"/>
                <w:sz w:val="24"/>
                <w:szCs w:val="24"/>
              </w:rPr>
            </w:pPr>
            <w:r w:rsidRPr="00A56DDB">
              <w:rPr>
                <w:color w:val="0070C0"/>
                <w:sz w:val="24"/>
                <w:szCs w:val="24"/>
              </w:rPr>
              <w:t>Р1</w:t>
            </w:r>
            <w:r w:rsidRPr="00A56DDB">
              <w:rPr>
                <w:color w:val="0070C0"/>
                <w:sz w:val="24"/>
                <w:szCs w:val="24"/>
              </w:rPr>
              <w:br/>
            </w:r>
            <w:proofErr w:type="gramStart"/>
            <w:r w:rsidRPr="00A56DDB">
              <w:rPr>
                <w:color w:val="0070C0"/>
                <w:sz w:val="24"/>
                <w:szCs w:val="24"/>
              </w:rPr>
              <w:t>м  в.</w:t>
            </w:r>
            <w:proofErr w:type="gramEnd"/>
            <w:r w:rsidRPr="00A56DDB">
              <w:rPr>
                <w:color w:val="0070C0"/>
                <w:sz w:val="24"/>
                <w:szCs w:val="24"/>
              </w:rPr>
              <w:t xml:space="preserve"> </w:t>
            </w:r>
            <w:proofErr w:type="spellStart"/>
            <w:r w:rsidRPr="00A56DDB">
              <w:rPr>
                <w:color w:val="0070C0"/>
                <w:sz w:val="24"/>
                <w:szCs w:val="24"/>
              </w:rPr>
              <w:t>ст</w:t>
            </w:r>
            <w:proofErr w:type="spellEnd"/>
          </w:p>
        </w:tc>
        <w:tc>
          <w:tcPr>
            <w:tcW w:w="1020"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color w:val="0070C0"/>
                <w:sz w:val="24"/>
                <w:szCs w:val="24"/>
              </w:rPr>
            </w:pPr>
            <w:r w:rsidRPr="00A56DDB">
              <w:rPr>
                <w:color w:val="0070C0"/>
                <w:sz w:val="24"/>
                <w:szCs w:val="24"/>
              </w:rPr>
              <w:t>Р2</w:t>
            </w:r>
            <w:r w:rsidRPr="00A56DDB">
              <w:rPr>
                <w:color w:val="0070C0"/>
                <w:sz w:val="24"/>
                <w:szCs w:val="24"/>
              </w:rPr>
              <w:br/>
            </w:r>
            <w:proofErr w:type="gramStart"/>
            <w:r w:rsidRPr="00A56DDB">
              <w:rPr>
                <w:color w:val="0070C0"/>
                <w:sz w:val="24"/>
                <w:szCs w:val="24"/>
              </w:rPr>
              <w:t>м  в.</w:t>
            </w:r>
            <w:proofErr w:type="gramEnd"/>
            <w:r w:rsidRPr="00A56DDB">
              <w:rPr>
                <w:color w:val="0070C0"/>
                <w:sz w:val="24"/>
                <w:szCs w:val="24"/>
              </w:rPr>
              <w:t xml:space="preserve"> </w:t>
            </w:r>
            <w:proofErr w:type="spellStart"/>
            <w:r w:rsidRPr="00A56DDB">
              <w:rPr>
                <w:color w:val="0070C0"/>
                <w:sz w:val="24"/>
                <w:szCs w:val="24"/>
              </w:rPr>
              <w:t>ст</w:t>
            </w:r>
            <w:proofErr w:type="spellEnd"/>
          </w:p>
        </w:tc>
        <w:tc>
          <w:tcPr>
            <w:tcW w:w="1020"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color w:val="0070C0"/>
                <w:sz w:val="24"/>
                <w:szCs w:val="24"/>
              </w:rPr>
            </w:pPr>
            <w:r w:rsidRPr="00A56DDB">
              <w:rPr>
                <w:color w:val="0070C0"/>
                <w:sz w:val="24"/>
                <w:szCs w:val="24"/>
              </w:rPr>
              <w:t xml:space="preserve">Р 1 - Р2   </w:t>
            </w:r>
            <w:r w:rsidRPr="00A56DDB">
              <w:rPr>
                <w:color w:val="0070C0"/>
                <w:sz w:val="24"/>
                <w:szCs w:val="24"/>
              </w:rPr>
              <w:br/>
            </w:r>
            <w:proofErr w:type="gramStart"/>
            <w:r w:rsidRPr="00A56DDB">
              <w:rPr>
                <w:color w:val="0070C0"/>
                <w:sz w:val="24"/>
                <w:szCs w:val="24"/>
              </w:rPr>
              <w:t>м  в.</w:t>
            </w:r>
            <w:proofErr w:type="gramEnd"/>
            <w:r w:rsidRPr="00A56DDB">
              <w:rPr>
                <w:color w:val="0070C0"/>
                <w:sz w:val="24"/>
                <w:szCs w:val="24"/>
              </w:rPr>
              <w:t xml:space="preserve"> </w:t>
            </w:r>
            <w:proofErr w:type="spellStart"/>
            <w:r w:rsidRPr="00A56DDB">
              <w:rPr>
                <w:color w:val="0070C0"/>
                <w:sz w:val="24"/>
                <w:szCs w:val="24"/>
              </w:rPr>
              <w:t>ст</w:t>
            </w:r>
            <w:proofErr w:type="spellEnd"/>
          </w:p>
        </w:tc>
      </w:tr>
      <w:tr w:rsidR="00A56DDB" w:rsidRPr="00A56DDB" w:rsidTr="00A56DDB">
        <w:trPr>
          <w:trHeight w:val="315"/>
        </w:trPr>
        <w:tc>
          <w:tcPr>
            <w:tcW w:w="6280" w:type="dxa"/>
            <w:gridSpan w:val="4"/>
            <w:tcBorders>
              <w:top w:val="single" w:sz="4" w:space="0" w:color="auto"/>
              <w:left w:val="single" w:sz="4" w:space="0" w:color="auto"/>
              <w:bottom w:val="single" w:sz="4" w:space="0" w:color="auto"/>
              <w:right w:val="nil"/>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right"/>
              <w:rPr>
                <w:sz w:val="24"/>
                <w:szCs w:val="24"/>
              </w:rPr>
            </w:pPr>
            <w:r w:rsidRPr="00A56DDB">
              <w:rPr>
                <w:sz w:val="24"/>
                <w:szCs w:val="24"/>
              </w:rPr>
              <w:t>32</w:t>
            </w:r>
          </w:p>
        </w:tc>
        <w:tc>
          <w:tcPr>
            <w:tcW w:w="1020"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right"/>
              <w:rPr>
                <w:sz w:val="24"/>
                <w:szCs w:val="24"/>
              </w:rPr>
            </w:pPr>
            <w:r w:rsidRPr="00A56DDB">
              <w:rPr>
                <w:sz w:val="24"/>
                <w:szCs w:val="24"/>
              </w:rPr>
              <w:t>21</w:t>
            </w:r>
          </w:p>
        </w:tc>
        <w:tc>
          <w:tcPr>
            <w:tcW w:w="1020"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right"/>
              <w:rPr>
                <w:sz w:val="24"/>
                <w:szCs w:val="24"/>
              </w:rPr>
            </w:pPr>
            <w:r w:rsidRPr="00A56DDB">
              <w:rPr>
                <w:sz w:val="24"/>
                <w:szCs w:val="24"/>
              </w:rPr>
              <w:t>11</w:t>
            </w:r>
          </w:p>
        </w:tc>
      </w:tr>
      <w:tr w:rsidR="00A56DDB" w:rsidRPr="00A56DDB" w:rsidTr="00B73B3D">
        <w:trPr>
          <w:trHeight w:val="60"/>
        </w:trPr>
        <w:tc>
          <w:tcPr>
            <w:tcW w:w="2575" w:type="dxa"/>
            <w:vMerge w:val="restart"/>
            <w:tcBorders>
              <w:top w:val="nil"/>
              <w:left w:val="single" w:sz="4" w:space="0" w:color="auto"/>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кот. до УТ - 1</w:t>
            </w:r>
          </w:p>
        </w:tc>
        <w:tc>
          <w:tcPr>
            <w:tcW w:w="15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0,190</w:t>
            </w:r>
          </w:p>
        </w:tc>
        <w:tc>
          <w:tcPr>
            <w:tcW w:w="1127"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32,00</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21,00</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11,00</w:t>
            </w:r>
          </w:p>
        </w:tc>
      </w:tr>
      <w:tr w:rsidR="00A56DDB" w:rsidRPr="00A56DDB" w:rsidTr="00A56DDB">
        <w:trPr>
          <w:trHeight w:val="60"/>
        </w:trPr>
        <w:tc>
          <w:tcPr>
            <w:tcW w:w="2575" w:type="dxa"/>
            <w:vMerge/>
            <w:tcBorders>
              <w:top w:val="nil"/>
              <w:left w:val="single" w:sz="4" w:space="0" w:color="auto"/>
              <w:bottom w:val="single" w:sz="4" w:space="0" w:color="auto"/>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5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0,190</w:t>
            </w:r>
          </w:p>
        </w:tc>
        <w:tc>
          <w:tcPr>
            <w:tcW w:w="1127"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241"/>
        </w:trPr>
        <w:tc>
          <w:tcPr>
            <w:tcW w:w="2575" w:type="dxa"/>
            <w:vMerge w:val="restart"/>
            <w:tcBorders>
              <w:top w:val="nil"/>
              <w:left w:val="single" w:sz="4" w:space="0" w:color="auto"/>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УТ-1 до ПД</w:t>
            </w:r>
          </w:p>
        </w:tc>
        <w:tc>
          <w:tcPr>
            <w:tcW w:w="15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0,160</w:t>
            </w:r>
          </w:p>
        </w:tc>
        <w:tc>
          <w:tcPr>
            <w:tcW w:w="1127"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285</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31,65</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21,35</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10,30</w:t>
            </w:r>
          </w:p>
        </w:tc>
      </w:tr>
      <w:tr w:rsidR="00A56DDB" w:rsidRPr="00A56DDB" w:rsidTr="00A56DDB">
        <w:trPr>
          <w:trHeight w:val="88"/>
        </w:trPr>
        <w:tc>
          <w:tcPr>
            <w:tcW w:w="2575" w:type="dxa"/>
            <w:vMerge/>
            <w:tcBorders>
              <w:top w:val="nil"/>
              <w:left w:val="single" w:sz="4" w:space="0" w:color="auto"/>
              <w:bottom w:val="single" w:sz="4" w:space="0" w:color="auto"/>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5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0,160</w:t>
            </w:r>
          </w:p>
        </w:tc>
        <w:tc>
          <w:tcPr>
            <w:tcW w:w="1127"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100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285</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60"/>
        </w:trPr>
        <w:tc>
          <w:tcPr>
            <w:tcW w:w="2575" w:type="dxa"/>
            <w:vMerge w:val="restart"/>
            <w:tcBorders>
              <w:top w:val="nil"/>
              <w:left w:val="single" w:sz="4" w:space="0" w:color="auto"/>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ПД до УТ-3</w:t>
            </w:r>
          </w:p>
        </w:tc>
        <w:tc>
          <w:tcPr>
            <w:tcW w:w="15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0,160</w:t>
            </w:r>
          </w:p>
        </w:tc>
        <w:tc>
          <w:tcPr>
            <w:tcW w:w="1127"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143</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31,42</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21,58</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9,84</w:t>
            </w:r>
          </w:p>
        </w:tc>
      </w:tr>
      <w:tr w:rsidR="00A56DDB" w:rsidRPr="00A56DDB" w:rsidTr="00A56DDB">
        <w:trPr>
          <w:trHeight w:val="60"/>
        </w:trPr>
        <w:tc>
          <w:tcPr>
            <w:tcW w:w="2575" w:type="dxa"/>
            <w:vMerge/>
            <w:tcBorders>
              <w:top w:val="nil"/>
              <w:left w:val="single" w:sz="4" w:space="0" w:color="auto"/>
              <w:bottom w:val="single" w:sz="4" w:space="0" w:color="auto"/>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5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0,160</w:t>
            </w:r>
          </w:p>
        </w:tc>
        <w:tc>
          <w:tcPr>
            <w:tcW w:w="1127"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143</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r w:rsidR="00A56DDB" w:rsidRPr="00A56DDB" w:rsidTr="00A56DDB">
        <w:trPr>
          <w:trHeight w:val="60"/>
        </w:trPr>
        <w:tc>
          <w:tcPr>
            <w:tcW w:w="2575" w:type="dxa"/>
            <w:vMerge w:val="restart"/>
            <w:tcBorders>
              <w:top w:val="nil"/>
              <w:left w:val="single" w:sz="4" w:space="0" w:color="auto"/>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от УТ-3 до развилки</w:t>
            </w:r>
          </w:p>
        </w:tc>
        <w:tc>
          <w:tcPr>
            <w:tcW w:w="15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0,070</w:t>
            </w:r>
          </w:p>
        </w:tc>
        <w:tc>
          <w:tcPr>
            <w:tcW w:w="1127"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31,92</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21,08</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right"/>
              <w:rPr>
                <w:color w:val="0070C0"/>
                <w:sz w:val="24"/>
                <w:szCs w:val="24"/>
              </w:rPr>
            </w:pPr>
            <w:r w:rsidRPr="00A56DDB">
              <w:rPr>
                <w:color w:val="0070C0"/>
                <w:sz w:val="24"/>
                <w:szCs w:val="24"/>
              </w:rPr>
              <w:t>10,85</w:t>
            </w:r>
          </w:p>
        </w:tc>
      </w:tr>
      <w:tr w:rsidR="00A56DDB" w:rsidRPr="00A56DDB" w:rsidTr="00A56DDB">
        <w:trPr>
          <w:trHeight w:val="76"/>
        </w:trPr>
        <w:tc>
          <w:tcPr>
            <w:tcW w:w="2575" w:type="dxa"/>
            <w:vMerge/>
            <w:tcBorders>
              <w:top w:val="nil"/>
              <w:left w:val="single" w:sz="4" w:space="0" w:color="auto"/>
              <w:bottom w:val="single" w:sz="4" w:space="0" w:color="auto"/>
              <w:right w:val="single" w:sz="4" w:space="0" w:color="auto"/>
            </w:tcBorders>
            <w:vAlign w:val="center"/>
            <w:hideMark/>
          </w:tcPr>
          <w:p w:rsidR="00A56DDB" w:rsidRPr="00A56DDB" w:rsidRDefault="00A56DDB" w:rsidP="00A56DDB">
            <w:pPr>
              <w:spacing w:after="0" w:line="240" w:lineRule="auto"/>
              <w:ind w:left="0" w:firstLine="0"/>
              <w:jc w:val="left"/>
              <w:rPr>
                <w:sz w:val="24"/>
                <w:szCs w:val="24"/>
              </w:rPr>
            </w:pPr>
          </w:p>
        </w:tc>
        <w:tc>
          <w:tcPr>
            <w:tcW w:w="15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0,070</w:t>
            </w:r>
          </w:p>
        </w:tc>
        <w:tc>
          <w:tcPr>
            <w:tcW w:w="1127" w:type="dxa"/>
            <w:tcBorders>
              <w:top w:val="nil"/>
              <w:left w:val="nil"/>
              <w:bottom w:val="single" w:sz="4" w:space="0" w:color="auto"/>
              <w:right w:val="single" w:sz="4" w:space="0" w:color="auto"/>
            </w:tcBorders>
            <w:shd w:val="clear" w:color="auto" w:fill="auto"/>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50</w:t>
            </w:r>
          </w:p>
        </w:tc>
        <w:tc>
          <w:tcPr>
            <w:tcW w:w="1058"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center"/>
              <w:rPr>
                <w:sz w:val="24"/>
                <w:szCs w:val="24"/>
              </w:rPr>
            </w:pPr>
            <w:r w:rsidRPr="00A56DDB">
              <w:rPr>
                <w:sz w:val="24"/>
                <w:szCs w:val="24"/>
              </w:rPr>
              <w:t>8</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A56DDB" w:rsidRPr="00A56DDB" w:rsidRDefault="00A56DDB" w:rsidP="00A56DDB">
            <w:pPr>
              <w:spacing w:after="0" w:line="240" w:lineRule="auto"/>
              <w:ind w:left="0" w:firstLine="0"/>
              <w:jc w:val="left"/>
              <w:rPr>
                <w:color w:val="0070C0"/>
                <w:sz w:val="24"/>
                <w:szCs w:val="24"/>
              </w:rPr>
            </w:pPr>
            <w:r w:rsidRPr="00A56DDB">
              <w:rPr>
                <w:color w:val="0070C0"/>
                <w:sz w:val="24"/>
                <w:szCs w:val="24"/>
              </w:rPr>
              <w:t> </w:t>
            </w:r>
          </w:p>
        </w:tc>
      </w:tr>
    </w:tbl>
    <w:p w:rsidR="00A87686" w:rsidRPr="00A87686" w:rsidRDefault="00A87686" w:rsidP="00A87686">
      <w:pPr>
        <w:spacing w:after="0" w:line="276" w:lineRule="auto"/>
        <w:ind w:left="0" w:right="53" w:firstLine="0"/>
        <w:rPr>
          <w:rFonts w:eastAsiaTheme="minorEastAsia"/>
          <w:szCs w:val="28"/>
        </w:rPr>
      </w:pPr>
    </w:p>
    <w:p w:rsidR="00B73B3D" w:rsidRDefault="00B73B3D" w:rsidP="002D1789">
      <w:pPr>
        <w:pStyle w:val="1"/>
        <w:numPr>
          <w:ilvl w:val="0"/>
          <w:numId w:val="0"/>
        </w:numPr>
        <w:spacing w:after="38"/>
        <w:ind w:left="525" w:right="168"/>
        <w:rPr>
          <w:color w:val="0070C0"/>
          <w:szCs w:val="28"/>
        </w:rPr>
      </w:pPr>
    </w:p>
    <w:p w:rsidR="00616349" w:rsidRPr="00DC1E3A" w:rsidRDefault="002F3A60" w:rsidP="002D1789">
      <w:pPr>
        <w:pStyle w:val="1"/>
        <w:numPr>
          <w:ilvl w:val="0"/>
          <w:numId w:val="0"/>
        </w:numPr>
        <w:spacing w:after="38"/>
        <w:ind w:left="525" w:right="168"/>
        <w:rPr>
          <w:color w:val="0070C0"/>
          <w:szCs w:val="28"/>
        </w:rPr>
      </w:pPr>
      <w:bookmarkStart w:id="9" w:name="_Toc99091955"/>
      <w:r w:rsidRPr="00DC1E3A">
        <w:rPr>
          <w:color w:val="0070C0"/>
          <w:szCs w:val="28"/>
        </w:rPr>
        <w:t xml:space="preserve">Раздел </w:t>
      </w:r>
      <w:r w:rsidR="00CE65B5">
        <w:rPr>
          <w:color w:val="0070C0"/>
          <w:szCs w:val="28"/>
        </w:rPr>
        <w:t>4</w:t>
      </w:r>
      <w:r w:rsidRPr="00DC1E3A">
        <w:rPr>
          <w:color w:val="0070C0"/>
          <w:szCs w:val="28"/>
        </w:rPr>
        <w:t xml:space="preserve"> Перспективные топливные балансы.</w:t>
      </w:r>
      <w:bookmarkEnd w:id="9"/>
      <w:r w:rsidRPr="00DC1E3A">
        <w:rPr>
          <w:color w:val="0070C0"/>
          <w:szCs w:val="28"/>
        </w:rPr>
        <w:t xml:space="preserve"> </w:t>
      </w:r>
    </w:p>
    <w:p w:rsidR="00616349" w:rsidRPr="000A344A" w:rsidRDefault="002F3A60">
      <w:pPr>
        <w:spacing w:after="30" w:line="259" w:lineRule="auto"/>
        <w:ind w:left="540" w:firstLine="0"/>
        <w:jc w:val="left"/>
        <w:rPr>
          <w:color w:val="auto"/>
          <w:szCs w:val="28"/>
        </w:rPr>
      </w:pPr>
      <w:r w:rsidRPr="000A344A">
        <w:rPr>
          <w:b/>
          <w:color w:val="auto"/>
          <w:szCs w:val="28"/>
        </w:rPr>
        <w:t xml:space="preserve"> </w:t>
      </w:r>
    </w:p>
    <w:p w:rsidR="00616349" w:rsidRPr="00586DDF" w:rsidRDefault="008120B6" w:rsidP="00606362">
      <w:pPr>
        <w:spacing w:after="5" w:line="276" w:lineRule="auto"/>
        <w:ind w:left="708" w:right="61" w:firstLine="540"/>
        <w:rPr>
          <w:color w:val="auto"/>
          <w:szCs w:val="28"/>
        </w:rPr>
      </w:pPr>
      <w:r w:rsidRPr="00586DDF">
        <w:rPr>
          <w:b/>
          <w:color w:val="auto"/>
          <w:szCs w:val="28"/>
        </w:rPr>
        <w:t xml:space="preserve"> 4</w:t>
      </w:r>
      <w:r w:rsidR="002F3A60" w:rsidRPr="00586DDF">
        <w:rPr>
          <w:b/>
          <w:color w:val="auto"/>
          <w:szCs w:val="28"/>
        </w:rPr>
        <w:t xml:space="preserve">.1 </w:t>
      </w:r>
      <w:r w:rsidR="00AB3B56" w:rsidRPr="00586DDF">
        <w:rPr>
          <w:b/>
          <w:color w:val="auto"/>
          <w:szCs w:val="28"/>
        </w:rPr>
        <w:t>П</w:t>
      </w:r>
      <w:r w:rsidR="002F3A60" w:rsidRPr="00586DDF">
        <w:rPr>
          <w:b/>
          <w:color w:val="auto"/>
          <w:szCs w:val="28"/>
        </w:rPr>
        <w:t xml:space="preserve">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на каждом этапе. </w:t>
      </w:r>
    </w:p>
    <w:p w:rsidR="00B73B3D" w:rsidRDefault="006714D8" w:rsidP="00B41A91">
      <w:pPr>
        <w:spacing w:after="0" w:line="276" w:lineRule="auto"/>
        <w:ind w:left="567" w:firstLine="567"/>
        <w:rPr>
          <w:color w:val="auto"/>
          <w:szCs w:val="28"/>
        </w:rPr>
      </w:pPr>
      <w:r w:rsidRPr="006714D8">
        <w:rPr>
          <w:color w:val="auto"/>
          <w:szCs w:val="28"/>
        </w:rPr>
        <w:t xml:space="preserve">Расчет перспективных топливных балансов котельных МО «Пашское сельское поселение» произведен в соответствии с постановлением Правительства РФ </w:t>
      </w:r>
      <w:r w:rsidR="00051671">
        <w:rPr>
          <w:color w:val="auto"/>
          <w:szCs w:val="28"/>
        </w:rPr>
        <w:t xml:space="preserve">от </w:t>
      </w:r>
      <w:r w:rsidR="0074642C">
        <w:rPr>
          <w:color w:val="auto"/>
          <w:szCs w:val="28"/>
        </w:rPr>
        <w:t>22.02.2012 №</w:t>
      </w:r>
      <w:r w:rsidR="008120B6">
        <w:rPr>
          <w:color w:val="auto"/>
          <w:szCs w:val="28"/>
        </w:rPr>
        <w:t xml:space="preserve"> </w:t>
      </w:r>
      <w:r w:rsidR="00A87686" w:rsidRPr="006714D8">
        <w:rPr>
          <w:color w:val="auto"/>
          <w:szCs w:val="28"/>
        </w:rPr>
        <w:t>154 «</w:t>
      </w:r>
      <w:r w:rsidRPr="006714D8">
        <w:rPr>
          <w:color w:val="auto"/>
          <w:szCs w:val="28"/>
        </w:rPr>
        <w:t>О требованиях к схемам теплоснабжения, порядку</w:t>
      </w:r>
      <w:r w:rsidR="00051671">
        <w:rPr>
          <w:color w:val="auto"/>
          <w:szCs w:val="28"/>
        </w:rPr>
        <w:t xml:space="preserve"> их разработки и утверждения», </w:t>
      </w:r>
      <w:r w:rsidR="008120B6">
        <w:rPr>
          <w:color w:val="auto"/>
          <w:szCs w:val="28"/>
        </w:rPr>
        <w:t>Методических указаний по разработке схем теплоснабжения, утв. приказом Минэнерго России от 05.03.2019 № 212</w:t>
      </w:r>
      <w:r w:rsidR="00051671">
        <w:rPr>
          <w:color w:val="auto"/>
          <w:szCs w:val="28"/>
        </w:rPr>
        <w:t>, п</w:t>
      </w:r>
      <w:r w:rsidR="00AB3B56">
        <w:rPr>
          <w:color w:val="auto"/>
          <w:szCs w:val="28"/>
        </w:rPr>
        <w:t>риказа Минэнерго России №</w:t>
      </w:r>
      <w:r w:rsidR="00051671">
        <w:rPr>
          <w:color w:val="auto"/>
          <w:szCs w:val="28"/>
        </w:rPr>
        <w:t xml:space="preserve"> 377 от 10.08.2012</w:t>
      </w:r>
      <w:r w:rsidR="00AB3B56">
        <w:rPr>
          <w:color w:val="auto"/>
          <w:szCs w:val="28"/>
        </w:rPr>
        <w:t xml:space="preserve"> </w:t>
      </w:r>
      <w:r w:rsidR="00AB3B56">
        <w:rPr>
          <w:color w:val="auto"/>
          <w:szCs w:val="28"/>
        </w:rPr>
        <w:lastRenderedPageBreak/>
        <w:t>«Порядок определения нормативов запаса топлива на источнике тепловой энергии»</w:t>
      </w:r>
      <w:r w:rsidR="008120B6">
        <w:rPr>
          <w:color w:val="auto"/>
          <w:szCs w:val="28"/>
        </w:rPr>
        <w:t>.</w:t>
      </w:r>
      <w:r w:rsidRPr="006714D8">
        <w:rPr>
          <w:color w:val="auto"/>
          <w:szCs w:val="28"/>
        </w:rPr>
        <w:t xml:space="preserve"> </w:t>
      </w:r>
      <w:r w:rsidR="00B41A91">
        <w:rPr>
          <w:color w:val="auto"/>
          <w:szCs w:val="28"/>
        </w:rPr>
        <w:t>результаты р</w:t>
      </w:r>
      <w:r w:rsidR="00957B7E">
        <w:rPr>
          <w:color w:val="auto"/>
          <w:szCs w:val="28"/>
        </w:rPr>
        <w:t>асчета представлены в таблице 12</w:t>
      </w:r>
      <w:r w:rsidR="00B41A91">
        <w:rPr>
          <w:color w:val="auto"/>
          <w:szCs w:val="28"/>
        </w:rPr>
        <w:t>.</w:t>
      </w:r>
    </w:p>
    <w:p w:rsidR="006714D8" w:rsidRPr="006714D8" w:rsidRDefault="006714D8" w:rsidP="006714D8">
      <w:pPr>
        <w:spacing w:after="0" w:line="276" w:lineRule="auto"/>
        <w:ind w:left="567" w:firstLine="567"/>
        <w:rPr>
          <w:color w:val="auto"/>
          <w:szCs w:val="28"/>
        </w:rPr>
      </w:pPr>
      <w:r w:rsidRPr="006714D8">
        <w:rPr>
          <w:color w:val="auto"/>
          <w:szCs w:val="28"/>
        </w:rPr>
        <w:t xml:space="preserve">При расчете учтены следующие показатели: </w:t>
      </w:r>
    </w:p>
    <w:p w:rsidR="006714D8" w:rsidRPr="00AB3B56" w:rsidRDefault="006714D8" w:rsidP="00AB3B56">
      <w:pPr>
        <w:pStyle w:val="a7"/>
        <w:numPr>
          <w:ilvl w:val="0"/>
          <w:numId w:val="25"/>
        </w:numPr>
        <w:spacing w:after="0" w:line="276" w:lineRule="auto"/>
        <w:rPr>
          <w:color w:val="auto"/>
          <w:szCs w:val="28"/>
        </w:rPr>
      </w:pPr>
      <w:r w:rsidRPr="00AB3B56">
        <w:rPr>
          <w:color w:val="auto"/>
          <w:szCs w:val="28"/>
        </w:rPr>
        <w:t xml:space="preserve">Фактические данные о годовом расходе топлива, выработанного и отпущенного тепла по источнику теплоснабжения за предшествующие три года. </w:t>
      </w:r>
    </w:p>
    <w:p w:rsidR="006714D8" w:rsidRPr="00AB3B56" w:rsidRDefault="006714D8" w:rsidP="00AB3B56">
      <w:pPr>
        <w:pStyle w:val="a7"/>
        <w:numPr>
          <w:ilvl w:val="0"/>
          <w:numId w:val="25"/>
        </w:numPr>
        <w:spacing w:after="0" w:line="276" w:lineRule="auto"/>
        <w:rPr>
          <w:color w:val="auto"/>
          <w:szCs w:val="28"/>
        </w:rPr>
      </w:pPr>
      <w:r w:rsidRPr="00AB3B56">
        <w:rPr>
          <w:color w:val="auto"/>
          <w:szCs w:val="28"/>
        </w:rPr>
        <w:t xml:space="preserve">Приросты тепловых нагрузок. </w:t>
      </w:r>
    </w:p>
    <w:p w:rsidR="006714D8" w:rsidRPr="00AB3B56" w:rsidRDefault="006714D8" w:rsidP="00AB3B56">
      <w:pPr>
        <w:pStyle w:val="a7"/>
        <w:numPr>
          <w:ilvl w:val="0"/>
          <w:numId w:val="25"/>
        </w:numPr>
        <w:spacing w:after="0" w:line="276" w:lineRule="auto"/>
        <w:rPr>
          <w:color w:val="auto"/>
          <w:szCs w:val="28"/>
        </w:rPr>
      </w:pPr>
      <w:r w:rsidRPr="00AB3B56">
        <w:rPr>
          <w:color w:val="auto"/>
          <w:szCs w:val="28"/>
        </w:rPr>
        <w:t xml:space="preserve">Изменение средневзвешенного КПД котельных. </w:t>
      </w:r>
    </w:p>
    <w:p w:rsidR="006714D8" w:rsidRDefault="006714D8" w:rsidP="00AB3B56">
      <w:pPr>
        <w:pStyle w:val="a7"/>
        <w:numPr>
          <w:ilvl w:val="0"/>
          <w:numId w:val="25"/>
        </w:numPr>
        <w:spacing w:after="0" w:line="276" w:lineRule="auto"/>
        <w:rPr>
          <w:color w:val="auto"/>
          <w:szCs w:val="28"/>
        </w:rPr>
      </w:pPr>
      <w:r w:rsidRPr="00AB3B56">
        <w:rPr>
          <w:color w:val="auto"/>
          <w:szCs w:val="28"/>
        </w:rPr>
        <w:t xml:space="preserve">Эксплуатационной КПД существующих котлов и время их работы для расчета, средневзвешенного КПД принят по данным режимной наладки котлов. </w:t>
      </w:r>
    </w:p>
    <w:p w:rsidR="00B41A91" w:rsidRDefault="00957B7E" w:rsidP="00B41A91">
      <w:pPr>
        <w:pStyle w:val="a7"/>
        <w:spacing w:after="0" w:line="276" w:lineRule="auto"/>
        <w:ind w:left="1854" w:firstLine="0"/>
        <w:jc w:val="right"/>
        <w:rPr>
          <w:color w:val="auto"/>
          <w:szCs w:val="28"/>
        </w:rPr>
      </w:pPr>
      <w:r>
        <w:rPr>
          <w:color w:val="auto"/>
          <w:szCs w:val="28"/>
        </w:rPr>
        <w:t>Таблица 12</w:t>
      </w:r>
    </w:p>
    <w:tbl>
      <w:tblPr>
        <w:tblW w:w="9939" w:type="dxa"/>
        <w:tblInd w:w="137" w:type="dxa"/>
        <w:tblLook w:val="04A0" w:firstRow="1" w:lastRow="0" w:firstColumn="1" w:lastColumn="0" w:noHBand="0" w:noVBand="1"/>
      </w:tblPr>
      <w:tblGrid>
        <w:gridCol w:w="3397"/>
        <w:gridCol w:w="3402"/>
        <w:gridCol w:w="1460"/>
        <w:gridCol w:w="1680"/>
      </w:tblGrid>
      <w:tr w:rsidR="00B73B3D" w:rsidRPr="00B73B3D" w:rsidTr="00B73B3D">
        <w:trPr>
          <w:trHeight w:val="300"/>
        </w:trPr>
        <w:tc>
          <w:tcPr>
            <w:tcW w:w="339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Наименование источника</w:t>
            </w:r>
          </w:p>
        </w:tc>
        <w:tc>
          <w:tcPr>
            <w:tcW w:w="340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Наименование показателей</w:t>
            </w:r>
          </w:p>
        </w:tc>
        <w:tc>
          <w:tcPr>
            <w:tcW w:w="14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Единица измерения</w:t>
            </w:r>
          </w:p>
        </w:tc>
        <w:tc>
          <w:tcPr>
            <w:tcW w:w="1680" w:type="dxa"/>
            <w:tcBorders>
              <w:top w:val="single" w:sz="4" w:space="0" w:color="auto"/>
              <w:left w:val="nil"/>
              <w:bottom w:val="single" w:sz="4" w:space="0" w:color="auto"/>
              <w:right w:val="single" w:sz="4" w:space="0" w:color="auto"/>
            </w:tcBorders>
            <w:shd w:val="clear" w:color="000000" w:fill="F2F2F2"/>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Периоды</w:t>
            </w:r>
          </w:p>
        </w:tc>
      </w:tr>
      <w:tr w:rsidR="00B73B3D" w:rsidRPr="00B73B3D" w:rsidTr="00B73B3D">
        <w:trPr>
          <w:trHeight w:val="300"/>
        </w:trPr>
        <w:tc>
          <w:tcPr>
            <w:tcW w:w="3397" w:type="dxa"/>
            <w:vMerge/>
            <w:tcBorders>
              <w:top w:val="single" w:sz="4" w:space="0" w:color="auto"/>
              <w:left w:val="single" w:sz="4" w:space="0" w:color="auto"/>
              <w:bottom w:val="single" w:sz="4" w:space="0" w:color="auto"/>
              <w:right w:val="single" w:sz="4" w:space="0" w:color="auto"/>
            </w:tcBorders>
            <w:vAlign w:val="center"/>
            <w:hideMark/>
          </w:tcPr>
          <w:p w:rsidR="00B73B3D" w:rsidRPr="00B73B3D" w:rsidRDefault="00B73B3D" w:rsidP="00B73B3D">
            <w:pPr>
              <w:spacing w:after="0" w:line="240" w:lineRule="auto"/>
              <w:ind w:left="0" w:firstLine="0"/>
              <w:jc w:val="left"/>
              <w:rPr>
                <w:sz w:val="20"/>
                <w:szCs w:val="20"/>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B73B3D" w:rsidRPr="00B73B3D" w:rsidRDefault="00B73B3D" w:rsidP="00B73B3D">
            <w:pPr>
              <w:spacing w:after="0" w:line="240" w:lineRule="auto"/>
              <w:ind w:left="0" w:firstLine="0"/>
              <w:jc w:val="left"/>
              <w:rPr>
                <w:sz w:val="20"/>
                <w:szCs w:val="20"/>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B73B3D" w:rsidRPr="00B73B3D" w:rsidRDefault="00B73B3D" w:rsidP="00B73B3D">
            <w:pPr>
              <w:spacing w:after="0" w:line="240" w:lineRule="auto"/>
              <w:ind w:left="0" w:firstLine="0"/>
              <w:jc w:val="left"/>
              <w:rPr>
                <w:sz w:val="20"/>
                <w:szCs w:val="20"/>
              </w:rPr>
            </w:pPr>
          </w:p>
        </w:tc>
        <w:tc>
          <w:tcPr>
            <w:tcW w:w="1680" w:type="dxa"/>
            <w:tcBorders>
              <w:top w:val="nil"/>
              <w:left w:val="nil"/>
              <w:bottom w:val="single" w:sz="4" w:space="0" w:color="auto"/>
              <w:right w:val="single" w:sz="4" w:space="0" w:color="auto"/>
            </w:tcBorders>
            <w:shd w:val="clear" w:color="000000" w:fill="F2F2F2"/>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2025г. - 2035г.</w:t>
            </w:r>
          </w:p>
        </w:tc>
      </w:tr>
      <w:tr w:rsidR="00B73B3D" w:rsidRPr="00B73B3D" w:rsidTr="00B73B3D">
        <w:trPr>
          <w:trHeight w:val="232"/>
        </w:trPr>
        <w:tc>
          <w:tcPr>
            <w:tcW w:w="3397" w:type="dxa"/>
            <w:vMerge w:val="restart"/>
            <w:tcBorders>
              <w:top w:val="nil"/>
              <w:left w:val="single" w:sz="4" w:space="0" w:color="auto"/>
              <w:bottom w:val="single" w:sz="4" w:space="0" w:color="auto"/>
              <w:right w:val="single" w:sz="4" w:space="0" w:color="auto"/>
            </w:tcBorders>
            <w:shd w:val="clear" w:color="auto" w:fill="auto"/>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Котельная по адресу: Ленинградская область, Волховский район, с.Паша, Советская 192</w:t>
            </w:r>
          </w:p>
        </w:tc>
        <w:tc>
          <w:tcPr>
            <w:tcW w:w="3402" w:type="dxa"/>
            <w:tcBorders>
              <w:top w:val="nil"/>
              <w:left w:val="nil"/>
              <w:bottom w:val="single" w:sz="4" w:space="0" w:color="auto"/>
              <w:right w:val="single" w:sz="4" w:space="0" w:color="auto"/>
            </w:tcBorders>
            <w:shd w:val="clear" w:color="auto" w:fill="auto"/>
            <w:vAlign w:val="center"/>
            <w:hideMark/>
          </w:tcPr>
          <w:p w:rsidR="00B73B3D" w:rsidRPr="00B73B3D" w:rsidRDefault="00B73B3D" w:rsidP="00B73B3D">
            <w:pPr>
              <w:spacing w:after="0" w:line="240" w:lineRule="auto"/>
              <w:ind w:left="0" w:firstLine="0"/>
              <w:jc w:val="left"/>
              <w:rPr>
                <w:sz w:val="20"/>
                <w:szCs w:val="20"/>
              </w:rPr>
            </w:pPr>
            <w:r w:rsidRPr="00B73B3D">
              <w:rPr>
                <w:sz w:val="20"/>
                <w:szCs w:val="20"/>
              </w:rPr>
              <w:t>Установленная тепловая мощность</w:t>
            </w:r>
          </w:p>
        </w:tc>
        <w:tc>
          <w:tcPr>
            <w:tcW w:w="146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8D400F">
            <w:pPr>
              <w:spacing w:after="0" w:line="240" w:lineRule="auto"/>
              <w:ind w:left="0" w:firstLine="0"/>
              <w:jc w:val="center"/>
              <w:rPr>
                <w:sz w:val="20"/>
                <w:szCs w:val="20"/>
              </w:rPr>
            </w:pPr>
            <w:r w:rsidRPr="00B73B3D">
              <w:rPr>
                <w:sz w:val="20"/>
                <w:szCs w:val="20"/>
              </w:rPr>
              <w:t>3,</w:t>
            </w:r>
            <w:r w:rsidR="008D400F">
              <w:rPr>
                <w:sz w:val="20"/>
                <w:szCs w:val="20"/>
              </w:rPr>
              <w:t>66</w:t>
            </w:r>
          </w:p>
        </w:tc>
      </w:tr>
      <w:tr w:rsidR="00B73B3D" w:rsidRPr="00B73B3D" w:rsidTr="00B73B3D">
        <w:trPr>
          <w:trHeight w:val="60"/>
        </w:trPr>
        <w:tc>
          <w:tcPr>
            <w:tcW w:w="3397" w:type="dxa"/>
            <w:vMerge/>
            <w:tcBorders>
              <w:top w:val="nil"/>
              <w:left w:val="single" w:sz="4" w:space="0" w:color="auto"/>
              <w:bottom w:val="single" w:sz="4" w:space="0" w:color="auto"/>
              <w:right w:val="single" w:sz="4" w:space="0" w:color="auto"/>
            </w:tcBorders>
            <w:vAlign w:val="center"/>
            <w:hideMark/>
          </w:tcPr>
          <w:p w:rsidR="00B73B3D" w:rsidRPr="00B73B3D" w:rsidRDefault="00B73B3D" w:rsidP="00B73B3D">
            <w:pPr>
              <w:spacing w:after="0" w:line="240" w:lineRule="auto"/>
              <w:ind w:left="0" w:firstLine="0"/>
              <w:jc w:val="left"/>
              <w:rPr>
                <w:sz w:val="20"/>
                <w:szCs w:val="20"/>
              </w:rPr>
            </w:pPr>
          </w:p>
        </w:tc>
        <w:tc>
          <w:tcPr>
            <w:tcW w:w="3402" w:type="dxa"/>
            <w:tcBorders>
              <w:top w:val="nil"/>
              <w:left w:val="nil"/>
              <w:bottom w:val="single" w:sz="4" w:space="0" w:color="auto"/>
              <w:right w:val="single" w:sz="4" w:space="0" w:color="auto"/>
            </w:tcBorders>
            <w:shd w:val="clear" w:color="auto" w:fill="auto"/>
            <w:vAlign w:val="center"/>
            <w:hideMark/>
          </w:tcPr>
          <w:p w:rsidR="00B73B3D" w:rsidRPr="00B73B3D" w:rsidRDefault="00B73B3D" w:rsidP="00B73B3D">
            <w:pPr>
              <w:spacing w:after="0" w:line="240" w:lineRule="auto"/>
              <w:ind w:left="0" w:firstLine="0"/>
              <w:jc w:val="left"/>
              <w:rPr>
                <w:sz w:val="20"/>
                <w:szCs w:val="20"/>
              </w:rPr>
            </w:pPr>
            <w:r w:rsidRPr="00B73B3D">
              <w:rPr>
                <w:sz w:val="20"/>
                <w:szCs w:val="20"/>
              </w:rPr>
              <w:t>Подключенная нагрузка</w:t>
            </w:r>
          </w:p>
        </w:tc>
        <w:tc>
          <w:tcPr>
            <w:tcW w:w="146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B73B3D" w:rsidRPr="00B73B3D" w:rsidRDefault="008D400F" w:rsidP="008D400F">
            <w:pPr>
              <w:spacing w:after="0" w:line="240" w:lineRule="auto"/>
              <w:ind w:left="0" w:firstLine="0"/>
              <w:jc w:val="center"/>
              <w:rPr>
                <w:sz w:val="20"/>
                <w:szCs w:val="20"/>
              </w:rPr>
            </w:pPr>
            <w:r>
              <w:rPr>
                <w:sz w:val="20"/>
                <w:szCs w:val="20"/>
              </w:rPr>
              <w:t>3,04</w:t>
            </w:r>
          </w:p>
        </w:tc>
      </w:tr>
      <w:tr w:rsidR="00B73B3D" w:rsidRPr="00B73B3D" w:rsidTr="00B73B3D">
        <w:trPr>
          <w:trHeight w:val="182"/>
        </w:trPr>
        <w:tc>
          <w:tcPr>
            <w:tcW w:w="3397" w:type="dxa"/>
            <w:vMerge/>
            <w:tcBorders>
              <w:top w:val="nil"/>
              <w:left w:val="single" w:sz="4" w:space="0" w:color="auto"/>
              <w:bottom w:val="single" w:sz="4" w:space="0" w:color="auto"/>
              <w:right w:val="single" w:sz="4" w:space="0" w:color="auto"/>
            </w:tcBorders>
            <w:vAlign w:val="center"/>
            <w:hideMark/>
          </w:tcPr>
          <w:p w:rsidR="00B73B3D" w:rsidRPr="00B73B3D" w:rsidRDefault="00B73B3D" w:rsidP="00B73B3D">
            <w:pPr>
              <w:spacing w:after="0" w:line="240" w:lineRule="auto"/>
              <w:ind w:left="0" w:firstLine="0"/>
              <w:jc w:val="left"/>
              <w:rPr>
                <w:sz w:val="20"/>
                <w:szCs w:val="20"/>
              </w:rPr>
            </w:pPr>
          </w:p>
        </w:tc>
        <w:tc>
          <w:tcPr>
            <w:tcW w:w="3402" w:type="dxa"/>
            <w:tcBorders>
              <w:top w:val="nil"/>
              <w:left w:val="nil"/>
              <w:bottom w:val="single" w:sz="4" w:space="0" w:color="auto"/>
              <w:right w:val="single" w:sz="4" w:space="0" w:color="auto"/>
            </w:tcBorders>
            <w:shd w:val="clear" w:color="auto" w:fill="auto"/>
            <w:vAlign w:val="center"/>
            <w:hideMark/>
          </w:tcPr>
          <w:p w:rsidR="00B73B3D" w:rsidRPr="00B73B3D" w:rsidRDefault="00B73B3D" w:rsidP="00B73B3D">
            <w:pPr>
              <w:spacing w:after="0" w:line="240" w:lineRule="auto"/>
              <w:ind w:left="0" w:firstLine="0"/>
              <w:jc w:val="left"/>
              <w:rPr>
                <w:sz w:val="20"/>
                <w:szCs w:val="20"/>
              </w:rPr>
            </w:pPr>
            <w:r w:rsidRPr="00B73B3D">
              <w:rPr>
                <w:sz w:val="20"/>
                <w:szCs w:val="20"/>
              </w:rPr>
              <w:t>Подключенная нагрузка с учетом тепловых потерь 10%</w:t>
            </w:r>
          </w:p>
        </w:tc>
        <w:tc>
          <w:tcPr>
            <w:tcW w:w="146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B73B3D" w:rsidRPr="00B73B3D" w:rsidRDefault="008D400F" w:rsidP="00B73B3D">
            <w:pPr>
              <w:spacing w:after="0" w:line="240" w:lineRule="auto"/>
              <w:ind w:left="0" w:firstLine="0"/>
              <w:jc w:val="center"/>
              <w:rPr>
                <w:sz w:val="20"/>
                <w:szCs w:val="20"/>
              </w:rPr>
            </w:pPr>
            <w:r>
              <w:rPr>
                <w:sz w:val="20"/>
                <w:szCs w:val="20"/>
              </w:rPr>
              <w:t>3,34</w:t>
            </w:r>
          </w:p>
        </w:tc>
      </w:tr>
      <w:tr w:rsidR="00B73B3D" w:rsidRPr="00B73B3D" w:rsidTr="00B73B3D">
        <w:trPr>
          <w:trHeight w:val="60"/>
        </w:trPr>
        <w:tc>
          <w:tcPr>
            <w:tcW w:w="3397" w:type="dxa"/>
            <w:vMerge/>
            <w:tcBorders>
              <w:top w:val="nil"/>
              <w:left w:val="single" w:sz="4" w:space="0" w:color="auto"/>
              <w:bottom w:val="single" w:sz="4" w:space="0" w:color="auto"/>
              <w:right w:val="single" w:sz="4" w:space="0" w:color="auto"/>
            </w:tcBorders>
            <w:vAlign w:val="center"/>
            <w:hideMark/>
          </w:tcPr>
          <w:p w:rsidR="00B73B3D" w:rsidRPr="00B73B3D" w:rsidRDefault="00B73B3D" w:rsidP="00B73B3D">
            <w:pPr>
              <w:spacing w:after="0" w:line="240" w:lineRule="auto"/>
              <w:ind w:left="0" w:firstLine="0"/>
              <w:jc w:val="left"/>
              <w:rPr>
                <w:sz w:val="20"/>
                <w:szCs w:val="20"/>
              </w:rPr>
            </w:pPr>
          </w:p>
        </w:tc>
        <w:tc>
          <w:tcPr>
            <w:tcW w:w="3402" w:type="dxa"/>
            <w:tcBorders>
              <w:top w:val="nil"/>
              <w:left w:val="nil"/>
              <w:bottom w:val="single" w:sz="4" w:space="0" w:color="auto"/>
              <w:right w:val="single" w:sz="4" w:space="0" w:color="auto"/>
            </w:tcBorders>
            <w:shd w:val="clear" w:color="auto" w:fill="F2F2F2" w:themeFill="background1" w:themeFillShade="F2"/>
            <w:vAlign w:val="center"/>
            <w:hideMark/>
          </w:tcPr>
          <w:p w:rsidR="00B73B3D" w:rsidRPr="00B73B3D" w:rsidRDefault="00B73B3D" w:rsidP="00B73B3D">
            <w:pPr>
              <w:spacing w:after="0" w:line="240" w:lineRule="auto"/>
              <w:ind w:left="0" w:firstLine="0"/>
              <w:jc w:val="left"/>
              <w:rPr>
                <w:sz w:val="20"/>
                <w:szCs w:val="20"/>
              </w:rPr>
            </w:pPr>
            <w:r w:rsidRPr="00B73B3D">
              <w:rPr>
                <w:sz w:val="20"/>
                <w:szCs w:val="20"/>
              </w:rPr>
              <w:t>Резерв мощности</w:t>
            </w:r>
          </w:p>
        </w:tc>
        <w:tc>
          <w:tcPr>
            <w:tcW w:w="1460" w:type="dxa"/>
            <w:tcBorders>
              <w:top w:val="nil"/>
              <w:left w:val="nil"/>
              <w:bottom w:val="single" w:sz="4" w:space="0" w:color="auto"/>
              <w:right w:val="single" w:sz="4" w:space="0" w:color="auto"/>
            </w:tcBorders>
            <w:shd w:val="clear" w:color="auto" w:fill="F2F2F2" w:themeFill="background1" w:themeFillShade="F2"/>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Гкал/час</w:t>
            </w:r>
          </w:p>
        </w:tc>
        <w:tc>
          <w:tcPr>
            <w:tcW w:w="1680" w:type="dxa"/>
            <w:tcBorders>
              <w:top w:val="nil"/>
              <w:left w:val="nil"/>
              <w:bottom w:val="single" w:sz="4" w:space="0" w:color="auto"/>
              <w:right w:val="single" w:sz="4" w:space="0" w:color="auto"/>
            </w:tcBorders>
            <w:shd w:val="clear" w:color="auto" w:fill="F2F2F2" w:themeFill="background1" w:themeFillShade="F2"/>
            <w:noWrap/>
            <w:vAlign w:val="center"/>
            <w:hideMark/>
          </w:tcPr>
          <w:p w:rsidR="00B73B3D" w:rsidRPr="00B73B3D" w:rsidRDefault="008D400F" w:rsidP="00B73B3D">
            <w:pPr>
              <w:spacing w:after="0" w:line="240" w:lineRule="auto"/>
              <w:ind w:left="0" w:firstLine="0"/>
              <w:jc w:val="center"/>
              <w:rPr>
                <w:sz w:val="20"/>
                <w:szCs w:val="20"/>
              </w:rPr>
            </w:pPr>
            <w:r>
              <w:rPr>
                <w:sz w:val="20"/>
                <w:szCs w:val="20"/>
              </w:rPr>
              <w:t>0,32</w:t>
            </w:r>
          </w:p>
        </w:tc>
      </w:tr>
      <w:tr w:rsidR="00B73B3D" w:rsidRPr="00B73B3D" w:rsidTr="00B73B3D">
        <w:trPr>
          <w:trHeight w:val="60"/>
        </w:trPr>
        <w:tc>
          <w:tcPr>
            <w:tcW w:w="3397" w:type="dxa"/>
            <w:vMerge w:val="restart"/>
            <w:tcBorders>
              <w:top w:val="nil"/>
              <w:left w:val="single" w:sz="4" w:space="0" w:color="auto"/>
              <w:bottom w:val="single" w:sz="4" w:space="0" w:color="auto"/>
              <w:right w:val="single" w:sz="4" w:space="0" w:color="auto"/>
            </w:tcBorders>
            <w:shd w:val="clear" w:color="auto" w:fill="auto"/>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Котельная по адресу: Ленинградская область, Волховский район, с.Паша, Советская 108а</w:t>
            </w:r>
          </w:p>
        </w:tc>
        <w:tc>
          <w:tcPr>
            <w:tcW w:w="3402" w:type="dxa"/>
            <w:tcBorders>
              <w:top w:val="nil"/>
              <w:left w:val="nil"/>
              <w:bottom w:val="single" w:sz="4" w:space="0" w:color="auto"/>
              <w:right w:val="single" w:sz="4" w:space="0" w:color="auto"/>
            </w:tcBorders>
            <w:shd w:val="clear" w:color="auto" w:fill="auto"/>
            <w:vAlign w:val="center"/>
            <w:hideMark/>
          </w:tcPr>
          <w:p w:rsidR="00B73B3D" w:rsidRPr="00B73B3D" w:rsidRDefault="00B73B3D" w:rsidP="00B73B3D">
            <w:pPr>
              <w:spacing w:after="0" w:line="240" w:lineRule="auto"/>
              <w:ind w:left="0" w:firstLine="0"/>
              <w:jc w:val="left"/>
              <w:rPr>
                <w:sz w:val="20"/>
                <w:szCs w:val="20"/>
              </w:rPr>
            </w:pPr>
            <w:r w:rsidRPr="00B73B3D">
              <w:rPr>
                <w:sz w:val="20"/>
                <w:szCs w:val="20"/>
              </w:rPr>
              <w:t>Установленная тепловая мощность</w:t>
            </w:r>
          </w:p>
        </w:tc>
        <w:tc>
          <w:tcPr>
            <w:tcW w:w="146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0,95</w:t>
            </w:r>
          </w:p>
        </w:tc>
      </w:tr>
      <w:tr w:rsidR="00B73B3D" w:rsidRPr="00B73B3D" w:rsidTr="00B73B3D">
        <w:trPr>
          <w:trHeight w:val="60"/>
        </w:trPr>
        <w:tc>
          <w:tcPr>
            <w:tcW w:w="3397" w:type="dxa"/>
            <w:vMerge/>
            <w:tcBorders>
              <w:top w:val="nil"/>
              <w:left w:val="single" w:sz="4" w:space="0" w:color="auto"/>
              <w:bottom w:val="single" w:sz="4" w:space="0" w:color="auto"/>
              <w:right w:val="single" w:sz="4" w:space="0" w:color="auto"/>
            </w:tcBorders>
            <w:vAlign w:val="center"/>
            <w:hideMark/>
          </w:tcPr>
          <w:p w:rsidR="00B73B3D" w:rsidRPr="00B73B3D" w:rsidRDefault="00B73B3D" w:rsidP="00B73B3D">
            <w:pPr>
              <w:spacing w:after="0" w:line="240" w:lineRule="auto"/>
              <w:ind w:left="0" w:firstLine="0"/>
              <w:jc w:val="left"/>
              <w:rPr>
                <w:sz w:val="20"/>
                <w:szCs w:val="20"/>
              </w:rPr>
            </w:pPr>
          </w:p>
        </w:tc>
        <w:tc>
          <w:tcPr>
            <w:tcW w:w="3402" w:type="dxa"/>
            <w:tcBorders>
              <w:top w:val="nil"/>
              <w:left w:val="nil"/>
              <w:bottom w:val="single" w:sz="4" w:space="0" w:color="auto"/>
              <w:right w:val="single" w:sz="4" w:space="0" w:color="auto"/>
            </w:tcBorders>
            <w:shd w:val="clear" w:color="auto" w:fill="auto"/>
            <w:vAlign w:val="center"/>
            <w:hideMark/>
          </w:tcPr>
          <w:p w:rsidR="00B73B3D" w:rsidRPr="00B73B3D" w:rsidRDefault="00B73B3D" w:rsidP="00B73B3D">
            <w:pPr>
              <w:spacing w:after="0" w:line="240" w:lineRule="auto"/>
              <w:ind w:left="0" w:firstLine="0"/>
              <w:jc w:val="left"/>
              <w:rPr>
                <w:sz w:val="20"/>
                <w:szCs w:val="20"/>
              </w:rPr>
            </w:pPr>
            <w:r w:rsidRPr="00B73B3D">
              <w:rPr>
                <w:sz w:val="20"/>
                <w:szCs w:val="20"/>
              </w:rPr>
              <w:t>Подключенная нагрузка</w:t>
            </w:r>
          </w:p>
        </w:tc>
        <w:tc>
          <w:tcPr>
            <w:tcW w:w="146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0,58</w:t>
            </w:r>
          </w:p>
        </w:tc>
      </w:tr>
      <w:tr w:rsidR="00B73B3D" w:rsidRPr="00B73B3D" w:rsidTr="00B73B3D">
        <w:trPr>
          <w:trHeight w:val="128"/>
        </w:trPr>
        <w:tc>
          <w:tcPr>
            <w:tcW w:w="3397" w:type="dxa"/>
            <w:vMerge/>
            <w:tcBorders>
              <w:top w:val="nil"/>
              <w:left w:val="single" w:sz="4" w:space="0" w:color="auto"/>
              <w:bottom w:val="single" w:sz="4" w:space="0" w:color="auto"/>
              <w:right w:val="single" w:sz="4" w:space="0" w:color="auto"/>
            </w:tcBorders>
            <w:vAlign w:val="center"/>
            <w:hideMark/>
          </w:tcPr>
          <w:p w:rsidR="00B73B3D" w:rsidRPr="00B73B3D" w:rsidRDefault="00B73B3D" w:rsidP="00B73B3D">
            <w:pPr>
              <w:spacing w:after="0" w:line="240" w:lineRule="auto"/>
              <w:ind w:left="0" w:firstLine="0"/>
              <w:jc w:val="left"/>
              <w:rPr>
                <w:sz w:val="20"/>
                <w:szCs w:val="20"/>
              </w:rPr>
            </w:pPr>
          </w:p>
        </w:tc>
        <w:tc>
          <w:tcPr>
            <w:tcW w:w="3402" w:type="dxa"/>
            <w:tcBorders>
              <w:top w:val="nil"/>
              <w:left w:val="nil"/>
              <w:bottom w:val="single" w:sz="4" w:space="0" w:color="auto"/>
              <w:right w:val="single" w:sz="4" w:space="0" w:color="auto"/>
            </w:tcBorders>
            <w:shd w:val="clear" w:color="auto" w:fill="auto"/>
            <w:vAlign w:val="center"/>
            <w:hideMark/>
          </w:tcPr>
          <w:p w:rsidR="00B73B3D" w:rsidRPr="00B73B3D" w:rsidRDefault="00B73B3D" w:rsidP="00B73B3D">
            <w:pPr>
              <w:spacing w:after="0" w:line="240" w:lineRule="auto"/>
              <w:ind w:left="0" w:firstLine="0"/>
              <w:jc w:val="left"/>
              <w:rPr>
                <w:sz w:val="20"/>
                <w:szCs w:val="20"/>
              </w:rPr>
            </w:pPr>
            <w:r w:rsidRPr="00B73B3D">
              <w:rPr>
                <w:sz w:val="20"/>
                <w:szCs w:val="20"/>
              </w:rPr>
              <w:t>Подключенная нагрузка с учетом тепловых потерь 10%</w:t>
            </w:r>
          </w:p>
        </w:tc>
        <w:tc>
          <w:tcPr>
            <w:tcW w:w="146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8D400F">
            <w:pPr>
              <w:spacing w:after="0" w:line="240" w:lineRule="auto"/>
              <w:ind w:left="0" w:firstLine="0"/>
              <w:jc w:val="center"/>
              <w:rPr>
                <w:sz w:val="20"/>
                <w:szCs w:val="20"/>
              </w:rPr>
            </w:pPr>
            <w:r w:rsidRPr="00B73B3D">
              <w:rPr>
                <w:sz w:val="20"/>
                <w:szCs w:val="20"/>
              </w:rPr>
              <w:t>0,</w:t>
            </w:r>
            <w:r w:rsidR="008D400F">
              <w:rPr>
                <w:sz w:val="20"/>
                <w:szCs w:val="20"/>
              </w:rPr>
              <w:t>68</w:t>
            </w:r>
          </w:p>
        </w:tc>
      </w:tr>
      <w:tr w:rsidR="00B73B3D" w:rsidRPr="00B73B3D" w:rsidTr="00B73B3D">
        <w:trPr>
          <w:trHeight w:val="60"/>
        </w:trPr>
        <w:tc>
          <w:tcPr>
            <w:tcW w:w="3397" w:type="dxa"/>
            <w:vMerge/>
            <w:tcBorders>
              <w:top w:val="nil"/>
              <w:left w:val="single" w:sz="4" w:space="0" w:color="auto"/>
              <w:bottom w:val="single" w:sz="4" w:space="0" w:color="auto"/>
              <w:right w:val="single" w:sz="4" w:space="0" w:color="auto"/>
            </w:tcBorders>
            <w:vAlign w:val="center"/>
            <w:hideMark/>
          </w:tcPr>
          <w:p w:rsidR="00B73B3D" w:rsidRPr="00B73B3D" w:rsidRDefault="00B73B3D" w:rsidP="00B73B3D">
            <w:pPr>
              <w:spacing w:after="0" w:line="240" w:lineRule="auto"/>
              <w:ind w:left="0" w:firstLine="0"/>
              <w:jc w:val="left"/>
              <w:rPr>
                <w:sz w:val="20"/>
                <w:szCs w:val="20"/>
              </w:rPr>
            </w:pPr>
          </w:p>
        </w:tc>
        <w:tc>
          <w:tcPr>
            <w:tcW w:w="3402" w:type="dxa"/>
            <w:tcBorders>
              <w:top w:val="nil"/>
              <w:left w:val="nil"/>
              <w:bottom w:val="single" w:sz="4" w:space="0" w:color="auto"/>
              <w:right w:val="single" w:sz="4" w:space="0" w:color="auto"/>
            </w:tcBorders>
            <w:shd w:val="clear" w:color="auto" w:fill="F2F2F2" w:themeFill="background1" w:themeFillShade="F2"/>
            <w:vAlign w:val="center"/>
            <w:hideMark/>
          </w:tcPr>
          <w:p w:rsidR="00B73B3D" w:rsidRPr="00B73B3D" w:rsidRDefault="00B73B3D" w:rsidP="00B73B3D">
            <w:pPr>
              <w:spacing w:after="0" w:line="240" w:lineRule="auto"/>
              <w:ind w:left="0" w:firstLine="0"/>
              <w:jc w:val="left"/>
              <w:rPr>
                <w:sz w:val="20"/>
                <w:szCs w:val="20"/>
              </w:rPr>
            </w:pPr>
            <w:r w:rsidRPr="00B73B3D">
              <w:rPr>
                <w:sz w:val="20"/>
                <w:szCs w:val="20"/>
              </w:rPr>
              <w:t>Резерв мощности</w:t>
            </w:r>
          </w:p>
        </w:tc>
        <w:tc>
          <w:tcPr>
            <w:tcW w:w="1460" w:type="dxa"/>
            <w:tcBorders>
              <w:top w:val="nil"/>
              <w:left w:val="nil"/>
              <w:bottom w:val="single" w:sz="4" w:space="0" w:color="auto"/>
              <w:right w:val="single" w:sz="4" w:space="0" w:color="auto"/>
            </w:tcBorders>
            <w:shd w:val="clear" w:color="auto" w:fill="F2F2F2" w:themeFill="background1" w:themeFillShade="F2"/>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Гкал/час</w:t>
            </w:r>
          </w:p>
        </w:tc>
        <w:tc>
          <w:tcPr>
            <w:tcW w:w="1680" w:type="dxa"/>
            <w:tcBorders>
              <w:top w:val="nil"/>
              <w:left w:val="nil"/>
              <w:bottom w:val="single" w:sz="4" w:space="0" w:color="auto"/>
              <w:right w:val="single" w:sz="4" w:space="0" w:color="auto"/>
            </w:tcBorders>
            <w:shd w:val="clear" w:color="auto" w:fill="F2F2F2" w:themeFill="background1" w:themeFillShade="F2"/>
            <w:noWrap/>
            <w:vAlign w:val="center"/>
            <w:hideMark/>
          </w:tcPr>
          <w:p w:rsidR="00B73B3D" w:rsidRPr="00B73B3D" w:rsidRDefault="00B73B3D" w:rsidP="008D400F">
            <w:pPr>
              <w:spacing w:after="0" w:line="240" w:lineRule="auto"/>
              <w:ind w:left="0" w:firstLine="0"/>
              <w:jc w:val="center"/>
              <w:rPr>
                <w:sz w:val="20"/>
                <w:szCs w:val="20"/>
              </w:rPr>
            </w:pPr>
            <w:r w:rsidRPr="00B73B3D">
              <w:rPr>
                <w:sz w:val="20"/>
                <w:szCs w:val="20"/>
              </w:rPr>
              <w:t>0,2</w:t>
            </w:r>
            <w:r w:rsidR="008D400F">
              <w:rPr>
                <w:sz w:val="20"/>
                <w:szCs w:val="20"/>
              </w:rPr>
              <w:t>7</w:t>
            </w:r>
          </w:p>
        </w:tc>
      </w:tr>
      <w:tr w:rsidR="00B73B3D" w:rsidRPr="00B73B3D" w:rsidTr="00B73B3D">
        <w:trPr>
          <w:trHeight w:val="60"/>
        </w:trPr>
        <w:tc>
          <w:tcPr>
            <w:tcW w:w="3397" w:type="dxa"/>
            <w:vMerge w:val="restart"/>
            <w:tcBorders>
              <w:top w:val="nil"/>
              <w:left w:val="single" w:sz="4" w:space="0" w:color="auto"/>
              <w:bottom w:val="single" w:sz="4" w:space="0" w:color="auto"/>
              <w:right w:val="single" w:sz="4" w:space="0" w:color="auto"/>
            </w:tcBorders>
            <w:shd w:val="clear" w:color="auto" w:fill="auto"/>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Котельная по адресу: Ленинградская область, Волховский район, с.Паша, П.Нечесанова23б</w:t>
            </w:r>
          </w:p>
        </w:tc>
        <w:tc>
          <w:tcPr>
            <w:tcW w:w="3402" w:type="dxa"/>
            <w:tcBorders>
              <w:top w:val="nil"/>
              <w:left w:val="nil"/>
              <w:bottom w:val="single" w:sz="4" w:space="0" w:color="auto"/>
              <w:right w:val="single" w:sz="4" w:space="0" w:color="auto"/>
            </w:tcBorders>
            <w:shd w:val="clear" w:color="auto" w:fill="auto"/>
            <w:vAlign w:val="center"/>
            <w:hideMark/>
          </w:tcPr>
          <w:p w:rsidR="00B73B3D" w:rsidRPr="00B73B3D" w:rsidRDefault="00B73B3D" w:rsidP="00B73B3D">
            <w:pPr>
              <w:spacing w:after="0" w:line="240" w:lineRule="auto"/>
              <w:ind w:left="0" w:firstLine="0"/>
              <w:jc w:val="left"/>
              <w:rPr>
                <w:sz w:val="20"/>
                <w:szCs w:val="20"/>
              </w:rPr>
            </w:pPr>
            <w:r w:rsidRPr="00B73B3D">
              <w:rPr>
                <w:sz w:val="20"/>
                <w:szCs w:val="20"/>
              </w:rPr>
              <w:t>Установленная тепловая мощность</w:t>
            </w:r>
          </w:p>
        </w:tc>
        <w:tc>
          <w:tcPr>
            <w:tcW w:w="146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0,80</w:t>
            </w:r>
          </w:p>
        </w:tc>
      </w:tr>
      <w:tr w:rsidR="00B73B3D" w:rsidRPr="00B73B3D" w:rsidTr="00B73B3D">
        <w:trPr>
          <w:trHeight w:val="60"/>
        </w:trPr>
        <w:tc>
          <w:tcPr>
            <w:tcW w:w="3397" w:type="dxa"/>
            <w:vMerge/>
            <w:tcBorders>
              <w:top w:val="nil"/>
              <w:left w:val="single" w:sz="4" w:space="0" w:color="auto"/>
              <w:bottom w:val="single" w:sz="4" w:space="0" w:color="auto"/>
              <w:right w:val="single" w:sz="4" w:space="0" w:color="auto"/>
            </w:tcBorders>
            <w:vAlign w:val="center"/>
            <w:hideMark/>
          </w:tcPr>
          <w:p w:rsidR="00B73B3D" w:rsidRPr="00B73B3D" w:rsidRDefault="00B73B3D" w:rsidP="00B73B3D">
            <w:pPr>
              <w:spacing w:after="0" w:line="240" w:lineRule="auto"/>
              <w:ind w:left="0" w:firstLine="0"/>
              <w:jc w:val="left"/>
              <w:rPr>
                <w:sz w:val="20"/>
                <w:szCs w:val="20"/>
              </w:rPr>
            </w:pPr>
          </w:p>
        </w:tc>
        <w:tc>
          <w:tcPr>
            <w:tcW w:w="3402" w:type="dxa"/>
            <w:tcBorders>
              <w:top w:val="nil"/>
              <w:left w:val="nil"/>
              <w:bottom w:val="single" w:sz="4" w:space="0" w:color="auto"/>
              <w:right w:val="single" w:sz="4" w:space="0" w:color="auto"/>
            </w:tcBorders>
            <w:shd w:val="clear" w:color="auto" w:fill="auto"/>
            <w:vAlign w:val="center"/>
            <w:hideMark/>
          </w:tcPr>
          <w:p w:rsidR="00B73B3D" w:rsidRPr="00B73B3D" w:rsidRDefault="00B73B3D" w:rsidP="00B73B3D">
            <w:pPr>
              <w:spacing w:after="0" w:line="240" w:lineRule="auto"/>
              <w:ind w:left="0" w:firstLine="0"/>
              <w:jc w:val="left"/>
              <w:rPr>
                <w:sz w:val="20"/>
                <w:szCs w:val="20"/>
              </w:rPr>
            </w:pPr>
            <w:r w:rsidRPr="00B73B3D">
              <w:rPr>
                <w:sz w:val="20"/>
                <w:szCs w:val="20"/>
              </w:rPr>
              <w:t>Подключенная нагрузка</w:t>
            </w:r>
          </w:p>
        </w:tc>
        <w:tc>
          <w:tcPr>
            <w:tcW w:w="146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B73B3D" w:rsidRPr="00B73B3D" w:rsidRDefault="008D400F" w:rsidP="00B73B3D">
            <w:pPr>
              <w:spacing w:after="0" w:line="240" w:lineRule="auto"/>
              <w:ind w:left="0" w:firstLine="0"/>
              <w:jc w:val="center"/>
              <w:rPr>
                <w:sz w:val="20"/>
                <w:szCs w:val="20"/>
              </w:rPr>
            </w:pPr>
            <w:r>
              <w:rPr>
                <w:sz w:val="20"/>
                <w:szCs w:val="20"/>
              </w:rPr>
              <w:t>0,67</w:t>
            </w:r>
          </w:p>
        </w:tc>
      </w:tr>
      <w:tr w:rsidR="00B73B3D" w:rsidRPr="00B73B3D" w:rsidTr="00B73B3D">
        <w:trPr>
          <w:trHeight w:val="60"/>
        </w:trPr>
        <w:tc>
          <w:tcPr>
            <w:tcW w:w="3397" w:type="dxa"/>
            <w:vMerge/>
            <w:tcBorders>
              <w:top w:val="nil"/>
              <w:left w:val="single" w:sz="4" w:space="0" w:color="auto"/>
              <w:bottom w:val="single" w:sz="4" w:space="0" w:color="auto"/>
              <w:right w:val="single" w:sz="4" w:space="0" w:color="auto"/>
            </w:tcBorders>
            <w:vAlign w:val="center"/>
            <w:hideMark/>
          </w:tcPr>
          <w:p w:rsidR="00B73B3D" w:rsidRPr="00B73B3D" w:rsidRDefault="00B73B3D" w:rsidP="00B73B3D">
            <w:pPr>
              <w:spacing w:after="0" w:line="240" w:lineRule="auto"/>
              <w:ind w:left="0" w:firstLine="0"/>
              <w:jc w:val="left"/>
              <w:rPr>
                <w:sz w:val="20"/>
                <w:szCs w:val="20"/>
              </w:rPr>
            </w:pPr>
          </w:p>
        </w:tc>
        <w:tc>
          <w:tcPr>
            <w:tcW w:w="3402" w:type="dxa"/>
            <w:tcBorders>
              <w:top w:val="nil"/>
              <w:left w:val="nil"/>
              <w:bottom w:val="single" w:sz="4" w:space="0" w:color="auto"/>
              <w:right w:val="single" w:sz="4" w:space="0" w:color="auto"/>
            </w:tcBorders>
            <w:shd w:val="clear" w:color="auto" w:fill="auto"/>
            <w:vAlign w:val="center"/>
            <w:hideMark/>
          </w:tcPr>
          <w:p w:rsidR="00B73B3D" w:rsidRPr="00B73B3D" w:rsidRDefault="00B73B3D" w:rsidP="00B73B3D">
            <w:pPr>
              <w:spacing w:after="0" w:line="240" w:lineRule="auto"/>
              <w:ind w:left="0" w:firstLine="0"/>
              <w:jc w:val="left"/>
              <w:rPr>
                <w:sz w:val="20"/>
                <w:szCs w:val="20"/>
              </w:rPr>
            </w:pPr>
            <w:r w:rsidRPr="00B73B3D">
              <w:rPr>
                <w:sz w:val="20"/>
                <w:szCs w:val="20"/>
              </w:rPr>
              <w:t>Подключенная нагрузка с учетом тепловых потерь 10%</w:t>
            </w:r>
          </w:p>
        </w:tc>
        <w:tc>
          <w:tcPr>
            <w:tcW w:w="146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B73B3D" w:rsidRPr="00B73B3D" w:rsidRDefault="008D400F" w:rsidP="00B73B3D">
            <w:pPr>
              <w:spacing w:after="0" w:line="240" w:lineRule="auto"/>
              <w:ind w:left="0" w:firstLine="0"/>
              <w:jc w:val="center"/>
              <w:rPr>
                <w:sz w:val="20"/>
                <w:szCs w:val="20"/>
              </w:rPr>
            </w:pPr>
            <w:r>
              <w:rPr>
                <w:sz w:val="20"/>
                <w:szCs w:val="20"/>
              </w:rPr>
              <w:t>0,75</w:t>
            </w:r>
          </w:p>
        </w:tc>
      </w:tr>
      <w:tr w:rsidR="00B73B3D" w:rsidRPr="00B73B3D" w:rsidTr="00B73B3D">
        <w:trPr>
          <w:trHeight w:val="60"/>
        </w:trPr>
        <w:tc>
          <w:tcPr>
            <w:tcW w:w="3397" w:type="dxa"/>
            <w:vMerge/>
            <w:tcBorders>
              <w:top w:val="nil"/>
              <w:left w:val="single" w:sz="4" w:space="0" w:color="auto"/>
              <w:bottom w:val="single" w:sz="4" w:space="0" w:color="auto"/>
              <w:right w:val="single" w:sz="4" w:space="0" w:color="auto"/>
            </w:tcBorders>
            <w:vAlign w:val="center"/>
            <w:hideMark/>
          </w:tcPr>
          <w:p w:rsidR="00B73B3D" w:rsidRPr="00B73B3D" w:rsidRDefault="00B73B3D" w:rsidP="00B73B3D">
            <w:pPr>
              <w:spacing w:after="0" w:line="240" w:lineRule="auto"/>
              <w:ind w:left="0" w:firstLine="0"/>
              <w:jc w:val="left"/>
              <w:rPr>
                <w:sz w:val="20"/>
                <w:szCs w:val="20"/>
              </w:rPr>
            </w:pPr>
          </w:p>
        </w:tc>
        <w:tc>
          <w:tcPr>
            <w:tcW w:w="3402" w:type="dxa"/>
            <w:tcBorders>
              <w:top w:val="nil"/>
              <w:left w:val="nil"/>
              <w:bottom w:val="single" w:sz="4" w:space="0" w:color="auto"/>
              <w:right w:val="single" w:sz="4" w:space="0" w:color="auto"/>
            </w:tcBorders>
            <w:shd w:val="clear" w:color="auto" w:fill="F2F2F2" w:themeFill="background1" w:themeFillShade="F2"/>
            <w:vAlign w:val="center"/>
            <w:hideMark/>
          </w:tcPr>
          <w:p w:rsidR="00B73B3D" w:rsidRPr="00B73B3D" w:rsidRDefault="00B73B3D" w:rsidP="00B73B3D">
            <w:pPr>
              <w:spacing w:after="0" w:line="240" w:lineRule="auto"/>
              <w:ind w:left="0" w:firstLine="0"/>
              <w:jc w:val="left"/>
              <w:rPr>
                <w:sz w:val="20"/>
                <w:szCs w:val="20"/>
              </w:rPr>
            </w:pPr>
            <w:r w:rsidRPr="00B73B3D">
              <w:rPr>
                <w:sz w:val="20"/>
                <w:szCs w:val="20"/>
              </w:rPr>
              <w:t>Резерв мощности</w:t>
            </w:r>
          </w:p>
        </w:tc>
        <w:tc>
          <w:tcPr>
            <w:tcW w:w="1460" w:type="dxa"/>
            <w:tcBorders>
              <w:top w:val="nil"/>
              <w:left w:val="nil"/>
              <w:bottom w:val="single" w:sz="4" w:space="0" w:color="auto"/>
              <w:right w:val="single" w:sz="4" w:space="0" w:color="auto"/>
            </w:tcBorders>
            <w:shd w:val="clear" w:color="auto" w:fill="F2F2F2" w:themeFill="background1" w:themeFillShade="F2"/>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Гкал/час</w:t>
            </w:r>
          </w:p>
        </w:tc>
        <w:tc>
          <w:tcPr>
            <w:tcW w:w="1680" w:type="dxa"/>
            <w:tcBorders>
              <w:top w:val="nil"/>
              <w:left w:val="nil"/>
              <w:bottom w:val="single" w:sz="4" w:space="0" w:color="auto"/>
              <w:right w:val="single" w:sz="4" w:space="0" w:color="auto"/>
            </w:tcBorders>
            <w:shd w:val="clear" w:color="auto" w:fill="F2F2F2" w:themeFill="background1" w:themeFillShade="F2"/>
            <w:noWrap/>
            <w:vAlign w:val="center"/>
            <w:hideMark/>
          </w:tcPr>
          <w:p w:rsidR="00B73B3D" w:rsidRPr="00B73B3D" w:rsidRDefault="00B73B3D" w:rsidP="008D400F">
            <w:pPr>
              <w:spacing w:after="0" w:line="240" w:lineRule="auto"/>
              <w:ind w:left="0" w:firstLine="0"/>
              <w:jc w:val="center"/>
              <w:rPr>
                <w:sz w:val="20"/>
                <w:szCs w:val="20"/>
              </w:rPr>
            </w:pPr>
            <w:r w:rsidRPr="00B73B3D">
              <w:rPr>
                <w:sz w:val="20"/>
                <w:szCs w:val="20"/>
              </w:rPr>
              <w:t>0,</w:t>
            </w:r>
            <w:r w:rsidR="008D400F">
              <w:rPr>
                <w:sz w:val="20"/>
                <w:szCs w:val="20"/>
              </w:rPr>
              <w:t>05</w:t>
            </w:r>
          </w:p>
        </w:tc>
      </w:tr>
      <w:tr w:rsidR="00B73B3D" w:rsidRPr="00B73B3D" w:rsidTr="00B73B3D">
        <w:trPr>
          <w:trHeight w:val="60"/>
        </w:trPr>
        <w:tc>
          <w:tcPr>
            <w:tcW w:w="3397" w:type="dxa"/>
            <w:vMerge w:val="restart"/>
            <w:tcBorders>
              <w:top w:val="nil"/>
              <w:left w:val="single" w:sz="4" w:space="0" w:color="auto"/>
              <w:bottom w:val="single" w:sz="4" w:space="0" w:color="auto"/>
              <w:right w:val="single" w:sz="4" w:space="0" w:color="auto"/>
            </w:tcBorders>
            <w:shd w:val="clear" w:color="auto" w:fill="auto"/>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Котельная по адресу: Ленинградская область, Волховский район, с.Паша, Станционная 9</w:t>
            </w:r>
          </w:p>
        </w:tc>
        <w:tc>
          <w:tcPr>
            <w:tcW w:w="3402" w:type="dxa"/>
            <w:tcBorders>
              <w:top w:val="nil"/>
              <w:left w:val="nil"/>
              <w:bottom w:val="single" w:sz="4" w:space="0" w:color="auto"/>
              <w:right w:val="single" w:sz="4" w:space="0" w:color="auto"/>
            </w:tcBorders>
            <w:shd w:val="clear" w:color="auto" w:fill="auto"/>
            <w:vAlign w:val="center"/>
            <w:hideMark/>
          </w:tcPr>
          <w:p w:rsidR="00B73B3D" w:rsidRPr="00B73B3D" w:rsidRDefault="00B73B3D" w:rsidP="00B73B3D">
            <w:pPr>
              <w:spacing w:after="0" w:line="240" w:lineRule="auto"/>
              <w:ind w:left="0" w:firstLine="0"/>
              <w:jc w:val="left"/>
              <w:rPr>
                <w:sz w:val="20"/>
                <w:szCs w:val="20"/>
              </w:rPr>
            </w:pPr>
            <w:r w:rsidRPr="00B73B3D">
              <w:rPr>
                <w:sz w:val="20"/>
                <w:szCs w:val="20"/>
              </w:rPr>
              <w:t>Установленная тепловая мощность</w:t>
            </w:r>
          </w:p>
        </w:tc>
        <w:tc>
          <w:tcPr>
            <w:tcW w:w="146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0,23</w:t>
            </w:r>
          </w:p>
        </w:tc>
      </w:tr>
      <w:tr w:rsidR="00B73B3D" w:rsidRPr="00B73B3D" w:rsidTr="00B73B3D">
        <w:trPr>
          <w:trHeight w:val="60"/>
        </w:trPr>
        <w:tc>
          <w:tcPr>
            <w:tcW w:w="3397" w:type="dxa"/>
            <w:vMerge/>
            <w:tcBorders>
              <w:top w:val="nil"/>
              <w:left w:val="single" w:sz="4" w:space="0" w:color="auto"/>
              <w:bottom w:val="single" w:sz="4" w:space="0" w:color="auto"/>
              <w:right w:val="single" w:sz="4" w:space="0" w:color="auto"/>
            </w:tcBorders>
            <w:vAlign w:val="center"/>
            <w:hideMark/>
          </w:tcPr>
          <w:p w:rsidR="00B73B3D" w:rsidRPr="00B73B3D" w:rsidRDefault="00B73B3D" w:rsidP="00B73B3D">
            <w:pPr>
              <w:spacing w:after="0" w:line="240" w:lineRule="auto"/>
              <w:ind w:left="0" w:firstLine="0"/>
              <w:jc w:val="left"/>
              <w:rPr>
                <w:sz w:val="20"/>
                <w:szCs w:val="20"/>
              </w:rPr>
            </w:pPr>
          </w:p>
        </w:tc>
        <w:tc>
          <w:tcPr>
            <w:tcW w:w="3402" w:type="dxa"/>
            <w:tcBorders>
              <w:top w:val="nil"/>
              <w:left w:val="nil"/>
              <w:bottom w:val="single" w:sz="4" w:space="0" w:color="auto"/>
              <w:right w:val="single" w:sz="4" w:space="0" w:color="auto"/>
            </w:tcBorders>
            <w:shd w:val="clear" w:color="auto" w:fill="auto"/>
            <w:vAlign w:val="center"/>
            <w:hideMark/>
          </w:tcPr>
          <w:p w:rsidR="00B73B3D" w:rsidRPr="00B73B3D" w:rsidRDefault="00B73B3D" w:rsidP="00B73B3D">
            <w:pPr>
              <w:spacing w:after="0" w:line="240" w:lineRule="auto"/>
              <w:ind w:left="0" w:firstLine="0"/>
              <w:jc w:val="left"/>
              <w:rPr>
                <w:sz w:val="20"/>
                <w:szCs w:val="20"/>
              </w:rPr>
            </w:pPr>
            <w:r w:rsidRPr="00B73B3D">
              <w:rPr>
                <w:sz w:val="20"/>
                <w:szCs w:val="20"/>
              </w:rPr>
              <w:t>Подключенная нагрузка</w:t>
            </w:r>
          </w:p>
        </w:tc>
        <w:tc>
          <w:tcPr>
            <w:tcW w:w="146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8D400F">
            <w:pPr>
              <w:spacing w:after="0" w:line="240" w:lineRule="auto"/>
              <w:ind w:left="0" w:firstLine="0"/>
              <w:jc w:val="center"/>
              <w:rPr>
                <w:sz w:val="20"/>
                <w:szCs w:val="20"/>
              </w:rPr>
            </w:pPr>
            <w:r w:rsidRPr="00B73B3D">
              <w:rPr>
                <w:sz w:val="20"/>
                <w:szCs w:val="20"/>
              </w:rPr>
              <w:t>0,</w:t>
            </w:r>
            <w:r w:rsidR="008D400F">
              <w:rPr>
                <w:sz w:val="20"/>
                <w:szCs w:val="20"/>
              </w:rPr>
              <w:t>19</w:t>
            </w:r>
          </w:p>
        </w:tc>
      </w:tr>
      <w:tr w:rsidR="00B73B3D" w:rsidRPr="00B73B3D" w:rsidTr="00B73B3D">
        <w:trPr>
          <w:trHeight w:val="60"/>
        </w:trPr>
        <w:tc>
          <w:tcPr>
            <w:tcW w:w="3397" w:type="dxa"/>
            <w:vMerge/>
            <w:tcBorders>
              <w:top w:val="nil"/>
              <w:left w:val="single" w:sz="4" w:space="0" w:color="auto"/>
              <w:bottom w:val="single" w:sz="4" w:space="0" w:color="auto"/>
              <w:right w:val="single" w:sz="4" w:space="0" w:color="auto"/>
            </w:tcBorders>
            <w:vAlign w:val="center"/>
            <w:hideMark/>
          </w:tcPr>
          <w:p w:rsidR="00B73B3D" w:rsidRPr="00B73B3D" w:rsidRDefault="00B73B3D" w:rsidP="00B73B3D">
            <w:pPr>
              <w:spacing w:after="0" w:line="240" w:lineRule="auto"/>
              <w:ind w:left="0" w:firstLine="0"/>
              <w:jc w:val="left"/>
              <w:rPr>
                <w:sz w:val="20"/>
                <w:szCs w:val="20"/>
              </w:rPr>
            </w:pPr>
          </w:p>
        </w:tc>
        <w:tc>
          <w:tcPr>
            <w:tcW w:w="3402" w:type="dxa"/>
            <w:tcBorders>
              <w:top w:val="nil"/>
              <w:left w:val="nil"/>
              <w:bottom w:val="single" w:sz="4" w:space="0" w:color="auto"/>
              <w:right w:val="single" w:sz="4" w:space="0" w:color="auto"/>
            </w:tcBorders>
            <w:shd w:val="clear" w:color="auto" w:fill="auto"/>
            <w:vAlign w:val="center"/>
            <w:hideMark/>
          </w:tcPr>
          <w:p w:rsidR="00B73B3D" w:rsidRPr="00B73B3D" w:rsidRDefault="00B73B3D" w:rsidP="00B73B3D">
            <w:pPr>
              <w:spacing w:after="0" w:line="240" w:lineRule="auto"/>
              <w:ind w:left="0" w:firstLine="0"/>
              <w:jc w:val="left"/>
              <w:rPr>
                <w:sz w:val="20"/>
                <w:szCs w:val="20"/>
              </w:rPr>
            </w:pPr>
            <w:r w:rsidRPr="00B73B3D">
              <w:rPr>
                <w:sz w:val="20"/>
                <w:szCs w:val="20"/>
              </w:rPr>
              <w:t>Подключенная нагрузка с учетом тепловых потерь 10%</w:t>
            </w:r>
          </w:p>
        </w:tc>
        <w:tc>
          <w:tcPr>
            <w:tcW w:w="146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Гкал/час</w:t>
            </w:r>
          </w:p>
        </w:tc>
        <w:tc>
          <w:tcPr>
            <w:tcW w:w="1680" w:type="dxa"/>
            <w:tcBorders>
              <w:top w:val="nil"/>
              <w:left w:val="nil"/>
              <w:bottom w:val="single" w:sz="4" w:space="0" w:color="auto"/>
              <w:right w:val="single" w:sz="4" w:space="0" w:color="auto"/>
            </w:tcBorders>
            <w:shd w:val="clear" w:color="auto" w:fill="auto"/>
            <w:noWrap/>
            <w:vAlign w:val="center"/>
            <w:hideMark/>
          </w:tcPr>
          <w:p w:rsidR="00B73B3D" w:rsidRPr="00B73B3D" w:rsidRDefault="00B73B3D" w:rsidP="008D400F">
            <w:pPr>
              <w:spacing w:after="0" w:line="240" w:lineRule="auto"/>
              <w:ind w:left="0" w:firstLine="0"/>
              <w:jc w:val="center"/>
              <w:rPr>
                <w:sz w:val="20"/>
                <w:szCs w:val="20"/>
              </w:rPr>
            </w:pPr>
            <w:r w:rsidRPr="00B73B3D">
              <w:rPr>
                <w:sz w:val="20"/>
                <w:szCs w:val="20"/>
              </w:rPr>
              <w:t>0,</w:t>
            </w:r>
            <w:r w:rsidR="008D400F">
              <w:rPr>
                <w:sz w:val="20"/>
                <w:szCs w:val="20"/>
              </w:rPr>
              <w:t>21</w:t>
            </w:r>
          </w:p>
        </w:tc>
      </w:tr>
      <w:tr w:rsidR="00B73B3D" w:rsidRPr="00B73B3D" w:rsidTr="00B73B3D">
        <w:trPr>
          <w:trHeight w:val="60"/>
        </w:trPr>
        <w:tc>
          <w:tcPr>
            <w:tcW w:w="3397" w:type="dxa"/>
            <w:vMerge/>
            <w:tcBorders>
              <w:top w:val="nil"/>
              <w:left w:val="single" w:sz="4" w:space="0" w:color="auto"/>
              <w:bottom w:val="single" w:sz="4" w:space="0" w:color="auto"/>
              <w:right w:val="single" w:sz="4" w:space="0" w:color="auto"/>
            </w:tcBorders>
            <w:vAlign w:val="center"/>
            <w:hideMark/>
          </w:tcPr>
          <w:p w:rsidR="00B73B3D" w:rsidRPr="00B73B3D" w:rsidRDefault="00B73B3D" w:rsidP="00B73B3D">
            <w:pPr>
              <w:spacing w:after="0" w:line="240" w:lineRule="auto"/>
              <w:ind w:left="0" w:firstLine="0"/>
              <w:jc w:val="left"/>
              <w:rPr>
                <w:sz w:val="20"/>
                <w:szCs w:val="20"/>
              </w:rPr>
            </w:pPr>
          </w:p>
        </w:tc>
        <w:tc>
          <w:tcPr>
            <w:tcW w:w="3402" w:type="dxa"/>
            <w:tcBorders>
              <w:top w:val="nil"/>
              <w:left w:val="nil"/>
              <w:bottom w:val="single" w:sz="4" w:space="0" w:color="auto"/>
              <w:right w:val="single" w:sz="4" w:space="0" w:color="auto"/>
            </w:tcBorders>
            <w:shd w:val="clear" w:color="auto" w:fill="F2F2F2" w:themeFill="background1" w:themeFillShade="F2"/>
            <w:vAlign w:val="center"/>
            <w:hideMark/>
          </w:tcPr>
          <w:p w:rsidR="00B73B3D" w:rsidRPr="00B73B3D" w:rsidRDefault="00B73B3D" w:rsidP="00B73B3D">
            <w:pPr>
              <w:spacing w:after="0" w:line="240" w:lineRule="auto"/>
              <w:ind w:left="0" w:firstLine="0"/>
              <w:jc w:val="left"/>
              <w:rPr>
                <w:sz w:val="20"/>
                <w:szCs w:val="20"/>
              </w:rPr>
            </w:pPr>
            <w:r w:rsidRPr="00B73B3D">
              <w:rPr>
                <w:sz w:val="20"/>
                <w:szCs w:val="20"/>
              </w:rPr>
              <w:t>Резерв мощности</w:t>
            </w:r>
          </w:p>
        </w:tc>
        <w:tc>
          <w:tcPr>
            <w:tcW w:w="1460" w:type="dxa"/>
            <w:tcBorders>
              <w:top w:val="nil"/>
              <w:left w:val="nil"/>
              <w:bottom w:val="single" w:sz="4" w:space="0" w:color="auto"/>
              <w:right w:val="single" w:sz="4" w:space="0" w:color="auto"/>
            </w:tcBorders>
            <w:shd w:val="clear" w:color="auto" w:fill="F2F2F2" w:themeFill="background1" w:themeFillShade="F2"/>
            <w:noWrap/>
            <w:vAlign w:val="center"/>
            <w:hideMark/>
          </w:tcPr>
          <w:p w:rsidR="00B73B3D" w:rsidRPr="00B73B3D" w:rsidRDefault="00B73B3D" w:rsidP="00B73B3D">
            <w:pPr>
              <w:spacing w:after="0" w:line="240" w:lineRule="auto"/>
              <w:ind w:left="0" w:firstLine="0"/>
              <w:jc w:val="center"/>
              <w:rPr>
                <w:sz w:val="20"/>
                <w:szCs w:val="20"/>
              </w:rPr>
            </w:pPr>
            <w:r w:rsidRPr="00B73B3D">
              <w:rPr>
                <w:sz w:val="20"/>
                <w:szCs w:val="20"/>
              </w:rPr>
              <w:t>Гкал/час</w:t>
            </w:r>
          </w:p>
        </w:tc>
        <w:tc>
          <w:tcPr>
            <w:tcW w:w="1680" w:type="dxa"/>
            <w:tcBorders>
              <w:top w:val="nil"/>
              <w:left w:val="nil"/>
              <w:bottom w:val="single" w:sz="4" w:space="0" w:color="auto"/>
              <w:right w:val="single" w:sz="4" w:space="0" w:color="auto"/>
            </w:tcBorders>
            <w:shd w:val="clear" w:color="auto" w:fill="F2F2F2" w:themeFill="background1" w:themeFillShade="F2"/>
            <w:noWrap/>
            <w:vAlign w:val="center"/>
            <w:hideMark/>
          </w:tcPr>
          <w:p w:rsidR="00B73B3D" w:rsidRPr="00B73B3D" w:rsidRDefault="00B73B3D" w:rsidP="008D400F">
            <w:pPr>
              <w:spacing w:after="0" w:line="240" w:lineRule="auto"/>
              <w:ind w:left="0" w:firstLine="0"/>
              <w:jc w:val="center"/>
              <w:rPr>
                <w:sz w:val="20"/>
                <w:szCs w:val="20"/>
              </w:rPr>
            </w:pPr>
            <w:r w:rsidRPr="00B73B3D">
              <w:rPr>
                <w:sz w:val="20"/>
                <w:szCs w:val="20"/>
              </w:rPr>
              <w:t>0,</w:t>
            </w:r>
            <w:r w:rsidR="008D400F">
              <w:rPr>
                <w:sz w:val="20"/>
                <w:szCs w:val="20"/>
              </w:rPr>
              <w:t>02</w:t>
            </w:r>
          </w:p>
        </w:tc>
      </w:tr>
    </w:tbl>
    <w:p w:rsidR="00B73B3D" w:rsidRPr="00AB3B56" w:rsidRDefault="00B73B3D" w:rsidP="00B73B3D">
      <w:pPr>
        <w:pStyle w:val="a7"/>
        <w:spacing w:after="0" w:line="276" w:lineRule="auto"/>
        <w:ind w:left="142" w:firstLine="0"/>
        <w:rPr>
          <w:color w:val="auto"/>
          <w:szCs w:val="28"/>
        </w:rPr>
      </w:pPr>
    </w:p>
    <w:p w:rsidR="00CE65B5" w:rsidRPr="00E0636D" w:rsidRDefault="00403875" w:rsidP="00B73B3D">
      <w:pPr>
        <w:spacing w:after="34" w:line="276" w:lineRule="auto"/>
        <w:ind w:left="638" w:hanging="11"/>
        <w:rPr>
          <w:b/>
          <w:color w:val="0070C0"/>
          <w:szCs w:val="28"/>
        </w:rPr>
      </w:pPr>
      <w:r w:rsidRPr="000A344A">
        <w:rPr>
          <w:color w:val="auto"/>
          <w:szCs w:val="28"/>
        </w:rPr>
        <w:t xml:space="preserve">  </w:t>
      </w:r>
      <w:r w:rsidR="00CE65B5" w:rsidRPr="00E0636D">
        <w:rPr>
          <w:color w:val="0070C0"/>
          <w:szCs w:val="28"/>
        </w:rPr>
        <w:t xml:space="preserve">Раздел </w:t>
      </w:r>
      <w:r w:rsidR="00CE65B5">
        <w:rPr>
          <w:color w:val="0070C0"/>
          <w:szCs w:val="28"/>
        </w:rPr>
        <w:t>5</w:t>
      </w:r>
      <w:r w:rsidR="00CE65B5" w:rsidRPr="00E0636D">
        <w:rPr>
          <w:color w:val="0070C0"/>
          <w:szCs w:val="28"/>
        </w:rPr>
        <w:t xml:space="preserve"> Инвестиции в строительство, реконструкцию и техническое перевооружение </w:t>
      </w:r>
    </w:p>
    <w:p w:rsidR="00CE65B5" w:rsidRDefault="00CE65B5" w:rsidP="00CE65B5">
      <w:pPr>
        <w:spacing w:after="5" w:line="256" w:lineRule="auto"/>
        <w:ind w:left="708" w:right="61" w:firstLine="540"/>
        <w:rPr>
          <w:b/>
          <w:color w:val="auto"/>
          <w:szCs w:val="28"/>
        </w:rPr>
      </w:pPr>
    </w:p>
    <w:p w:rsidR="00CE65B5" w:rsidRDefault="00AB3B56" w:rsidP="00CE65B5">
      <w:pPr>
        <w:spacing w:after="5" w:line="256" w:lineRule="auto"/>
        <w:ind w:left="708" w:right="61" w:firstLine="540"/>
        <w:rPr>
          <w:color w:val="auto"/>
          <w:szCs w:val="28"/>
        </w:rPr>
      </w:pPr>
      <w:r>
        <w:rPr>
          <w:b/>
          <w:color w:val="auto"/>
          <w:szCs w:val="28"/>
        </w:rPr>
        <w:t>5</w:t>
      </w:r>
      <w:r w:rsidR="00CE65B5" w:rsidRPr="000A344A">
        <w:rPr>
          <w:b/>
          <w:color w:val="auto"/>
          <w:szCs w:val="28"/>
        </w:rPr>
        <w:t xml:space="preserve">.1. Предложения по величине необходимых инвестиций в строительство, реконструкцию и техническое перевооружение источников тепловой энергии </w:t>
      </w:r>
      <w:r w:rsidR="00CE65B5" w:rsidRPr="000A344A">
        <w:rPr>
          <w:color w:val="auto"/>
          <w:szCs w:val="28"/>
        </w:rPr>
        <w:t>представлены в таблице</w:t>
      </w:r>
      <w:r>
        <w:rPr>
          <w:color w:val="auto"/>
          <w:szCs w:val="28"/>
        </w:rPr>
        <w:t xml:space="preserve"> 1</w:t>
      </w:r>
      <w:r w:rsidR="00957B7E">
        <w:rPr>
          <w:color w:val="auto"/>
          <w:szCs w:val="28"/>
        </w:rPr>
        <w:t>3</w:t>
      </w:r>
      <w:r w:rsidR="00260B7E">
        <w:rPr>
          <w:color w:val="auto"/>
          <w:szCs w:val="28"/>
        </w:rPr>
        <w:t>.</w:t>
      </w:r>
      <w:r w:rsidR="00CE65B5" w:rsidRPr="000A344A">
        <w:rPr>
          <w:color w:val="auto"/>
          <w:szCs w:val="28"/>
        </w:rPr>
        <w:t xml:space="preserve"> </w:t>
      </w:r>
    </w:p>
    <w:p w:rsidR="00B73B3D" w:rsidRDefault="00B73B3D" w:rsidP="00AB3B56">
      <w:pPr>
        <w:spacing w:after="5" w:line="256" w:lineRule="auto"/>
        <w:ind w:left="708" w:right="61" w:firstLine="540"/>
        <w:jc w:val="right"/>
        <w:rPr>
          <w:b/>
          <w:color w:val="auto"/>
          <w:szCs w:val="28"/>
          <w:u w:val="single"/>
        </w:rPr>
      </w:pPr>
    </w:p>
    <w:p w:rsidR="00B73B3D" w:rsidRDefault="00B73B3D" w:rsidP="00AB3B56">
      <w:pPr>
        <w:spacing w:after="5" w:line="256" w:lineRule="auto"/>
        <w:ind w:left="708" w:right="61" w:firstLine="540"/>
        <w:jc w:val="right"/>
        <w:rPr>
          <w:b/>
          <w:color w:val="auto"/>
          <w:szCs w:val="28"/>
          <w:u w:val="single"/>
        </w:rPr>
      </w:pPr>
    </w:p>
    <w:p w:rsidR="00B73B3D" w:rsidRDefault="00B73B3D" w:rsidP="00AB3B56">
      <w:pPr>
        <w:spacing w:after="5" w:line="256" w:lineRule="auto"/>
        <w:ind w:left="708" w:right="61" w:firstLine="540"/>
        <w:jc w:val="right"/>
        <w:rPr>
          <w:b/>
          <w:color w:val="auto"/>
          <w:szCs w:val="28"/>
          <w:u w:val="single"/>
        </w:rPr>
      </w:pPr>
    </w:p>
    <w:p w:rsidR="00B73B3D" w:rsidRDefault="00B73B3D" w:rsidP="00AB3B56">
      <w:pPr>
        <w:spacing w:after="5" w:line="256" w:lineRule="auto"/>
        <w:ind w:left="708" w:right="61" w:firstLine="540"/>
        <w:jc w:val="right"/>
        <w:rPr>
          <w:b/>
          <w:color w:val="auto"/>
          <w:szCs w:val="28"/>
          <w:u w:val="single"/>
        </w:rPr>
      </w:pPr>
    </w:p>
    <w:p w:rsidR="00B73B3D" w:rsidRDefault="00B73B3D" w:rsidP="00AB3B56">
      <w:pPr>
        <w:spacing w:after="5" w:line="256" w:lineRule="auto"/>
        <w:ind w:left="708" w:right="61" w:firstLine="540"/>
        <w:jc w:val="right"/>
        <w:rPr>
          <w:b/>
          <w:color w:val="auto"/>
          <w:szCs w:val="28"/>
          <w:u w:val="single"/>
        </w:rPr>
      </w:pPr>
    </w:p>
    <w:p w:rsidR="00B73B3D" w:rsidRDefault="00B73B3D" w:rsidP="00AB3B56">
      <w:pPr>
        <w:spacing w:after="5" w:line="256" w:lineRule="auto"/>
        <w:ind w:left="708" w:right="61" w:firstLine="540"/>
        <w:jc w:val="right"/>
        <w:rPr>
          <w:b/>
          <w:color w:val="auto"/>
          <w:szCs w:val="28"/>
          <w:u w:val="single"/>
        </w:rPr>
      </w:pPr>
    </w:p>
    <w:p w:rsidR="00B73B3D" w:rsidRDefault="00B73B3D" w:rsidP="00AB3B56">
      <w:pPr>
        <w:spacing w:after="5" w:line="256" w:lineRule="auto"/>
        <w:ind w:left="708" w:right="61" w:firstLine="540"/>
        <w:jc w:val="right"/>
        <w:rPr>
          <w:b/>
          <w:color w:val="auto"/>
          <w:szCs w:val="28"/>
          <w:u w:val="single"/>
        </w:rPr>
      </w:pPr>
    </w:p>
    <w:p w:rsidR="00B73B3D" w:rsidRDefault="00B73B3D" w:rsidP="00AB3B56">
      <w:pPr>
        <w:spacing w:after="5" w:line="256" w:lineRule="auto"/>
        <w:ind w:left="708" w:right="61" w:firstLine="540"/>
        <w:jc w:val="right"/>
        <w:rPr>
          <w:b/>
          <w:color w:val="auto"/>
          <w:szCs w:val="28"/>
          <w:u w:val="single"/>
        </w:rPr>
      </w:pPr>
    </w:p>
    <w:p w:rsidR="00AB3B56" w:rsidRPr="00AB3B56" w:rsidRDefault="00957B7E" w:rsidP="00AB3B56">
      <w:pPr>
        <w:spacing w:after="5" w:line="256" w:lineRule="auto"/>
        <w:ind w:left="708" w:right="61" w:firstLine="540"/>
        <w:jc w:val="right"/>
        <w:rPr>
          <w:b/>
          <w:color w:val="auto"/>
          <w:szCs w:val="28"/>
          <w:u w:val="single"/>
        </w:rPr>
      </w:pPr>
      <w:r>
        <w:rPr>
          <w:b/>
          <w:color w:val="auto"/>
          <w:szCs w:val="28"/>
          <w:u w:val="single"/>
        </w:rPr>
        <w:t>Таблица 13</w:t>
      </w:r>
    </w:p>
    <w:tbl>
      <w:tblPr>
        <w:tblW w:w="977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287"/>
        <w:gridCol w:w="1560"/>
        <w:gridCol w:w="1984"/>
        <w:gridCol w:w="2408"/>
      </w:tblGrid>
      <w:tr w:rsidR="00CE65B5" w:rsidRPr="00A56DDB" w:rsidTr="00B73B3D">
        <w:trPr>
          <w:trHeight w:val="1093"/>
        </w:trPr>
        <w:tc>
          <w:tcPr>
            <w:tcW w:w="540" w:type="dxa"/>
            <w:shd w:val="clear" w:color="auto" w:fill="auto"/>
            <w:vAlign w:val="center"/>
            <w:hideMark/>
          </w:tcPr>
          <w:p w:rsidR="00CE65B5" w:rsidRPr="00A56DDB" w:rsidRDefault="00CE65B5" w:rsidP="00460DB6">
            <w:pPr>
              <w:spacing w:after="0" w:line="240" w:lineRule="auto"/>
              <w:ind w:left="0" w:firstLine="0"/>
              <w:jc w:val="center"/>
              <w:rPr>
                <w:color w:val="auto"/>
                <w:sz w:val="24"/>
                <w:szCs w:val="24"/>
              </w:rPr>
            </w:pPr>
            <w:r w:rsidRPr="00A56DDB">
              <w:rPr>
                <w:color w:val="auto"/>
                <w:sz w:val="24"/>
                <w:szCs w:val="24"/>
              </w:rPr>
              <w:t>№ п\п</w:t>
            </w:r>
          </w:p>
        </w:tc>
        <w:tc>
          <w:tcPr>
            <w:tcW w:w="3287" w:type="dxa"/>
            <w:shd w:val="clear" w:color="auto" w:fill="auto"/>
            <w:vAlign w:val="center"/>
            <w:hideMark/>
          </w:tcPr>
          <w:p w:rsidR="00CE65B5" w:rsidRPr="00A56DDB" w:rsidRDefault="00CE65B5" w:rsidP="00460DB6">
            <w:pPr>
              <w:spacing w:after="0" w:line="240" w:lineRule="auto"/>
              <w:ind w:left="0" w:firstLine="0"/>
              <w:jc w:val="center"/>
              <w:rPr>
                <w:color w:val="auto"/>
                <w:sz w:val="24"/>
                <w:szCs w:val="24"/>
              </w:rPr>
            </w:pPr>
            <w:r w:rsidRPr="00A56DDB">
              <w:rPr>
                <w:color w:val="auto"/>
                <w:sz w:val="24"/>
                <w:szCs w:val="24"/>
              </w:rPr>
              <w:t>Наименование мероприятия</w:t>
            </w:r>
          </w:p>
        </w:tc>
        <w:tc>
          <w:tcPr>
            <w:tcW w:w="1560" w:type="dxa"/>
            <w:shd w:val="clear" w:color="auto" w:fill="auto"/>
            <w:vAlign w:val="center"/>
            <w:hideMark/>
          </w:tcPr>
          <w:p w:rsidR="00CE65B5" w:rsidRPr="00A56DDB" w:rsidRDefault="00CE65B5" w:rsidP="00460DB6">
            <w:pPr>
              <w:spacing w:after="0" w:line="240" w:lineRule="auto"/>
              <w:ind w:left="0" w:firstLine="0"/>
              <w:jc w:val="center"/>
              <w:rPr>
                <w:color w:val="auto"/>
                <w:sz w:val="24"/>
                <w:szCs w:val="24"/>
              </w:rPr>
            </w:pPr>
            <w:r w:rsidRPr="00A56DDB">
              <w:rPr>
                <w:color w:val="auto"/>
                <w:sz w:val="24"/>
                <w:szCs w:val="24"/>
              </w:rPr>
              <w:t>Срок выполнения мероприятия</w:t>
            </w:r>
          </w:p>
        </w:tc>
        <w:tc>
          <w:tcPr>
            <w:tcW w:w="1984" w:type="dxa"/>
            <w:shd w:val="clear" w:color="auto" w:fill="auto"/>
            <w:vAlign w:val="center"/>
            <w:hideMark/>
          </w:tcPr>
          <w:p w:rsidR="00CE65B5" w:rsidRPr="00A56DDB" w:rsidRDefault="00CE65B5" w:rsidP="006446CD">
            <w:pPr>
              <w:spacing w:after="0" w:line="240" w:lineRule="auto"/>
              <w:ind w:left="-108" w:firstLine="108"/>
              <w:jc w:val="center"/>
              <w:rPr>
                <w:color w:val="auto"/>
                <w:sz w:val="24"/>
                <w:szCs w:val="24"/>
              </w:rPr>
            </w:pPr>
            <w:r w:rsidRPr="00A56DDB">
              <w:rPr>
                <w:color w:val="auto"/>
                <w:sz w:val="24"/>
                <w:szCs w:val="24"/>
              </w:rPr>
              <w:t xml:space="preserve">Объемы расходов на выполнение мероприятий, в том числе по годам, </w:t>
            </w:r>
            <w:proofErr w:type="gramStart"/>
            <w:r w:rsidRPr="00A56DDB">
              <w:rPr>
                <w:color w:val="auto"/>
                <w:sz w:val="24"/>
                <w:szCs w:val="24"/>
              </w:rPr>
              <w:t>в рублей</w:t>
            </w:r>
            <w:proofErr w:type="gramEnd"/>
          </w:p>
        </w:tc>
        <w:tc>
          <w:tcPr>
            <w:tcW w:w="2408" w:type="dxa"/>
            <w:shd w:val="clear" w:color="auto" w:fill="auto"/>
            <w:vAlign w:val="center"/>
            <w:hideMark/>
          </w:tcPr>
          <w:p w:rsidR="00CE65B5" w:rsidRPr="00A56DDB" w:rsidRDefault="00CE65B5" w:rsidP="00460DB6">
            <w:pPr>
              <w:spacing w:after="0" w:line="240" w:lineRule="auto"/>
              <w:ind w:left="0" w:firstLine="0"/>
              <w:jc w:val="center"/>
              <w:rPr>
                <w:color w:val="auto"/>
                <w:sz w:val="24"/>
                <w:szCs w:val="24"/>
              </w:rPr>
            </w:pPr>
            <w:r w:rsidRPr="00A56DDB">
              <w:rPr>
                <w:color w:val="auto"/>
                <w:sz w:val="24"/>
                <w:szCs w:val="24"/>
              </w:rPr>
              <w:t>Результаты, достигаемые в ходе выполнения мероприятий</w:t>
            </w:r>
          </w:p>
        </w:tc>
      </w:tr>
      <w:tr w:rsidR="00CE65B5" w:rsidRPr="00A56DDB" w:rsidTr="00B73B3D">
        <w:trPr>
          <w:trHeight w:val="315"/>
        </w:trPr>
        <w:tc>
          <w:tcPr>
            <w:tcW w:w="540" w:type="dxa"/>
            <w:shd w:val="clear" w:color="auto" w:fill="auto"/>
            <w:vAlign w:val="center"/>
            <w:hideMark/>
          </w:tcPr>
          <w:p w:rsidR="00CE65B5" w:rsidRPr="00A56DDB" w:rsidRDefault="00CE65B5" w:rsidP="00460DB6">
            <w:pPr>
              <w:spacing w:after="0" w:line="240" w:lineRule="auto"/>
              <w:ind w:left="0" w:firstLine="0"/>
              <w:jc w:val="center"/>
              <w:rPr>
                <w:color w:val="auto"/>
                <w:sz w:val="24"/>
                <w:szCs w:val="24"/>
              </w:rPr>
            </w:pPr>
            <w:r w:rsidRPr="00A56DDB">
              <w:rPr>
                <w:color w:val="auto"/>
                <w:sz w:val="24"/>
                <w:szCs w:val="24"/>
              </w:rPr>
              <w:t>1</w:t>
            </w:r>
          </w:p>
        </w:tc>
        <w:tc>
          <w:tcPr>
            <w:tcW w:w="3287" w:type="dxa"/>
            <w:shd w:val="clear" w:color="auto" w:fill="auto"/>
            <w:vAlign w:val="center"/>
            <w:hideMark/>
          </w:tcPr>
          <w:p w:rsidR="00CE65B5" w:rsidRPr="00A56DDB" w:rsidRDefault="00CE65B5" w:rsidP="00460DB6">
            <w:pPr>
              <w:spacing w:after="0" w:line="240" w:lineRule="auto"/>
              <w:ind w:left="0" w:firstLine="0"/>
              <w:jc w:val="center"/>
              <w:rPr>
                <w:color w:val="auto"/>
                <w:sz w:val="24"/>
                <w:szCs w:val="24"/>
              </w:rPr>
            </w:pPr>
            <w:r w:rsidRPr="00A56DDB">
              <w:rPr>
                <w:color w:val="auto"/>
                <w:sz w:val="24"/>
                <w:szCs w:val="24"/>
              </w:rPr>
              <w:t>2</w:t>
            </w:r>
          </w:p>
        </w:tc>
        <w:tc>
          <w:tcPr>
            <w:tcW w:w="1560" w:type="dxa"/>
            <w:shd w:val="clear" w:color="auto" w:fill="auto"/>
            <w:vAlign w:val="center"/>
            <w:hideMark/>
          </w:tcPr>
          <w:p w:rsidR="00CE65B5" w:rsidRPr="00A56DDB" w:rsidRDefault="00CE65B5" w:rsidP="00460DB6">
            <w:pPr>
              <w:spacing w:after="0" w:line="240" w:lineRule="auto"/>
              <w:ind w:left="0" w:firstLine="0"/>
              <w:jc w:val="center"/>
              <w:rPr>
                <w:color w:val="auto"/>
                <w:sz w:val="24"/>
                <w:szCs w:val="24"/>
              </w:rPr>
            </w:pPr>
            <w:r w:rsidRPr="00A56DDB">
              <w:rPr>
                <w:color w:val="auto"/>
                <w:sz w:val="24"/>
                <w:szCs w:val="24"/>
              </w:rPr>
              <w:t>3</w:t>
            </w:r>
          </w:p>
        </w:tc>
        <w:tc>
          <w:tcPr>
            <w:tcW w:w="1984" w:type="dxa"/>
            <w:shd w:val="clear" w:color="auto" w:fill="auto"/>
            <w:vAlign w:val="center"/>
            <w:hideMark/>
          </w:tcPr>
          <w:p w:rsidR="00CE65B5" w:rsidRPr="00A56DDB" w:rsidRDefault="00CE65B5" w:rsidP="00460DB6">
            <w:pPr>
              <w:spacing w:after="0" w:line="240" w:lineRule="auto"/>
              <w:ind w:left="0" w:firstLine="0"/>
              <w:jc w:val="center"/>
              <w:rPr>
                <w:color w:val="auto"/>
                <w:sz w:val="24"/>
                <w:szCs w:val="24"/>
              </w:rPr>
            </w:pPr>
            <w:r w:rsidRPr="00A56DDB">
              <w:rPr>
                <w:color w:val="auto"/>
                <w:sz w:val="24"/>
                <w:szCs w:val="24"/>
              </w:rPr>
              <w:t>4</w:t>
            </w:r>
          </w:p>
        </w:tc>
        <w:tc>
          <w:tcPr>
            <w:tcW w:w="2408" w:type="dxa"/>
            <w:shd w:val="clear" w:color="auto" w:fill="auto"/>
            <w:vAlign w:val="center"/>
            <w:hideMark/>
          </w:tcPr>
          <w:p w:rsidR="00CE65B5" w:rsidRPr="00A56DDB" w:rsidRDefault="00CE65B5" w:rsidP="00460DB6">
            <w:pPr>
              <w:spacing w:after="0" w:line="240" w:lineRule="auto"/>
              <w:ind w:left="0" w:firstLine="0"/>
              <w:jc w:val="center"/>
              <w:rPr>
                <w:color w:val="auto"/>
                <w:sz w:val="24"/>
                <w:szCs w:val="24"/>
              </w:rPr>
            </w:pPr>
            <w:r w:rsidRPr="00A56DDB">
              <w:rPr>
                <w:color w:val="auto"/>
                <w:sz w:val="24"/>
                <w:szCs w:val="24"/>
              </w:rPr>
              <w:t>5</w:t>
            </w:r>
          </w:p>
        </w:tc>
      </w:tr>
      <w:tr w:rsidR="00051671" w:rsidRPr="00A56DDB" w:rsidTr="00B73B3D">
        <w:trPr>
          <w:trHeight w:val="2535"/>
        </w:trPr>
        <w:tc>
          <w:tcPr>
            <w:tcW w:w="540" w:type="dxa"/>
            <w:shd w:val="clear" w:color="auto" w:fill="auto"/>
            <w:vAlign w:val="center"/>
          </w:tcPr>
          <w:p w:rsidR="00051671" w:rsidRPr="00A56DDB" w:rsidRDefault="00051671" w:rsidP="00460DB6">
            <w:pPr>
              <w:spacing w:after="0" w:line="240" w:lineRule="auto"/>
              <w:ind w:left="0" w:firstLine="0"/>
              <w:jc w:val="center"/>
              <w:rPr>
                <w:color w:val="auto"/>
                <w:sz w:val="24"/>
                <w:szCs w:val="24"/>
              </w:rPr>
            </w:pPr>
            <w:r w:rsidRPr="00A56DDB">
              <w:rPr>
                <w:color w:val="auto"/>
                <w:sz w:val="24"/>
                <w:szCs w:val="24"/>
              </w:rPr>
              <w:t>1.</w:t>
            </w:r>
          </w:p>
        </w:tc>
        <w:tc>
          <w:tcPr>
            <w:tcW w:w="3287" w:type="dxa"/>
            <w:shd w:val="clear" w:color="auto" w:fill="auto"/>
            <w:vAlign w:val="center"/>
          </w:tcPr>
          <w:p w:rsidR="00051671" w:rsidRPr="00A56DDB" w:rsidRDefault="00051671" w:rsidP="00460DB6">
            <w:pPr>
              <w:spacing w:after="0" w:line="240" w:lineRule="auto"/>
              <w:ind w:left="0" w:firstLine="0"/>
              <w:jc w:val="center"/>
              <w:rPr>
                <w:color w:val="auto"/>
                <w:sz w:val="24"/>
                <w:szCs w:val="24"/>
              </w:rPr>
            </w:pPr>
            <w:r w:rsidRPr="00A56DDB">
              <w:rPr>
                <w:color w:val="auto"/>
                <w:sz w:val="24"/>
                <w:szCs w:val="24"/>
              </w:rPr>
              <w:t xml:space="preserve">Мероприятие по </w:t>
            </w:r>
            <w:r w:rsidR="00A56DDB" w:rsidRPr="00A56DDB">
              <w:rPr>
                <w:color w:val="auto"/>
                <w:sz w:val="24"/>
                <w:szCs w:val="24"/>
              </w:rPr>
              <w:t>техническому перевооружению</w:t>
            </w:r>
            <w:r w:rsidRPr="00A56DDB">
              <w:rPr>
                <w:color w:val="auto"/>
                <w:sz w:val="24"/>
                <w:szCs w:val="24"/>
              </w:rPr>
              <w:t xml:space="preserve"> котельной</w:t>
            </w:r>
            <w:r w:rsidR="003C7118" w:rsidRPr="00A56DDB">
              <w:rPr>
                <w:color w:val="auto"/>
                <w:sz w:val="24"/>
                <w:szCs w:val="24"/>
              </w:rPr>
              <w:t xml:space="preserve"> с. Паша, ул. Советская, д. 192</w:t>
            </w:r>
            <w:r w:rsidRPr="00A56DDB">
              <w:rPr>
                <w:color w:val="auto"/>
                <w:sz w:val="24"/>
                <w:szCs w:val="24"/>
              </w:rPr>
              <w:t xml:space="preserve"> </w:t>
            </w:r>
            <w:r w:rsidR="003C7118" w:rsidRPr="00A56DDB">
              <w:rPr>
                <w:color w:val="auto"/>
                <w:sz w:val="24"/>
                <w:szCs w:val="24"/>
              </w:rPr>
              <w:t>–</w:t>
            </w:r>
            <w:r w:rsidRPr="00A56DDB">
              <w:rPr>
                <w:color w:val="auto"/>
                <w:sz w:val="24"/>
                <w:szCs w:val="24"/>
              </w:rPr>
              <w:t xml:space="preserve"> </w:t>
            </w:r>
            <w:r w:rsidR="003C7118" w:rsidRPr="00A56DDB">
              <w:rPr>
                <w:color w:val="auto"/>
                <w:sz w:val="24"/>
                <w:szCs w:val="24"/>
              </w:rPr>
              <w:t xml:space="preserve">замена котлоагрегата, выработавшего ресурс, на </w:t>
            </w:r>
            <w:r w:rsidR="00A56DDB" w:rsidRPr="00A56DDB">
              <w:rPr>
                <w:color w:val="auto"/>
                <w:sz w:val="24"/>
                <w:szCs w:val="24"/>
              </w:rPr>
              <w:t>котлоагрегат с</w:t>
            </w:r>
            <w:r w:rsidR="0093614B" w:rsidRPr="00A56DDB">
              <w:rPr>
                <w:color w:val="auto"/>
                <w:sz w:val="24"/>
                <w:szCs w:val="24"/>
              </w:rPr>
              <w:t xml:space="preserve"> горелочным устройством Р-200</w:t>
            </w:r>
            <w:proofErr w:type="gramStart"/>
            <w:r w:rsidR="0093614B" w:rsidRPr="00A56DDB">
              <w:rPr>
                <w:color w:val="auto"/>
                <w:sz w:val="24"/>
                <w:szCs w:val="24"/>
              </w:rPr>
              <w:t xml:space="preserve">П </w:t>
            </w:r>
            <w:r w:rsidR="003C7118" w:rsidRPr="00A56DDB">
              <w:rPr>
                <w:color w:val="auto"/>
                <w:sz w:val="24"/>
                <w:szCs w:val="24"/>
              </w:rPr>
              <w:t xml:space="preserve"> со</w:t>
            </w:r>
            <w:proofErr w:type="gramEnd"/>
            <w:r w:rsidR="003C7118" w:rsidRPr="00A56DDB">
              <w:rPr>
                <w:color w:val="auto"/>
                <w:sz w:val="24"/>
                <w:szCs w:val="24"/>
              </w:rPr>
              <w:t xml:space="preserve"> встроенным насосом</w:t>
            </w:r>
          </w:p>
        </w:tc>
        <w:tc>
          <w:tcPr>
            <w:tcW w:w="1560" w:type="dxa"/>
            <w:shd w:val="clear" w:color="auto" w:fill="auto"/>
            <w:vAlign w:val="center"/>
          </w:tcPr>
          <w:p w:rsidR="00051671" w:rsidRPr="00A56DDB" w:rsidRDefault="00260B7E" w:rsidP="00460DB6">
            <w:pPr>
              <w:spacing w:after="0" w:line="240" w:lineRule="auto"/>
              <w:ind w:left="0" w:firstLine="0"/>
              <w:jc w:val="center"/>
              <w:rPr>
                <w:color w:val="auto"/>
                <w:sz w:val="24"/>
                <w:szCs w:val="24"/>
              </w:rPr>
            </w:pPr>
            <w:r w:rsidRPr="00A56DDB">
              <w:rPr>
                <w:color w:val="auto"/>
                <w:sz w:val="24"/>
                <w:szCs w:val="24"/>
              </w:rPr>
              <w:t>2022</w:t>
            </w:r>
            <w:r w:rsidR="003C7118" w:rsidRPr="00A56DDB">
              <w:rPr>
                <w:color w:val="auto"/>
                <w:sz w:val="24"/>
                <w:szCs w:val="24"/>
              </w:rPr>
              <w:t xml:space="preserve"> г</w:t>
            </w:r>
            <w:r w:rsidR="00ED764A" w:rsidRPr="00A56DDB">
              <w:rPr>
                <w:color w:val="auto"/>
                <w:sz w:val="24"/>
                <w:szCs w:val="24"/>
              </w:rPr>
              <w:t>.</w:t>
            </w:r>
          </w:p>
        </w:tc>
        <w:tc>
          <w:tcPr>
            <w:tcW w:w="1984" w:type="dxa"/>
            <w:shd w:val="clear" w:color="auto" w:fill="auto"/>
            <w:vAlign w:val="center"/>
          </w:tcPr>
          <w:p w:rsidR="00051671" w:rsidRPr="00A56DDB" w:rsidRDefault="006446CD" w:rsidP="00460DB6">
            <w:pPr>
              <w:spacing w:after="0" w:line="240" w:lineRule="auto"/>
              <w:ind w:left="0" w:firstLine="0"/>
              <w:jc w:val="center"/>
              <w:rPr>
                <w:color w:val="auto"/>
                <w:sz w:val="24"/>
                <w:szCs w:val="24"/>
              </w:rPr>
            </w:pPr>
            <w:r w:rsidRPr="00A56DDB">
              <w:rPr>
                <w:color w:val="auto"/>
                <w:sz w:val="24"/>
                <w:szCs w:val="24"/>
              </w:rPr>
              <w:t xml:space="preserve">6 600 000 </w:t>
            </w:r>
            <w:r w:rsidR="003C7118" w:rsidRPr="00A56DDB">
              <w:rPr>
                <w:color w:val="auto"/>
                <w:sz w:val="24"/>
                <w:szCs w:val="24"/>
              </w:rPr>
              <w:t>руб</w:t>
            </w:r>
            <w:r w:rsidR="00ED764A" w:rsidRPr="00A56DDB">
              <w:rPr>
                <w:color w:val="auto"/>
                <w:sz w:val="24"/>
                <w:szCs w:val="24"/>
              </w:rPr>
              <w:t>.</w:t>
            </w:r>
          </w:p>
        </w:tc>
        <w:tc>
          <w:tcPr>
            <w:tcW w:w="2408" w:type="dxa"/>
            <w:shd w:val="clear" w:color="auto" w:fill="auto"/>
            <w:vAlign w:val="center"/>
          </w:tcPr>
          <w:p w:rsidR="00051671" w:rsidRPr="00A56DDB" w:rsidRDefault="003C7118" w:rsidP="00460DB6">
            <w:pPr>
              <w:spacing w:after="0" w:line="240" w:lineRule="auto"/>
              <w:ind w:left="0" w:firstLine="0"/>
              <w:jc w:val="center"/>
              <w:rPr>
                <w:color w:val="auto"/>
                <w:sz w:val="24"/>
                <w:szCs w:val="24"/>
              </w:rPr>
            </w:pPr>
            <w:r w:rsidRPr="00A56DDB">
              <w:rPr>
                <w:color w:val="auto"/>
                <w:sz w:val="24"/>
                <w:szCs w:val="24"/>
              </w:rPr>
              <w:t>Повышение надежности системы теплоснабжения</w:t>
            </w:r>
            <w:r w:rsidR="00ED764A" w:rsidRPr="00A56DDB">
              <w:rPr>
                <w:color w:val="auto"/>
                <w:sz w:val="24"/>
                <w:szCs w:val="24"/>
              </w:rPr>
              <w:t>, безаварийное прохожден</w:t>
            </w:r>
            <w:r w:rsidR="00260B7E" w:rsidRPr="00A56DDB">
              <w:rPr>
                <w:color w:val="auto"/>
                <w:sz w:val="24"/>
                <w:szCs w:val="24"/>
              </w:rPr>
              <w:t>ие отопительного сезона 2022-20</w:t>
            </w:r>
            <w:r w:rsidR="00ED764A" w:rsidRPr="00A56DDB">
              <w:rPr>
                <w:color w:val="auto"/>
                <w:sz w:val="24"/>
                <w:szCs w:val="24"/>
              </w:rPr>
              <w:t>2</w:t>
            </w:r>
            <w:r w:rsidR="00260B7E" w:rsidRPr="00A56DDB">
              <w:rPr>
                <w:color w:val="auto"/>
                <w:sz w:val="24"/>
                <w:szCs w:val="24"/>
              </w:rPr>
              <w:t>3</w:t>
            </w:r>
            <w:r w:rsidR="00ED764A" w:rsidRPr="00A56DDB">
              <w:rPr>
                <w:color w:val="auto"/>
                <w:sz w:val="24"/>
                <w:szCs w:val="24"/>
              </w:rPr>
              <w:t xml:space="preserve"> </w:t>
            </w:r>
            <w:proofErr w:type="spellStart"/>
            <w:r w:rsidR="00ED764A" w:rsidRPr="00A56DDB">
              <w:rPr>
                <w:color w:val="auto"/>
                <w:sz w:val="24"/>
                <w:szCs w:val="24"/>
              </w:rPr>
              <w:t>г.г</w:t>
            </w:r>
            <w:proofErr w:type="spellEnd"/>
            <w:r w:rsidR="00ED764A" w:rsidRPr="00A56DDB">
              <w:rPr>
                <w:color w:val="auto"/>
                <w:sz w:val="24"/>
                <w:szCs w:val="24"/>
              </w:rPr>
              <w:t>.</w:t>
            </w:r>
          </w:p>
        </w:tc>
      </w:tr>
      <w:tr w:rsidR="00051671" w:rsidRPr="00A56DDB" w:rsidTr="00B73B3D">
        <w:trPr>
          <w:trHeight w:val="315"/>
        </w:trPr>
        <w:tc>
          <w:tcPr>
            <w:tcW w:w="540" w:type="dxa"/>
            <w:shd w:val="clear" w:color="auto" w:fill="auto"/>
            <w:vAlign w:val="center"/>
          </w:tcPr>
          <w:p w:rsidR="00051671" w:rsidRPr="00A56DDB" w:rsidRDefault="00051671" w:rsidP="00460DB6">
            <w:pPr>
              <w:spacing w:after="0" w:line="240" w:lineRule="auto"/>
              <w:ind w:left="0" w:firstLine="0"/>
              <w:jc w:val="center"/>
              <w:rPr>
                <w:color w:val="auto"/>
                <w:sz w:val="24"/>
                <w:szCs w:val="24"/>
              </w:rPr>
            </w:pPr>
            <w:r w:rsidRPr="00A56DDB">
              <w:rPr>
                <w:color w:val="auto"/>
                <w:sz w:val="24"/>
                <w:szCs w:val="24"/>
              </w:rPr>
              <w:t>2.</w:t>
            </w:r>
          </w:p>
        </w:tc>
        <w:tc>
          <w:tcPr>
            <w:tcW w:w="3287" w:type="dxa"/>
            <w:shd w:val="clear" w:color="auto" w:fill="auto"/>
            <w:vAlign w:val="center"/>
          </w:tcPr>
          <w:p w:rsidR="00051671" w:rsidRPr="00A56DDB" w:rsidRDefault="003C7118" w:rsidP="00460DB6">
            <w:pPr>
              <w:spacing w:after="0" w:line="240" w:lineRule="auto"/>
              <w:ind w:left="0" w:firstLine="0"/>
              <w:jc w:val="center"/>
              <w:rPr>
                <w:color w:val="auto"/>
                <w:sz w:val="24"/>
                <w:szCs w:val="24"/>
              </w:rPr>
            </w:pPr>
            <w:r w:rsidRPr="00A56DDB">
              <w:rPr>
                <w:color w:val="auto"/>
                <w:sz w:val="24"/>
                <w:szCs w:val="24"/>
              </w:rPr>
              <w:t xml:space="preserve">Мероприятие по техническому перевооружению </w:t>
            </w:r>
            <w:proofErr w:type="gramStart"/>
            <w:r w:rsidRPr="00A56DDB">
              <w:rPr>
                <w:color w:val="auto"/>
                <w:sz w:val="24"/>
                <w:szCs w:val="24"/>
              </w:rPr>
              <w:t>котельной  с.</w:t>
            </w:r>
            <w:proofErr w:type="gramEnd"/>
            <w:r w:rsidRPr="00A56DDB">
              <w:rPr>
                <w:color w:val="auto"/>
                <w:sz w:val="24"/>
                <w:szCs w:val="24"/>
              </w:rPr>
              <w:t xml:space="preserve"> Паша, ул. Советская, д. 192 – замена сетевого насоса, выработавшего ресурс, на  </w:t>
            </w:r>
            <w:r w:rsidR="00ED764A" w:rsidRPr="00A56DDB">
              <w:rPr>
                <w:color w:val="auto"/>
                <w:sz w:val="24"/>
                <w:szCs w:val="24"/>
                <w:lang w:val="en-US"/>
              </w:rPr>
              <w:t>WIO</w:t>
            </w:r>
            <w:r w:rsidR="00ED764A" w:rsidRPr="00A56DDB">
              <w:rPr>
                <w:color w:val="auto"/>
                <w:sz w:val="24"/>
                <w:szCs w:val="24"/>
              </w:rPr>
              <w:t xml:space="preserve"> </w:t>
            </w:r>
            <w:r w:rsidR="00ED764A" w:rsidRPr="00A56DDB">
              <w:rPr>
                <w:color w:val="auto"/>
                <w:sz w:val="24"/>
                <w:szCs w:val="24"/>
                <w:lang w:val="en-US"/>
              </w:rPr>
              <w:t>IL</w:t>
            </w:r>
            <w:r w:rsidR="00ED764A" w:rsidRPr="00A56DDB">
              <w:rPr>
                <w:color w:val="auto"/>
                <w:sz w:val="24"/>
                <w:szCs w:val="24"/>
              </w:rPr>
              <w:t xml:space="preserve"> 125/170-37/2</w:t>
            </w:r>
          </w:p>
        </w:tc>
        <w:tc>
          <w:tcPr>
            <w:tcW w:w="1560" w:type="dxa"/>
            <w:shd w:val="clear" w:color="auto" w:fill="auto"/>
            <w:vAlign w:val="center"/>
          </w:tcPr>
          <w:p w:rsidR="00051671" w:rsidRPr="00A56DDB" w:rsidRDefault="00260B7E" w:rsidP="00460DB6">
            <w:pPr>
              <w:spacing w:after="0" w:line="240" w:lineRule="auto"/>
              <w:ind w:left="0" w:firstLine="0"/>
              <w:jc w:val="center"/>
              <w:rPr>
                <w:color w:val="auto"/>
                <w:sz w:val="24"/>
                <w:szCs w:val="24"/>
              </w:rPr>
            </w:pPr>
            <w:r w:rsidRPr="00A56DDB">
              <w:rPr>
                <w:color w:val="auto"/>
                <w:sz w:val="24"/>
                <w:szCs w:val="24"/>
                <w:lang w:val="en-US"/>
              </w:rPr>
              <w:t>2022</w:t>
            </w:r>
            <w:r w:rsidR="00ED764A" w:rsidRPr="00A56DDB">
              <w:rPr>
                <w:color w:val="auto"/>
                <w:sz w:val="24"/>
                <w:szCs w:val="24"/>
                <w:lang w:val="en-US"/>
              </w:rPr>
              <w:t xml:space="preserve"> </w:t>
            </w:r>
            <w:r w:rsidR="00ED764A" w:rsidRPr="00A56DDB">
              <w:rPr>
                <w:color w:val="auto"/>
                <w:sz w:val="24"/>
                <w:szCs w:val="24"/>
              </w:rPr>
              <w:t>г.</w:t>
            </w:r>
          </w:p>
        </w:tc>
        <w:tc>
          <w:tcPr>
            <w:tcW w:w="1984" w:type="dxa"/>
            <w:shd w:val="clear" w:color="auto" w:fill="auto"/>
            <w:vAlign w:val="center"/>
          </w:tcPr>
          <w:p w:rsidR="00051671" w:rsidRPr="00A56DDB" w:rsidRDefault="00260B7E" w:rsidP="00460DB6">
            <w:pPr>
              <w:spacing w:after="0" w:line="240" w:lineRule="auto"/>
              <w:ind w:left="0" w:firstLine="0"/>
              <w:jc w:val="center"/>
              <w:rPr>
                <w:color w:val="auto"/>
                <w:sz w:val="24"/>
                <w:szCs w:val="24"/>
              </w:rPr>
            </w:pPr>
            <w:r w:rsidRPr="00A56DDB">
              <w:rPr>
                <w:color w:val="auto"/>
                <w:sz w:val="24"/>
                <w:szCs w:val="24"/>
              </w:rPr>
              <w:t>5</w:t>
            </w:r>
            <w:r w:rsidR="00ED764A" w:rsidRPr="00A56DDB">
              <w:rPr>
                <w:color w:val="auto"/>
                <w:sz w:val="24"/>
                <w:szCs w:val="24"/>
              </w:rPr>
              <w:t>50</w:t>
            </w:r>
            <w:r w:rsidR="00FB1459" w:rsidRPr="00A56DDB">
              <w:rPr>
                <w:color w:val="auto"/>
                <w:sz w:val="24"/>
                <w:szCs w:val="24"/>
              </w:rPr>
              <w:t> </w:t>
            </w:r>
            <w:r w:rsidR="00542236" w:rsidRPr="00A56DDB">
              <w:rPr>
                <w:color w:val="auto"/>
                <w:sz w:val="24"/>
                <w:szCs w:val="24"/>
              </w:rPr>
              <w:t>000</w:t>
            </w:r>
            <w:r w:rsidR="00FB1459" w:rsidRPr="00A56DDB">
              <w:rPr>
                <w:color w:val="auto"/>
                <w:sz w:val="24"/>
                <w:szCs w:val="24"/>
              </w:rPr>
              <w:t xml:space="preserve"> </w:t>
            </w:r>
            <w:r w:rsidR="00ED764A" w:rsidRPr="00A56DDB">
              <w:rPr>
                <w:color w:val="auto"/>
                <w:sz w:val="24"/>
                <w:szCs w:val="24"/>
              </w:rPr>
              <w:t>руб.</w:t>
            </w:r>
          </w:p>
        </w:tc>
        <w:tc>
          <w:tcPr>
            <w:tcW w:w="2408" w:type="dxa"/>
            <w:shd w:val="clear" w:color="auto" w:fill="auto"/>
            <w:vAlign w:val="center"/>
          </w:tcPr>
          <w:p w:rsidR="00051671" w:rsidRPr="00A56DDB" w:rsidRDefault="00ED764A" w:rsidP="00460DB6">
            <w:pPr>
              <w:spacing w:after="0" w:line="240" w:lineRule="auto"/>
              <w:ind w:left="0" w:firstLine="0"/>
              <w:jc w:val="center"/>
              <w:rPr>
                <w:color w:val="auto"/>
                <w:sz w:val="24"/>
                <w:szCs w:val="24"/>
              </w:rPr>
            </w:pPr>
            <w:r w:rsidRPr="00A56DDB">
              <w:rPr>
                <w:color w:val="auto"/>
                <w:sz w:val="24"/>
                <w:szCs w:val="24"/>
              </w:rPr>
              <w:t>Повышение надежности системы теплоснабжения,</w:t>
            </w:r>
          </w:p>
          <w:p w:rsidR="00ED764A" w:rsidRPr="00A56DDB" w:rsidRDefault="00ED764A" w:rsidP="00460DB6">
            <w:pPr>
              <w:spacing w:after="0" w:line="240" w:lineRule="auto"/>
              <w:ind w:left="0" w:firstLine="0"/>
              <w:jc w:val="center"/>
              <w:rPr>
                <w:color w:val="auto"/>
                <w:sz w:val="24"/>
                <w:szCs w:val="24"/>
              </w:rPr>
            </w:pPr>
            <w:r w:rsidRPr="00A56DDB">
              <w:rPr>
                <w:color w:val="auto"/>
                <w:sz w:val="24"/>
                <w:szCs w:val="24"/>
              </w:rPr>
              <w:t>безаварийное прохо</w:t>
            </w:r>
            <w:r w:rsidR="00260B7E" w:rsidRPr="00A56DDB">
              <w:rPr>
                <w:color w:val="auto"/>
                <w:sz w:val="24"/>
                <w:szCs w:val="24"/>
              </w:rPr>
              <w:t>ждение отопительного сезона 2022-2023</w:t>
            </w:r>
            <w:r w:rsidRPr="00A56DDB">
              <w:rPr>
                <w:color w:val="auto"/>
                <w:sz w:val="24"/>
                <w:szCs w:val="24"/>
              </w:rPr>
              <w:t xml:space="preserve"> </w:t>
            </w:r>
            <w:proofErr w:type="spellStart"/>
            <w:r w:rsidRPr="00A56DDB">
              <w:rPr>
                <w:color w:val="auto"/>
                <w:sz w:val="24"/>
                <w:szCs w:val="24"/>
              </w:rPr>
              <w:t>г.г</w:t>
            </w:r>
            <w:proofErr w:type="spellEnd"/>
            <w:r w:rsidRPr="00A56DDB">
              <w:rPr>
                <w:color w:val="auto"/>
                <w:sz w:val="24"/>
                <w:szCs w:val="24"/>
              </w:rPr>
              <w:t>.</w:t>
            </w:r>
          </w:p>
        </w:tc>
      </w:tr>
      <w:tr w:rsidR="00ED764A" w:rsidRPr="00A56DDB" w:rsidTr="00B73B3D">
        <w:trPr>
          <w:trHeight w:val="315"/>
        </w:trPr>
        <w:tc>
          <w:tcPr>
            <w:tcW w:w="540" w:type="dxa"/>
            <w:shd w:val="clear" w:color="auto" w:fill="auto"/>
            <w:vAlign w:val="center"/>
          </w:tcPr>
          <w:p w:rsidR="00ED764A" w:rsidRPr="00A56DDB" w:rsidRDefault="00ED764A" w:rsidP="00460DB6">
            <w:pPr>
              <w:spacing w:after="0" w:line="240" w:lineRule="auto"/>
              <w:ind w:left="0" w:firstLine="0"/>
              <w:jc w:val="center"/>
              <w:rPr>
                <w:color w:val="auto"/>
                <w:sz w:val="24"/>
                <w:szCs w:val="24"/>
              </w:rPr>
            </w:pPr>
            <w:r w:rsidRPr="00A56DDB">
              <w:rPr>
                <w:color w:val="auto"/>
                <w:sz w:val="24"/>
                <w:szCs w:val="24"/>
              </w:rPr>
              <w:t>3.</w:t>
            </w:r>
          </w:p>
        </w:tc>
        <w:tc>
          <w:tcPr>
            <w:tcW w:w="3287" w:type="dxa"/>
            <w:shd w:val="clear" w:color="auto" w:fill="auto"/>
            <w:vAlign w:val="center"/>
          </w:tcPr>
          <w:p w:rsidR="00ED764A" w:rsidRPr="00A56DDB" w:rsidRDefault="00ED764A" w:rsidP="00460DB6">
            <w:pPr>
              <w:spacing w:after="0" w:line="240" w:lineRule="auto"/>
              <w:ind w:left="0" w:firstLine="0"/>
              <w:jc w:val="center"/>
              <w:rPr>
                <w:color w:val="auto"/>
                <w:sz w:val="24"/>
                <w:szCs w:val="24"/>
              </w:rPr>
            </w:pPr>
            <w:r w:rsidRPr="00A56DDB">
              <w:rPr>
                <w:color w:val="auto"/>
                <w:sz w:val="24"/>
                <w:szCs w:val="24"/>
              </w:rPr>
              <w:t>Мероприятия по техническому перевооружению котельной с. Паша, ул. Советская, д. 192 – выполнение работ по монтажу дизель-</w:t>
            </w:r>
            <w:proofErr w:type="gramStart"/>
            <w:r w:rsidRPr="00A56DDB">
              <w:rPr>
                <w:color w:val="auto"/>
                <w:sz w:val="24"/>
                <w:szCs w:val="24"/>
              </w:rPr>
              <w:t>генератора  и</w:t>
            </w:r>
            <w:proofErr w:type="gramEnd"/>
            <w:r w:rsidRPr="00A56DDB">
              <w:rPr>
                <w:color w:val="auto"/>
                <w:sz w:val="24"/>
                <w:szCs w:val="24"/>
              </w:rPr>
              <w:t xml:space="preserve"> вводу его в эксплуатацию</w:t>
            </w:r>
          </w:p>
        </w:tc>
        <w:tc>
          <w:tcPr>
            <w:tcW w:w="1560" w:type="dxa"/>
            <w:shd w:val="clear" w:color="auto" w:fill="auto"/>
            <w:vAlign w:val="center"/>
          </w:tcPr>
          <w:p w:rsidR="00ED764A" w:rsidRPr="00A56DDB" w:rsidRDefault="00260B7E" w:rsidP="00460DB6">
            <w:pPr>
              <w:spacing w:after="0" w:line="240" w:lineRule="auto"/>
              <w:ind w:left="0" w:firstLine="0"/>
              <w:jc w:val="center"/>
              <w:rPr>
                <w:color w:val="auto"/>
                <w:sz w:val="24"/>
                <w:szCs w:val="24"/>
              </w:rPr>
            </w:pPr>
            <w:r w:rsidRPr="00A56DDB">
              <w:rPr>
                <w:color w:val="auto"/>
                <w:sz w:val="24"/>
                <w:szCs w:val="24"/>
              </w:rPr>
              <w:t>2022</w:t>
            </w:r>
            <w:r w:rsidR="00ED764A" w:rsidRPr="00A56DDB">
              <w:rPr>
                <w:color w:val="auto"/>
                <w:sz w:val="24"/>
                <w:szCs w:val="24"/>
              </w:rPr>
              <w:t>г.</w:t>
            </w:r>
          </w:p>
        </w:tc>
        <w:tc>
          <w:tcPr>
            <w:tcW w:w="1984" w:type="dxa"/>
            <w:shd w:val="clear" w:color="auto" w:fill="auto"/>
            <w:vAlign w:val="center"/>
          </w:tcPr>
          <w:p w:rsidR="00ED764A" w:rsidRPr="00A56DDB" w:rsidRDefault="00260B7E" w:rsidP="00460DB6">
            <w:pPr>
              <w:spacing w:after="0" w:line="240" w:lineRule="auto"/>
              <w:ind w:left="0" w:firstLine="0"/>
              <w:jc w:val="center"/>
              <w:rPr>
                <w:color w:val="auto"/>
                <w:sz w:val="24"/>
                <w:szCs w:val="24"/>
              </w:rPr>
            </w:pPr>
            <w:r w:rsidRPr="00A56DDB">
              <w:rPr>
                <w:color w:val="auto"/>
                <w:sz w:val="24"/>
                <w:szCs w:val="24"/>
              </w:rPr>
              <w:t>3</w:t>
            </w:r>
            <w:r w:rsidR="00FB1459" w:rsidRPr="00A56DDB">
              <w:rPr>
                <w:color w:val="auto"/>
                <w:sz w:val="24"/>
                <w:szCs w:val="24"/>
              </w:rPr>
              <w:t>70 000 руб.</w:t>
            </w:r>
          </w:p>
        </w:tc>
        <w:tc>
          <w:tcPr>
            <w:tcW w:w="2408" w:type="dxa"/>
            <w:shd w:val="clear" w:color="auto" w:fill="auto"/>
            <w:vAlign w:val="center"/>
          </w:tcPr>
          <w:p w:rsidR="00ED764A" w:rsidRPr="00A56DDB" w:rsidRDefault="00ED764A" w:rsidP="00460DB6">
            <w:pPr>
              <w:spacing w:after="0" w:line="240" w:lineRule="auto"/>
              <w:ind w:left="0" w:firstLine="0"/>
              <w:jc w:val="center"/>
              <w:rPr>
                <w:color w:val="auto"/>
                <w:sz w:val="24"/>
                <w:szCs w:val="24"/>
              </w:rPr>
            </w:pPr>
            <w:r w:rsidRPr="00A56DDB">
              <w:rPr>
                <w:color w:val="auto"/>
                <w:sz w:val="24"/>
                <w:szCs w:val="24"/>
              </w:rPr>
              <w:t xml:space="preserve">Выполнение технических норм и правил, повышение надежности системы теплоснабжения </w:t>
            </w:r>
          </w:p>
        </w:tc>
      </w:tr>
      <w:tr w:rsidR="00051671" w:rsidRPr="00A56DDB" w:rsidTr="00B73B3D">
        <w:trPr>
          <w:trHeight w:val="315"/>
        </w:trPr>
        <w:tc>
          <w:tcPr>
            <w:tcW w:w="540" w:type="dxa"/>
            <w:shd w:val="clear" w:color="auto" w:fill="auto"/>
            <w:vAlign w:val="center"/>
          </w:tcPr>
          <w:p w:rsidR="00051671" w:rsidRPr="00A56DDB" w:rsidRDefault="00ED764A" w:rsidP="00460DB6">
            <w:pPr>
              <w:spacing w:after="0" w:line="240" w:lineRule="auto"/>
              <w:ind w:left="0" w:firstLine="0"/>
              <w:jc w:val="center"/>
              <w:rPr>
                <w:color w:val="auto"/>
                <w:sz w:val="24"/>
                <w:szCs w:val="24"/>
              </w:rPr>
            </w:pPr>
            <w:r w:rsidRPr="00A56DDB">
              <w:rPr>
                <w:color w:val="auto"/>
                <w:sz w:val="24"/>
                <w:szCs w:val="24"/>
              </w:rPr>
              <w:t>4</w:t>
            </w:r>
            <w:r w:rsidR="00051671" w:rsidRPr="00A56DDB">
              <w:rPr>
                <w:color w:val="auto"/>
                <w:sz w:val="24"/>
                <w:szCs w:val="24"/>
              </w:rPr>
              <w:t>.</w:t>
            </w:r>
          </w:p>
        </w:tc>
        <w:tc>
          <w:tcPr>
            <w:tcW w:w="3287" w:type="dxa"/>
            <w:shd w:val="clear" w:color="auto" w:fill="auto"/>
            <w:vAlign w:val="center"/>
          </w:tcPr>
          <w:p w:rsidR="00051671" w:rsidRPr="00A56DDB" w:rsidRDefault="00ED764A" w:rsidP="00260B7E">
            <w:pPr>
              <w:spacing w:after="0" w:line="240" w:lineRule="auto"/>
              <w:ind w:left="0" w:firstLine="0"/>
              <w:jc w:val="center"/>
              <w:rPr>
                <w:color w:val="auto"/>
                <w:sz w:val="24"/>
                <w:szCs w:val="24"/>
              </w:rPr>
            </w:pPr>
            <w:r w:rsidRPr="00A56DDB">
              <w:rPr>
                <w:color w:val="auto"/>
                <w:sz w:val="24"/>
                <w:szCs w:val="24"/>
              </w:rPr>
              <w:t xml:space="preserve">Мероприятие по техническому перевооружению котельной с. Паша, ул. </w:t>
            </w:r>
            <w:proofErr w:type="gramStart"/>
            <w:r w:rsidRPr="00A56DDB">
              <w:rPr>
                <w:color w:val="auto"/>
                <w:sz w:val="24"/>
                <w:szCs w:val="24"/>
              </w:rPr>
              <w:t>Советская .</w:t>
            </w:r>
            <w:proofErr w:type="gramEnd"/>
            <w:r w:rsidRPr="00A56DDB">
              <w:rPr>
                <w:color w:val="auto"/>
                <w:sz w:val="24"/>
                <w:szCs w:val="24"/>
              </w:rPr>
              <w:t xml:space="preserve"> д. 108 а -  замена </w:t>
            </w:r>
            <w:r w:rsidR="00260B7E" w:rsidRPr="00A56DDB">
              <w:rPr>
                <w:color w:val="auto"/>
                <w:sz w:val="24"/>
                <w:szCs w:val="24"/>
              </w:rPr>
              <w:t>водогрейного котла КВГМ 0,65-95 на водогрейный котел КВГМ 1,1-95  с горелочным устройством</w:t>
            </w:r>
            <w:r w:rsidRPr="00A56DDB">
              <w:rPr>
                <w:color w:val="auto"/>
                <w:sz w:val="24"/>
                <w:szCs w:val="24"/>
              </w:rPr>
              <w:t xml:space="preserve"> Р-200П со встроенным насосом</w:t>
            </w:r>
          </w:p>
        </w:tc>
        <w:tc>
          <w:tcPr>
            <w:tcW w:w="1560" w:type="dxa"/>
            <w:shd w:val="clear" w:color="auto" w:fill="auto"/>
            <w:vAlign w:val="center"/>
          </w:tcPr>
          <w:p w:rsidR="00051671" w:rsidRPr="00A56DDB" w:rsidRDefault="00260B7E" w:rsidP="00460DB6">
            <w:pPr>
              <w:spacing w:after="0" w:line="240" w:lineRule="auto"/>
              <w:ind w:left="0" w:firstLine="0"/>
              <w:jc w:val="center"/>
              <w:rPr>
                <w:color w:val="auto"/>
                <w:sz w:val="24"/>
                <w:szCs w:val="24"/>
              </w:rPr>
            </w:pPr>
            <w:r w:rsidRPr="00A56DDB">
              <w:rPr>
                <w:color w:val="auto"/>
                <w:sz w:val="24"/>
                <w:szCs w:val="24"/>
              </w:rPr>
              <w:t>2022</w:t>
            </w:r>
            <w:r w:rsidR="00ED764A" w:rsidRPr="00A56DDB">
              <w:rPr>
                <w:color w:val="auto"/>
                <w:sz w:val="24"/>
                <w:szCs w:val="24"/>
              </w:rPr>
              <w:t>г.</w:t>
            </w:r>
          </w:p>
        </w:tc>
        <w:tc>
          <w:tcPr>
            <w:tcW w:w="1984" w:type="dxa"/>
            <w:shd w:val="clear" w:color="auto" w:fill="auto"/>
            <w:vAlign w:val="center"/>
          </w:tcPr>
          <w:p w:rsidR="00051671" w:rsidRPr="00A56DDB" w:rsidRDefault="00E72A1C" w:rsidP="00460DB6">
            <w:pPr>
              <w:spacing w:after="0" w:line="240" w:lineRule="auto"/>
              <w:ind w:left="0" w:firstLine="0"/>
              <w:jc w:val="center"/>
              <w:rPr>
                <w:color w:val="auto"/>
                <w:sz w:val="24"/>
                <w:szCs w:val="24"/>
              </w:rPr>
            </w:pPr>
            <w:r w:rsidRPr="00A56DDB">
              <w:rPr>
                <w:color w:val="auto"/>
                <w:sz w:val="24"/>
                <w:szCs w:val="24"/>
              </w:rPr>
              <w:t>4</w:t>
            </w:r>
            <w:r w:rsidR="006446CD" w:rsidRPr="00A56DDB">
              <w:rPr>
                <w:color w:val="auto"/>
                <w:sz w:val="24"/>
                <w:szCs w:val="24"/>
              </w:rPr>
              <w:t> 9</w:t>
            </w:r>
            <w:r w:rsidR="00542236" w:rsidRPr="00A56DDB">
              <w:rPr>
                <w:color w:val="auto"/>
                <w:sz w:val="24"/>
                <w:szCs w:val="24"/>
              </w:rPr>
              <w:t>00 000 руб.</w:t>
            </w:r>
          </w:p>
        </w:tc>
        <w:tc>
          <w:tcPr>
            <w:tcW w:w="2408" w:type="dxa"/>
            <w:shd w:val="clear" w:color="auto" w:fill="auto"/>
            <w:vAlign w:val="center"/>
          </w:tcPr>
          <w:p w:rsidR="00542236" w:rsidRPr="00A56DDB" w:rsidRDefault="00542236" w:rsidP="00542236">
            <w:pPr>
              <w:spacing w:after="0" w:line="240" w:lineRule="auto"/>
              <w:ind w:left="0" w:firstLine="0"/>
              <w:jc w:val="center"/>
              <w:rPr>
                <w:color w:val="auto"/>
                <w:sz w:val="24"/>
                <w:szCs w:val="24"/>
              </w:rPr>
            </w:pPr>
            <w:r w:rsidRPr="00A56DDB">
              <w:rPr>
                <w:color w:val="auto"/>
                <w:sz w:val="24"/>
                <w:szCs w:val="24"/>
              </w:rPr>
              <w:t>Повышение надежности системы теплоснабжения,</w:t>
            </w:r>
          </w:p>
          <w:p w:rsidR="00051671" w:rsidRPr="00A56DDB" w:rsidRDefault="00542236" w:rsidP="00542236">
            <w:pPr>
              <w:spacing w:after="0" w:line="240" w:lineRule="auto"/>
              <w:ind w:left="0" w:firstLine="0"/>
              <w:jc w:val="center"/>
              <w:rPr>
                <w:color w:val="auto"/>
                <w:sz w:val="24"/>
                <w:szCs w:val="24"/>
              </w:rPr>
            </w:pPr>
            <w:r w:rsidRPr="00A56DDB">
              <w:rPr>
                <w:color w:val="auto"/>
                <w:sz w:val="24"/>
                <w:szCs w:val="24"/>
              </w:rPr>
              <w:t>безаварийное прохо</w:t>
            </w:r>
            <w:r w:rsidR="00260B7E" w:rsidRPr="00A56DDB">
              <w:rPr>
                <w:color w:val="auto"/>
                <w:sz w:val="24"/>
                <w:szCs w:val="24"/>
              </w:rPr>
              <w:t>ждение отопительного сезона 2022-2023</w:t>
            </w:r>
            <w:r w:rsidRPr="00A56DDB">
              <w:rPr>
                <w:color w:val="auto"/>
                <w:sz w:val="24"/>
                <w:szCs w:val="24"/>
              </w:rPr>
              <w:t xml:space="preserve"> </w:t>
            </w:r>
            <w:proofErr w:type="spellStart"/>
            <w:r w:rsidRPr="00A56DDB">
              <w:rPr>
                <w:color w:val="auto"/>
                <w:sz w:val="24"/>
                <w:szCs w:val="24"/>
              </w:rPr>
              <w:t>г.г</w:t>
            </w:r>
            <w:proofErr w:type="spellEnd"/>
            <w:r w:rsidRPr="00A56DDB">
              <w:rPr>
                <w:color w:val="auto"/>
                <w:sz w:val="24"/>
                <w:szCs w:val="24"/>
              </w:rPr>
              <w:t>.</w:t>
            </w:r>
          </w:p>
        </w:tc>
      </w:tr>
      <w:tr w:rsidR="00120304" w:rsidRPr="00A56DDB" w:rsidTr="00B73B3D">
        <w:trPr>
          <w:trHeight w:val="315"/>
        </w:trPr>
        <w:tc>
          <w:tcPr>
            <w:tcW w:w="540" w:type="dxa"/>
            <w:shd w:val="clear" w:color="auto" w:fill="auto"/>
            <w:vAlign w:val="center"/>
          </w:tcPr>
          <w:p w:rsidR="00120304" w:rsidRPr="00A56DDB" w:rsidRDefault="00120304" w:rsidP="00460DB6">
            <w:pPr>
              <w:spacing w:after="0" w:line="240" w:lineRule="auto"/>
              <w:ind w:left="0" w:firstLine="0"/>
              <w:jc w:val="center"/>
              <w:rPr>
                <w:color w:val="auto"/>
                <w:sz w:val="24"/>
                <w:szCs w:val="24"/>
              </w:rPr>
            </w:pPr>
            <w:r w:rsidRPr="00A56DDB">
              <w:rPr>
                <w:color w:val="auto"/>
                <w:sz w:val="24"/>
                <w:szCs w:val="24"/>
              </w:rPr>
              <w:t>5.</w:t>
            </w:r>
          </w:p>
        </w:tc>
        <w:tc>
          <w:tcPr>
            <w:tcW w:w="3287" w:type="dxa"/>
            <w:shd w:val="clear" w:color="auto" w:fill="auto"/>
            <w:vAlign w:val="center"/>
          </w:tcPr>
          <w:p w:rsidR="00120304" w:rsidRPr="00A56DDB" w:rsidRDefault="00120304" w:rsidP="00260B7E">
            <w:pPr>
              <w:spacing w:after="0" w:line="240" w:lineRule="auto"/>
              <w:ind w:left="0" w:firstLine="0"/>
              <w:jc w:val="center"/>
              <w:rPr>
                <w:color w:val="auto"/>
                <w:sz w:val="24"/>
                <w:szCs w:val="24"/>
              </w:rPr>
            </w:pPr>
            <w:r w:rsidRPr="00A56DDB">
              <w:rPr>
                <w:color w:val="auto"/>
                <w:sz w:val="24"/>
                <w:szCs w:val="24"/>
              </w:rPr>
              <w:t xml:space="preserve">Мероприятие по техническому перевооружению котельной с. Паша, ул. </w:t>
            </w:r>
            <w:proofErr w:type="gramStart"/>
            <w:r w:rsidRPr="00A56DDB">
              <w:rPr>
                <w:color w:val="auto"/>
                <w:sz w:val="24"/>
                <w:szCs w:val="24"/>
              </w:rPr>
              <w:t>Советская .</w:t>
            </w:r>
            <w:proofErr w:type="gramEnd"/>
            <w:r w:rsidRPr="00A56DDB">
              <w:rPr>
                <w:color w:val="auto"/>
                <w:sz w:val="24"/>
                <w:szCs w:val="24"/>
              </w:rPr>
              <w:t xml:space="preserve"> д. 108 а – установка дополнительной емкости  для хранения мазута объемом от 25 куб.м.</w:t>
            </w:r>
          </w:p>
        </w:tc>
        <w:tc>
          <w:tcPr>
            <w:tcW w:w="1560" w:type="dxa"/>
            <w:shd w:val="clear" w:color="auto" w:fill="auto"/>
            <w:vAlign w:val="center"/>
          </w:tcPr>
          <w:p w:rsidR="00120304" w:rsidRPr="00A56DDB" w:rsidRDefault="00120304" w:rsidP="00460DB6">
            <w:pPr>
              <w:spacing w:after="0" w:line="240" w:lineRule="auto"/>
              <w:ind w:left="0" w:firstLine="0"/>
              <w:jc w:val="center"/>
              <w:rPr>
                <w:color w:val="auto"/>
                <w:sz w:val="24"/>
                <w:szCs w:val="24"/>
              </w:rPr>
            </w:pPr>
            <w:r w:rsidRPr="00A56DDB">
              <w:rPr>
                <w:color w:val="auto"/>
                <w:sz w:val="24"/>
                <w:szCs w:val="24"/>
              </w:rPr>
              <w:t>2022г.</w:t>
            </w:r>
          </w:p>
        </w:tc>
        <w:tc>
          <w:tcPr>
            <w:tcW w:w="1984" w:type="dxa"/>
            <w:shd w:val="clear" w:color="auto" w:fill="auto"/>
            <w:vAlign w:val="center"/>
          </w:tcPr>
          <w:p w:rsidR="00120304" w:rsidRPr="00A56DDB" w:rsidRDefault="00120304" w:rsidP="00460DB6">
            <w:pPr>
              <w:spacing w:after="0" w:line="240" w:lineRule="auto"/>
              <w:ind w:left="0" w:firstLine="0"/>
              <w:jc w:val="center"/>
              <w:rPr>
                <w:color w:val="auto"/>
                <w:sz w:val="24"/>
                <w:szCs w:val="24"/>
              </w:rPr>
            </w:pPr>
            <w:r w:rsidRPr="00A56DDB">
              <w:rPr>
                <w:color w:val="auto"/>
                <w:sz w:val="24"/>
                <w:szCs w:val="24"/>
              </w:rPr>
              <w:t>532 000 руб.</w:t>
            </w:r>
          </w:p>
        </w:tc>
        <w:tc>
          <w:tcPr>
            <w:tcW w:w="2408" w:type="dxa"/>
            <w:shd w:val="clear" w:color="auto" w:fill="auto"/>
            <w:vAlign w:val="center"/>
          </w:tcPr>
          <w:p w:rsidR="00120304" w:rsidRPr="00A56DDB" w:rsidRDefault="00120304" w:rsidP="00120304">
            <w:pPr>
              <w:spacing w:after="0" w:line="240" w:lineRule="auto"/>
              <w:ind w:left="0" w:firstLine="0"/>
              <w:jc w:val="center"/>
              <w:rPr>
                <w:color w:val="auto"/>
                <w:sz w:val="24"/>
                <w:szCs w:val="24"/>
              </w:rPr>
            </w:pPr>
            <w:r w:rsidRPr="00A56DDB">
              <w:rPr>
                <w:color w:val="auto"/>
                <w:sz w:val="24"/>
                <w:szCs w:val="24"/>
              </w:rPr>
              <w:t>Повышение надежности системы теплоснабжения,</w:t>
            </w:r>
          </w:p>
          <w:p w:rsidR="00120304" w:rsidRPr="00A56DDB" w:rsidRDefault="00120304" w:rsidP="00120304">
            <w:pPr>
              <w:spacing w:after="0" w:line="240" w:lineRule="auto"/>
              <w:ind w:left="0" w:firstLine="0"/>
              <w:jc w:val="center"/>
              <w:rPr>
                <w:color w:val="auto"/>
                <w:sz w:val="24"/>
                <w:szCs w:val="24"/>
              </w:rPr>
            </w:pPr>
            <w:r w:rsidRPr="00A56DDB">
              <w:rPr>
                <w:color w:val="auto"/>
                <w:sz w:val="24"/>
                <w:szCs w:val="24"/>
              </w:rPr>
              <w:t xml:space="preserve">безаварийное прохождение отопительного сезона 2022-2023 </w:t>
            </w:r>
            <w:proofErr w:type="spellStart"/>
            <w:r w:rsidRPr="00A56DDB">
              <w:rPr>
                <w:color w:val="auto"/>
                <w:sz w:val="24"/>
                <w:szCs w:val="24"/>
              </w:rPr>
              <w:t>г.г</w:t>
            </w:r>
            <w:proofErr w:type="spellEnd"/>
            <w:r w:rsidRPr="00A56DDB">
              <w:rPr>
                <w:color w:val="auto"/>
                <w:sz w:val="24"/>
                <w:szCs w:val="24"/>
              </w:rPr>
              <w:t>.</w:t>
            </w:r>
          </w:p>
        </w:tc>
      </w:tr>
      <w:tr w:rsidR="00051671" w:rsidRPr="00A56DDB" w:rsidTr="00B73B3D">
        <w:trPr>
          <w:trHeight w:val="315"/>
        </w:trPr>
        <w:tc>
          <w:tcPr>
            <w:tcW w:w="540" w:type="dxa"/>
            <w:shd w:val="clear" w:color="auto" w:fill="auto"/>
            <w:vAlign w:val="center"/>
          </w:tcPr>
          <w:p w:rsidR="00051671" w:rsidRPr="00A56DDB" w:rsidRDefault="00120304" w:rsidP="00460DB6">
            <w:pPr>
              <w:spacing w:after="0" w:line="240" w:lineRule="auto"/>
              <w:ind w:left="0" w:firstLine="0"/>
              <w:jc w:val="center"/>
              <w:rPr>
                <w:color w:val="auto"/>
                <w:sz w:val="24"/>
                <w:szCs w:val="24"/>
              </w:rPr>
            </w:pPr>
            <w:r w:rsidRPr="00A56DDB">
              <w:rPr>
                <w:color w:val="auto"/>
                <w:sz w:val="24"/>
                <w:szCs w:val="24"/>
              </w:rPr>
              <w:t>6</w:t>
            </w:r>
            <w:r w:rsidR="00542236" w:rsidRPr="00A56DDB">
              <w:rPr>
                <w:color w:val="auto"/>
                <w:sz w:val="24"/>
                <w:szCs w:val="24"/>
              </w:rPr>
              <w:t>.</w:t>
            </w:r>
          </w:p>
          <w:p w:rsidR="00542236" w:rsidRPr="00A56DDB" w:rsidRDefault="00542236" w:rsidP="00460DB6">
            <w:pPr>
              <w:spacing w:after="0" w:line="240" w:lineRule="auto"/>
              <w:ind w:left="0" w:firstLine="0"/>
              <w:jc w:val="center"/>
              <w:rPr>
                <w:color w:val="auto"/>
                <w:sz w:val="24"/>
                <w:szCs w:val="24"/>
              </w:rPr>
            </w:pPr>
          </w:p>
        </w:tc>
        <w:tc>
          <w:tcPr>
            <w:tcW w:w="3287" w:type="dxa"/>
            <w:shd w:val="clear" w:color="auto" w:fill="auto"/>
            <w:vAlign w:val="center"/>
          </w:tcPr>
          <w:p w:rsidR="00051671" w:rsidRPr="00A56DDB" w:rsidRDefault="00542236" w:rsidP="00460DB6">
            <w:pPr>
              <w:spacing w:after="0" w:line="240" w:lineRule="auto"/>
              <w:ind w:left="0" w:firstLine="0"/>
              <w:jc w:val="center"/>
              <w:rPr>
                <w:color w:val="auto"/>
                <w:sz w:val="24"/>
                <w:szCs w:val="24"/>
              </w:rPr>
            </w:pPr>
            <w:r w:rsidRPr="00A56DDB">
              <w:rPr>
                <w:color w:val="auto"/>
                <w:sz w:val="24"/>
                <w:szCs w:val="24"/>
              </w:rPr>
              <w:t xml:space="preserve">Мероприятия по техническому </w:t>
            </w:r>
            <w:r w:rsidRPr="00A56DDB">
              <w:rPr>
                <w:color w:val="auto"/>
                <w:sz w:val="24"/>
                <w:szCs w:val="24"/>
              </w:rPr>
              <w:lastRenderedPageBreak/>
              <w:t>перевооружению котельной с. Паша, ул. Советская, д. 108а – выполнение работ по монтажу дизель-</w:t>
            </w:r>
            <w:proofErr w:type="gramStart"/>
            <w:r w:rsidRPr="00A56DDB">
              <w:rPr>
                <w:color w:val="auto"/>
                <w:sz w:val="24"/>
                <w:szCs w:val="24"/>
              </w:rPr>
              <w:t>генератора  и</w:t>
            </w:r>
            <w:proofErr w:type="gramEnd"/>
            <w:r w:rsidRPr="00A56DDB">
              <w:rPr>
                <w:color w:val="auto"/>
                <w:sz w:val="24"/>
                <w:szCs w:val="24"/>
              </w:rPr>
              <w:t xml:space="preserve"> вводу его в эксплуатацию</w:t>
            </w:r>
          </w:p>
        </w:tc>
        <w:tc>
          <w:tcPr>
            <w:tcW w:w="1560" w:type="dxa"/>
            <w:shd w:val="clear" w:color="auto" w:fill="auto"/>
            <w:vAlign w:val="center"/>
          </w:tcPr>
          <w:p w:rsidR="00051671" w:rsidRPr="00A56DDB" w:rsidRDefault="00E72A1C" w:rsidP="00460DB6">
            <w:pPr>
              <w:spacing w:after="0" w:line="240" w:lineRule="auto"/>
              <w:ind w:left="0" w:firstLine="0"/>
              <w:jc w:val="center"/>
              <w:rPr>
                <w:color w:val="auto"/>
                <w:sz w:val="24"/>
                <w:szCs w:val="24"/>
              </w:rPr>
            </w:pPr>
            <w:r w:rsidRPr="00A56DDB">
              <w:rPr>
                <w:color w:val="auto"/>
                <w:sz w:val="24"/>
                <w:szCs w:val="24"/>
              </w:rPr>
              <w:lastRenderedPageBreak/>
              <w:t>2022</w:t>
            </w:r>
            <w:r w:rsidR="00542236" w:rsidRPr="00A56DDB">
              <w:rPr>
                <w:color w:val="auto"/>
                <w:sz w:val="24"/>
                <w:szCs w:val="24"/>
              </w:rPr>
              <w:t>г.</w:t>
            </w:r>
          </w:p>
        </w:tc>
        <w:tc>
          <w:tcPr>
            <w:tcW w:w="1984" w:type="dxa"/>
            <w:shd w:val="clear" w:color="auto" w:fill="auto"/>
            <w:vAlign w:val="center"/>
          </w:tcPr>
          <w:p w:rsidR="00051671" w:rsidRPr="00A56DDB" w:rsidRDefault="00E72A1C" w:rsidP="00460DB6">
            <w:pPr>
              <w:spacing w:after="0" w:line="240" w:lineRule="auto"/>
              <w:ind w:left="0" w:firstLine="0"/>
              <w:jc w:val="center"/>
              <w:rPr>
                <w:color w:val="auto"/>
                <w:sz w:val="24"/>
                <w:szCs w:val="24"/>
              </w:rPr>
            </w:pPr>
            <w:r w:rsidRPr="00A56DDB">
              <w:rPr>
                <w:color w:val="auto"/>
                <w:sz w:val="24"/>
                <w:szCs w:val="24"/>
              </w:rPr>
              <w:t>3</w:t>
            </w:r>
            <w:r w:rsidR="00FB1459" w:rsidRPr="00A56DDB">
              <w:rPr>
                <w:color w:val="auto"/>
                <w:sz w:val="24"/>
                <w:szCs w:val="24"/>
              </w:rPr>
              <w:t>70 000 руб.</w:t>
            </w:r>
          </w:p>
        </w:tc>
        <w:tc>
          <w:tcPr>
            <w:tcW w:w="2408" w:type="dxa"/>
            <w:shd w:val="clear" w:color="auto" w:fill="auto"/>
            <w:vAlign w:val="center"/>
          </w:tcPr>
          <w:p w:rsidR="00051671" w:rsidRPr="00A56DDB" w:rsidRDefault="00542236" w:rsidP="00460DB6">
            <w:pPr>
              <w:spacing w:after="0" w:line="240" w:lineRule="auto"/>
              <w:ind w:left="0" w:firstLine="0"/>
              <w:jc w:val="center"/>
              <w:rPr>
                <w:color w:val="auto"/>
                <w:sz w:val="24"/>
                <w:szCs w:val="24"/>
              </w:rPr>
            </w:pPr>
            <w:r w:rsidRPr="00A56DDB">
              <w:rPr>
                <w:color w:val="auto"/>
                <w:sz w:val="24"/>
                <w:szCs w:val="24"/>
              </w:rPr>
              <w:t xml:space="preserve">Выполнение технических норм и </w:t>
            </w:r>
            <w:r w:rsidRPr="00A56DDB">
              <w:rPr>
                <w:color w:val="auto"/>
                <w:sz w:val="24"/>
                <w:szCs w:val="24"/>
              </w:rPr>
              <w:lastRenderedPageBreak/>
              <w:t>правил, повышение надежности системы теплоснабжения</w:t>
            </w:r>
          </w:p>
        </w:tc>
      </w:tr>
      <w:tr w:rsidR="00542236" w:rsidRPr="00A56DDB" w:rsidTr="00B73B3D">
        <w:trPr>
          <w:trHeight w:val="315"/>
        </w:trPr>
        <w:tc>
          <w:tcPr>
            <w:tcW w:w="540" w:type="dxa"/>
            <w:shd w:val="clear" w:color="auto" w:fill="auto"/>
            <w:vAlign w:val="center"/>
          </w:tcPr>
          <w:p w:rsidR="00542236" w:rsidRPr="00A56DDB" w:rsidRDefault="00120304" w:rsidP="00460DB6">
            <w:pPr>
              <w:spacing w:after="0" w:line="240" w:lineRule="auto"/>
              <w:ind w:left="0" w:firstLine="0"/>
              <w:jc w:val="center"/>
              <w:rPr>
                <w:color w:val="auto"/>
                <w:sz w:val="24"/>
                <w:szCs w:val="24"/>
              </w:rPr>
            </w:pPr>
            <w:r w:rsidRPr="00A56DDB">
              <w:rPr>
                <w:color w:val="auto"/>
                <w:sz w:val="24"/>
                <w:szCs w:val="24"/>
              </w:rPr>
              <w:lastRenderedPageBreak/>
              <w:t>7</w:t>
            </w:r>
            <w:r w:rsidR="00542236" w:rsidRPr="00A56DDB">
              <w:rPr>
                <w:color w:val="auto"/>
                <w:sz w:val="24"/>
                <w:szCs w:val="24"/>
              </w:rPr>
              <w:t>.</w:t>
            </w:r>
          </w:p>
        </w:tc>
        <w:tc>
          <w:tcPr>
            <w:tcW w:w="3287" w:type="dxa"/>
            <w:shd w:val="clear" w:color="auto" w:fill="auto"/>
            <w:vAlign w:val="center"/>
          </w:tcPr>
          <w:p w:rsidR="00542236" w:rsidRPr="00A56DDB" w:rsidRDefault="00542236" w:rsidP="00460DB6">
            <w:pPr>
              <w:spacing w:after="0" w:line="240" w:lineRule="auto"/>
              <w:ind w:left="0" w:firstLine="0"/>
              <w:jc w:val="center"/>
              <w:rPr>
                <w:color w:val="auto"/>
                <w:sz w:val="24"/>
                <w:szCs w:val="24"/>
              </w:rPr>
            </w:pPr>
            <w:r w:rsidRPr="00A56DDB">
              <w:rPr>
                <w:color w:val="auto"/>
                <w:sz w:val="24"/>
                <w:szCs w:val="24"/>
              </w:rPr>
              <w:t xml:space="preserve">Мероприятие по техническому перевооружению котельной с. Паша, ул. </w:t>
            </w:r>
            <w:proofErr w:type="gramStart"/>
            <w:r w:rsidRPr="00A56DDB">
              <w:rPr>
                <w:color w:val="auto"/>
                <w:sz w:val="24"/>
                <w:szCs w:val="24"/>
              </w:rPr>
              <w:t>Павла  Нечесанова</w:t>
            </w:r>
            <w:proofErr w:type="gramEnd"/>
            <w:r w:rsidRPr="00A56DDB">
              <w:rPr>
                <w:color w:val="auto"/>
                <w:sz w:val="24"/>
                <w:szCs w:val="24"/>
              </w:rPr>
              <w:t xml:space="preserve">, д. 23 б </w:t>
            </w:r>
            <w:r w:rsidR="006446CD" w:rsidRPr="00A56DDB">
              <w:rPr>
                <w:color w:val="auto"/>
                <w:sz w:val="24"/>
                <w:szCs w:val="24"/>
              </w:rPr>
              <w:t>-  замена водогрейного котла</w:t>
            </w:r>
            <w:r w:rsidRPr="00A56DDB">
              <w:rPr>
                <w:color w:val="auto"/>
                <w:sz w:val="24"/>
                <w:szCs w:val="24"/>
              </w:rPr>
              <w:t xml:space="preserve">, выработавшего ресурс, на </w:t>
            </w:r>
            <w:r w:rsidR="006446CD" w:rsidRPr="00A56DDB">
              <w:rPr>
                <w:color w:val="auto"/>
                <w:sz w:val="24"/>
                <w:szCs w:val="24"/>
              </w:rPr>
              <w:t>водогрейный котел КВГМ 1,1-95 с горелочным</w:t>
            </w:r>
            <w:r w:rsidRPr="00A56DDB">
              <w:rPr>
                <w:color w:val="auto"/>
                <w:sz w:val="24"/>
                <w:szCs w:val="24"/>
              </w:rPr>
              <w:t xml:space="preserve"> устройство</w:t>
            </w:r>
            <w:r w:rsidR="006446CD" w:rsidRPr="00A56DDB">
              <w:rPr>
                <w:color w:val="auto"/>
                <w:sz w:val="24"/>
                <w:szCs w:val="24"/>
              </w:rPr>
              <w:t>м</w:t>
            </w:r>
            <w:r w:rsidRPr="00A56DDB">
              <w:rPr>
                <w:color w:val="auto"/>
                <w:sz w:val="24"/>
                <w:szCs w:val="24"/>
              </w:rPr>
              <w:t xml:space="preserve">  Р-200П со встроенным насосом</w:t>
            </w:r>
          </w:p>
        </w:tc>
        <w:tc>
          <w:tcPr>
            <w:tcW w:w="1560" w:type="dxa"/>
            <w:shd w:val="clear" w:color="auto" w:fill="auto"/>
            <w:vAlign w:val="center"/>
          </w:tcPr>
          <w:p w:rsidR="00542236" w:rsidRPr="00A56DDB" w:rsidRDefault="005C5426" w:rsidP="00460DB6">
            <w:pPr>
              <w:spacing w:after="0" w:line="240" w:lineRule="auto"/>
              <w:ind w:left="0" w:firstLine="0"/>
              <w:jc w:val="center"/>
              <w:rPr>
                <w:color w:val="auto"/>
                <w:sz w:val="24"/>
                <w:szCs w:val="24"/>
              </w:rPr>
            </w:pPr>
            <w:r w:rsidRPr="00A56DDB">
              <w:rPr>
                <w:color w:val="auto"/>
                <w:sz w:val="24"/>
                <w:szCs w:val="24"/>
              </w:rPr>
              <w:t>2023</w:t>
            </w:r>
            <w:r w:rsidR="00542236" w:rsidRPr="00A56DDB">
              <w:rPr>
                <w:color w:val="auto"/>
                <w:sz w:val="24"/>
                <w:szCs w:val="24"/>
              </w:rPr>
              <w:t>г.</w:t>
            </w:r>
          </w:p>
        </w:tc>
        <w:tc>
          <w:tcPr>
            <w:tcW w:w="1984" w:type="dxa"/>
            <w:shd w:val="clear" w:color="auto" w:fill="auto"/>
            <w:vAlign w:val="center"/>
          </w:tcPr>
          <w:p w:rsidR="00542236" w:rsidRPr="00A56DDB" w:rsidRDefault="006446CD" w:rsidP="00460DB6">
            <w:pPr>
              <w:spacing w:after="0" w:line="240" w:lineRule="auto"/>
              <w:ind w:left="0" w:firstLine="0"/>
              <w:jc w:val="center"/>
              <w:rPr>
                <w:color w:val="auto"/>
                <w:sz w:val="24"/>
                <w:szCs w:val="24"/>
              </w:rPr>
            </w:pPr>
            <w:r w:rsidRPr="00A56DDB">
              <w:rPr>
                <w:color w:val="auto"/>
                <w:sz w:val="24"/>
                <w:szCs w:val="24"/>
              </w:rPr>
              <w:t>4 900</w:t>
            </w:r>
            <w:r w:rsidR="00542236" w:rsidRPr="00A56DDB">
              <w:rPr>
                <w:color w:val="auto"/>
                <w:sz w:val="24"/>
                <w:szCs w:val="24"/>
              </w:rPr>
              <w:t xml:space="preserve"> </w:t>
            </w:r>
            <w:r w:rsidR="005C5426" w:rsidRPr="00A56DDB">
              <w:rPr>
                <w:color w:val="auto"/>
                <w:sz w:val="24"/>
                <w:szCs w:val="24"/>
              </w:rPr>
              <w:t>000</w:t>
            </w:r>
            <w:r w:rsidR="00542236" w:rsidRPr="00A56DDB">
              <w:rPr>
                <w:color w:val="auto"/>
                <w:sz w:val="24"/>
                <w:szCs w:val="24"/>
              </w:rPr>
              <w:t xml:space="preserve"> руб.</w:t>
            </w:r>
          </w:p>
        </w:tc>
        <w:tc>
          <w:tcPr>
            <w:tcW w:w="2408" w:type="dxa"/>
            <w:shd w:val="clear" w:color="auto" w:fill="auto"/>
            <w:vAlign w:val="center"/>
          </w:tcPr>
          <w:p w:rsidR="00542236" w:rsidRPr="00A56DDB" w:rsidRDefault="00542236" w:rsidP="00542236">
            <w:pPr>
              <w:spacing w:after="0" w:line="240" w:lineRule="auto"/>
              <w:ind w:left="0" w:firstLine="0"/>
              <w:jc w:val="center"/>
              <w:rPr>
                <w:color w:val="auto"/>
                <w:sz w:val="24"/>
                <w:szCs w:val="24"/>
              </w:rPr>
            </w:pPr>
            <w:r w:rsidRPr="00A56DDB">
              <w:rPr>
                <w:color w:val="auto"/>
                <w:sz w:val="24"/>
                <w:szCs w:val="24"/>
              </w:rPr>
              <w:t>Повышение надежности системы теплоснабжения,</w:t>
            </w:r>
          </w:p>
          <w:p w:rsidR="00542236" w:rsidRPr="00A56DDB" w:rsidRDefault="00542236" w:rsidP="00542236">
            <w:pPr>
              <w:spacing w:after="0" w:line="240" w:lineRule="auto"/>
              <w:ind w:left="0" w:firstLine="0"/>
              <w:jc w:val="center"/>
              <w:rPr>
                <w:color w:val="auto"/>
                <w:sz w:val="24"/>
                <w:szCs w:val="24"/>
              </w:rPr>
            </w:pPr>
            <w:r w:rsidRPr="00A56DDB">
              <w:rPr>
                <w:color w:val="auto"/>
                <w:sz w:val="24"/>
                <w:szCs w:val="24"/>
              </w:rPr>
              <w:t>безаварийное прохо</w:t>
            </w:r>
            <w:r w:rsidR="00E72A1C" w:rsidRPr="00A56DDB">
              <w:rPr>
                <w:color w:val="auto"/>
                <w:sz w:val="24"/>
                <w:szCs w:val="24"/>
              </w:rPr>
              <w:t>ждение отопительного сезона 2022-2023</w:t>
            </w:r>
            <w:r w:rsidRPr="00A56DDB">
              <w:rPr>
                <w:color w:val="auto"/>
                <w:sz w:val="24"/>
                <w:szCs w:val="24"/>
              </w:rPr>
              <w:t xml:space="preserve"> </w:t>
            </w:r>
            <w:proofErr w:type="spellStart"/>
            <w:r w:rsidRPr="00A56DDB">
              <w:rPr>
                <w:color w:val="auto"/>
                <w:sz w:val="24"/>
                <w:szCs w:val="24"/>
              </w:rPr>
              <w:t>г.г</w:t>
            </w:r>
            <w:proofErr w:type="spellEnd"/>
            <w:r w:rsidRPr="00A56DDB">
              <w:rPr>
                <w:color w:val="auto"/>
                <w:sz w:val="24"/>
                <w:szCs w:val="24"/>
              </w:rPr>
              <w:t>.</w:t>
            </w:r>
          </w:p>
        </w:tc>
      </w:tr>
      <w:tr w:rsidR="0043214D" w:rsidRPr="00A56DDB" w:rsidTr="00B73B3D">
        <w:trPr>
          <w:trHeight w:val="315"/>
        </w:trPr>
        <w:tc>
          <w:tcPr>
            <w:tcW w:w="540" w:type="dxa"/>
            <w:shd w:val="clear" w:color="auto" w:fill="auto"/>
            <w:vAlign w:val="center"/>
          </w:tcPr>
          <w:p w:rsidR="0043214D" w:rsidRPr="00A56DDB" w:rsidRDefault="00120304" w:rsidP="00460DB6">
            <w:pPr>
              <w:spacing w:after="0" w:line="240" w:lineRule="auto"/>
              <w:ind w:left="0" w:firstLine="0"/>
              <w:jc w:val="center"/>
              <w:rPr>
                <w:color w:val="auto"/>
                <w:sz w:val="24"/>
                <w:szCs w:val="24"/>
              </w:rPr>
            </w:pPr>
            <w:r w:rsidRPr="00A56DDB">
              <w:rPr>
                <w:color w:val="auto"/>
                <w:sz w:val="24"/>
                <w:szCs w:val="24"/>
              </w:rPr>
              <w:t>8</w:t>
            </w:r>
            <w:r w:rsidR="0043214D" w:rsidRPr="00A56DDB">
              <w:rPr>
                <w:color w:val="auto"/>
                <w:sz w:val="24"/>
                <w:szCs w:val="24"/>
              </w:rPr>
              <w:t>.</w:t>
            </w:r>
          </w:p>
        </w:tc>
        <w:tc>
          <w:tcPr>
            <w:tcW w:w="3287" w:type="dxa"/>
            <w:shd w:val="clear" w:color="auto" w:fill="auto"/>
            <w:vAlign w:val="center"/>
          </w:tcPr>
          <w:p w:rsidR="0043214D" w:rsidRPr="00A56DDB" w:rsidRDefault="00FB1459" w:rsidP="00460DB6">
            <w:pPr>
              <w:spacing w:after="0" w:line="240" w:lineRule="auto"/>
              <w:ind w:left="0" w:firstLine="0"/>
              <w:jc w:val="center"/>
              <w:rPr>
                <w:color w:val="auto"/>
                <w:sz w:val="24"/>
                <w:szCs w:val="24"/>
              </w:rPr>
            </w:pPr>
            <w:r w:rsidRPr="00A56DDB">
              <w:rPr>
                <w:color w:val="auto"/>
                <w:sz w:val="24"/>
                <w:szCs w:val="24"/>
              </w:rPr>
              <w:t xml:space="preserve">Мероприятие по техническому перевооружению </w:t>
            </w:r>
            <w:proofErr w:type="gramStart"/>
            <w:r w:rsidRPr="00A56DDB">
              <w:rPr>
                <w:color w:val="auto"/>
                <w:sz w:val="24"/>
                <w:szCs w:val="24"/>
              </w:rPr>
              <w:t>котельной  с</w:t>
            </w:r>
            <w:proofErr w:type="gramEnd"/>
            <w:r w:rsidRPr="00A56DDB">
              <w:rPr>
                <w:color w:val="auto"/>
                <w:sz w:val="24"/>
                <w:szCs w:val="24"/>
              </w:rPr>
              <w:t xml:space="preserve"> Паша, ул. Павла Нечесанова, д. 23 б – замена дымососа, выработавшего ресурс, на дымосос ДН-6,3, мощностью 5.5 </w:t>
            </w:r>
            <w:proofErr w:type="spellStart"/>
            <w:r w:rsidRPr="00A56DDB">
              <w:rPr>
                <w:color w:val="auto"/>
                <w:sz w:val="24"/>
                <w:szCs w:val="24"/>
              </w:rPr>
              <w:t>кВТ</w:t>
            </w:r>
            <w:proofErr w:type="spellEnd"/>
            <w:r w:rsidRPr="00A56DDB">
              <w:rPr>
                <w:color w:val="auto"/>
                <w:sz w:val="24"/>
                <w:szCs w:val="24"/>
              </w:rPr>
              <w:t>/ч, 1500 оборотов, левое вращение</w:t>
            </w:r>
          </w:p>
        </w:tc>
        <w:tc>
          <w:tcPr>
            <w:tcW w:w="1560" w:type="dxa"/>
            <w:shd w:val="clear" w:color="auto" w:fill="auto"/>
            <w:vAlign w:val="center"/>
          </w:tcPr>
          <w:p w:rsidR="0043214D" w:rsidRPr="00A56DDB" w:rsidRDefault="005C5426" w:rsidP="00460DB6">
            <w:pPr>
              <w:spacing w:after="0" w:line="240" w:lineRule="auto"/>
              <w:ind w:left="0" w:firstLine="0"/>
              <w:jc w:val="center"/>
              <w:rPr>
                <w:color w:val="auto"/>
                <w:sz w:val="24"/>
                <w:szCs w:val="24"/>
              </w:rPr>
            </w:pPr>
            <w:r w:rsidRPr="00A56DDB">
              <w:rPr>
                <w:color w:val="auto"/>
                <w:sz w:val="24"/>
                <w:szCs w:val="24"/>
              </w:rPr>
              <w:t>2023</w:t>
            </w:r>
            <w:r w:rsidR="00FB1459" w:rsidRPr="00A56DDB">
              <w:rPr>
                <w:color w:val="auto"/>
                <w:sz w:val="24"/>
                <w:szCs w:val="24"/>
              </w:rPr>
              <w:t>г.</w:t>
            </w:r>
          </w:p>
        </w:tc>
        <w:tc>
          <w:tcPr>
            <w:tcW w:w="1984" w:type="dxa"/>
            <w:shd w:val="clear" w:color="auto" w:fill="auto"/>
            <w:vAlign w:val="center"/>
          </w:tcPr>
          <w:p w:rsidR="0043214D" w:rsidRPr="00A56DDB" w:rsidRDefault="005C5426" w:rsidP="00460DB6">
            <w:pPr>
              <w:spacing w:after="0" w:line="240" w:lineRule="auto"/>
              <w:ind w:left="0" w:firstLine="0"/>
              <w:jc w:val="center"/>
              <w:rPr>
                <w:color w:val="auto"/>
                <w:sz w:val="24"/>
                <w:szCs w:val="24"/>
              </w:rPr>
            </w:pPr>
            <w:r w:rsidRPr="00A56DDB">
              <w:rPr>
                <w:color w:val="auto"/>
                <w:sz w:val="24"/>
                <w:szCs w:val="24"/>
              </w:rPr>
              <w:t>1</w:t>
            </w:r>
            <w:r w:rsidR="00FB1459" w:rsidRPr="00A56DDB">
              <w:rPr>
                <w:color w:val="auto"/>
                <w:sz w:val="24"/>
                <w:szCs w:val="24"/>
              </w:rPr>
              <w:t>95 000 руб.</w:t>
            </w:r>
          </w:p>
        </w:tc>
        <w:tc>
          <w:tcPr>
            <w:tcW w:w="2408" w:type="dxa"/>
            <w:shd w:val="clear" w:color="auto" w:fill="auto"/>
            <w:vAlign w:val="center"/>
          </w:tcPr>
          <w:p w:rsidR="00FB1459" w:rsidRPr="00A56DDB" w:rsidRDefault="00FB1459" w:rsidP="00FB1459">
            <w:pPr>
              <w:spacing w:after="0" w:line="240" w:lineRule="auto"/>
              <w:ind w:left="0" w:firstLine="0"/>
              <w:jc w:val="center"/>
              <w:rPr>
                <w:color w:val="auto"/>
                <w:sz w:val="24"/>
                <w:szCs w:val="24"/>
              </w:rPr>
            </w:pPr>
            <w:r w:rsidRPr="00A56DDB">
              <w:rPr>
                <w:color w:val="auto"/>
                <w:sz w:val="24"/>
                <w:szCs w:val="24"/>
              </w:rPr>
              <w:t>Повышение надежности системы теплоснабжения,</w:t>
            </w:r>
          </w:p>
          <w:p w:rsidR="0043214D" w:rsidRPr="00A56DDB" w:rsidRDefault="00FB1459" w:rsidP="00FB1459">
            <w:pPr>
              <w:spacing w:after="0" w:line="240" w:lineRule="auto"/>
              <w:ind w:left="0" w:firstLine="0"/>
              <w:jc w:val="center"/>
              <w:rPr>
                <w:color w:val="auto"/>
                <w:sz w:val="24"/>
                <w:szCs w:val="24"/>
              </w:rPr>
            </w:pPr>
            <w:r w:rsidRPr="00A56DDB">
              <w:rPr>
                <w:color w:val="auto"/>
                <w:sz w:val="24"/>
                <w:szCs w:val="24"/>
              </w:rPr>
              <w:t>безаварийное прохо</w:t>
            </w:r>
            <w:r w:rsidR="000D41FC">
              <w:rPr>
                <w:color w:val="auto"/>
                <w:sz w:val="24"/>
                <w:szCs w:val="24"/>
              </w:rPr>
              <w:t>ждение отопительного сезона 2022-2023</w:t>
            </w:r>
            <w:r w:rsidRPr="00A56DDB">
              <w:rPr>
                <w:color w:val="auto"/>
                <w:sz w:val="24"/>
                <w:szCs w:val="24"/>
              </w:rPr>
              <w:t xml:space="preserve"> </w:t>
            </w:r>
            <w:proofErr w:type="spellStart"/>
            <w:r w:rsidRPr="00A56DDB">
              <w:rPr>
                <w:color w:val="auto"/>
                <w:sz w:val="24"/>
                <w:szCs w:val="24"/>
              </w:rPr>
              <w:t>г.г</w:t>
            </w:r>
            <w:proofErr w:type="spellEnd"/>
            <w:r w:rsidRPr="00A56DDB">
              <w:rPr>
                <w:color w:val="auto"/>
                <w:sz w:val="24"/>
                <w:szCs w:val="24"/>
              </w:rPr>
              <w:t>.</w:t>
            </w:r>
          </w:p>
        </w:tc>
      </w:tr>
      <w:tr w:rsidR="00542236" w:rsidRPr="00A56DDB" w:rsidTr="00B73B3D">
        <w:trPr>
          <w:trHeight w:val="315"/>
        </w:trPr>
        <w:tc>
          <w:tcPr>
            <w:tcW w:w="540" w:type="dxa"/>
            <w:shd w:val="clear" w:color="auto" w:fill="auto"/>
            <w:vAlign w:val="center"/>
          </w:tcPr>
          <w:p w:rsidR="00542236" w:rsidRPr="00A56DDB" w:rsidRDefault="00120304" w:rsidP="00460DB6">
            <w:pPr>
              <w:spacing w:after="0" w:line="240" w:lineRule="auto"/>
              <w:ind w:left="0" w:firstLine="0"/>
              <w:jc w:val="center"/>
              <w:rPr>
                <w:color w:val="auto"/>
                <w:sz w:val="24"/>
                <w:szCs w:val="24"/>
              </w:rPr>
            </w:pPr>
            <w:r w:rsidRPr="00A56DDB">
              <w:rPr>
                <w:color w:val="auto"/>
                <w:sz w:val="24"/>
                <w:szCs w:val="24"/>
              </w:rPr>
              <w:t>9</w:t>
            </w:r>
            <w:r w:rsidR="00542236" w:rsidRPr="00A56DDB">
              <w:rPr>
                <w:color w:val="auto"/>
                <w:sz w:val="24"/>
                <w:szCs w:val="24"/>
              </w:rPr>
              <w:t>.</w:t>
            </w:r>
          </w:p>
        </w:tc>
        <w:tc>
          <w:tcPr>
            <w:tcW w:w="3287" w:type="dxa"/>
            <w:shd w:val="clear" w:color="auto" w:fill="auto"/>
            <w:vAlign w:val="center"/>
          </w:tcPr>
          <w:p w:rsidR="00542236" w:rsidRPr="00A56DDB" w:rsidRDefault="00542236" w:rsidP="00460DB6">
            <w:pPr>
              <w:spacing w:after="0" w:line="240" w:lineRule="auto"/>
              <w:ind w:left="0" w:firstLine="0"/>
              <w:jc w:val="center"/>
              <w:rPr>
                <w:color w:val="auto"/>
                <w:sz w:val="24"/>
                <w:szCs w:val="24"/>
              </w:rPr>
            </w:pPr>
            <w:r w:rsidRPr="00A56DDB">
              <w:rPr>
                <w:color w:val="auto"/>
                <w:sz w:val="24"/>
                <w:szCs w:val="24"/>
              </w:rPr>
              <w:t>Мероприятия по техническому перевооружению котельной с. Паша, ул. Павла Нечесанова, д. 23 б – выполнение работ по монтажу дизель-</w:t>
            </w:r>
            <w:proofErr w:type="gramStart"/>
            <w:r w:rsidRPr="00A56DDB">
              <w:rPr>
                <w:color w:val="auto"/>
                <w:sz w:val="24"/>
                <w:szCs w:val="24"/>
              </w:rPr>
              <w:t>генератора  и</w:t>
            </w:r>
            <w:proofErr w:type="gramEnd"/>
            <w:r w:rsidRPr="00A56DDB">
              <w:rPr>
                <w:color w:val="auto"/>
                <w:sz w:val="24"/>
                <w:szCs w:val="24"/>
              </w:rPr>
              <w:t xml:space="preserve"> вводу его в эксплуатацию</w:t>
            </w:r>
          </w:p>
        </w:tc>
        <w:tc>
          <w:tcPr>
            <w:tcW w:w="1560" w:type="dxa"/>
            <w:shd w:val="clear" w:color="auto" w:fill="auto"/>
            <w:vAlign w:val="center"/>
          </w:tcPr>
          <w:p w:rsidR="00542236" w:rsidRPr="00A56DDB" w:rsidRDefault="005C5426" w:rsidP="00460DB6">
            <w:pPr>
              <w:spacing w:after="0" w:line="240" w:lineRule="auto"/>
              <w:ind w:left="0" w:firstLine="0"/>
              <w:jc w:val="center"/>
              <w:rPr>
                <w:color w:val="auto"/>
                <w:sz w:val="24"/>
                <w:szCs w:val="24"/>
              </w:rPr>
            </w:pPr>
            <w:r w:rsidRPr="00A56DDB">
              <w:rPr>
                <w:color w:val="auto"/>
                <w:sz w:val="24"/>
                <w:szCs w:val="24"/>
              </w:rPr>
              <w:t>2022</w:t>
            </w:r>
            <w:r w:rsidR="00542236" w:rsidRPr="00A56DDB">
              <w:rPr>
                <w:color w:val="auto"/>
                <w:sz w:val="24"/>
                <w:szCs w:val="24"/>
              </w:rPr>
              <w:t>г.</w:t>
            </w:r>
          </w:p>
        </w:tc>
        <w:tc>
          <w:tcPr>
            <w:tcW w:w="1984" w:type="dxa"/>
            <w:shd w:val="clear" w:color="auto" w:fill="auto"/>
            <w:vAlign w:val="center"/>
          </w:tcPr>
          <w:p w:rsidR="00542236" w:rsidRPr="00A56DDB" w:rsidRDefault="005C5426" w:rsidP="00460DB6">
            <w:pPr>
              <w:spacing w:after="0" w:line="240" w:lineRule="auto"/>
              <w:ind w:left="0" w:firstLine="0"/>
              <w:jc w:val="center"/>
              <w:rPr>
                <w:color w:val="auto"/>
                <w:sz w:val="24"/>
                <w:szCs w:val="24"/>
              </w:rPr>
            </w:pPr>
            <w:r w:rsidRPr="00A56DDB">
              <w:rPr>
                <w:color w:val="auto"/>
                <w:sz w:val="24"/>
                <w:szCs w:val="24"/>
              </w:rPr>
              <w:t>3</w:t>
            </w:r>
            <w:r w:rsidR="00FB1459" w:rsidRPr="00A56DDB">
              <w:rPr>
                <w:color w:val="auto"/>
                <w:sz w:val="24"/>
                <w:szCs w:val="24"/>
              </w:rPr>
              <w:t>70 000 руб.</w:t>
            </w:r>
          </w:p>
        </w:tc>
        <w:tc>
          <w:tcPr>
            <w:tcW w:w="2408" w:type="dxa"/>
            <w:shd w:val="clear" w:color="auto" w:fill="auto"/>
            <w:vAlign w:val="center"/>
          </w:tcPr>
          <w:p w:rsidR="00542236" w:rsidRPr="00A56DDB" w:rsidRDefault="00542236" w:rsidP="00542236">
            <w:pPr>
              <w:spacing w:after="0" w:line="240" w:lineRule="auto"/>
              <w:ind w:left="0" w:firstLine="0"/>
              <w:jc w:val="center"/>
              <w:rPr>
                <w:color w:val="auto"/>
                <w:sz w:val="24"/>
                <w:szCs w:val="24"/>
              </w:rPr>
            </w:pPr>
            <w:r w:rsidRPr="00A56DDB">
              <w:rPr>
                <w:color w:val="auto"/>
                <w:sz w:val="24"/>
                <w:szCs w:val="24"/>
              </w:rPr>
              <w:t>Выполнение технических норм и правил, повышение надежности системы теплоснабжения</w:t>
            </w:r>
          </w:p>
        </w:tc>
      </w:tr>
      <w:tr w:rsidR="00542236" w:rsidRPr="00A56DDB" w:rsidTr="00B73B3D">
        <w:trPr>
          <w:trHeight w:val="315"/>
        </w:trPr>
        <w:tc>
          <w:tcPr>
            <w:tcW w:w="540" w:type="dxa"/>
            <w:shd w:val="clear" w:color="auto" w:fill="auto"/>
            <w:vAlign w:val="center"/>
          </w:tcPr>
          <w:p w:rsidR="00542236" w:rsidRPr="00A56DDB" w:rsidRDefault="00120304" w:rsidP="00460DB6">
            <w:pPr>
              <w:spacing w:after="0" w:line="240" w:lineRule="auto"/>
              <w:ind w:left="0" w:firstLine="0"/>
              <w:jc w:val="center"/>
              <w:rPr>
                <w:color w:val="auto"/>
                <w:sz w:val="24"/>
                <w:szCs w:val="24"/>
              </w:rPr>
            </w:pPr>
            <w:r w:rsidRPr="00A56DDB">
              <w:rPr>
                <w:color w:val="auto"/>
                <w:sz w:val="24"/>
                <w:szCs w:val="24"/>
              </w:rPr>
              <w:t>10</w:t>
            </w:r>
            <w:r w:rsidR="0043214D" w:rsidRPr="00A56DDB">
              <w:rPr>
                <w:color w:val="auto"/>
                <w:sz w:val="24"/>
                <w:szCs w:val="24"/>
              </w:rPr>
              <w:t>.</w:t>
            </w:r>
          </w:p>
        </w:tc>
        <w:tc>
          <w:tcPr>
            <w:tcW w:w="3287" w:type="dxa"/>
            <w:shd w:val="clear" w:color="auto" w:fill="auto"/>
            <w:vAlign w:val="center"/>
          </w:tcPr>
          <w:p w:rsidR="00542236" w:rsidRPr="00A56DDB" w:rsidRDefault="00542236" w:rsidP="00460DB6">
            <w:pPr>
              <w:spacing w:after="0" w:line="240" w:lineRule="auto"/>
              <w:ind w:left="0" w:firstLine="0"/>
              <w:jc w:val="center"/>
              <w:rPr>
                <w:color w:val="auto"/>
                <w:sz w:val="24"/>
                <w:szCs w:val="24"/>
              </w:rPr>
            </w:pPr>
            <w:r w:rsidRPr="00A56DDB">
              <w:rPr>
                <w:color w:val="auto"/>
                <w:sz w:val="24"/>
                <w:szCs w:val="24"/>
              </w:rPr>
              <w:t xml:space="preserve">Мероприятие по техническому перевооружению </w:t>
            </w:r>
            <w:proofErr w:type="gramStart"/>
            <w:r w:rsidRPr="00A56DDB">
              <w:rPr>
                <w:color w:val="auto"/>
                <w:sz w:val="24"/>
                <w:szCs w:val="24"/>
              </w:rPr>
              <w:t>котельной  с.</w:t>
            </w:r>
            <w:proofErr w:type="gramEnd"/>
            <w:r w:rsidRPr="00A56DDB">
              <w:rPr>
                <w:color w:val="auto"/>
                <w:sz w:val="24"/>
                <w:szCs w:val="24"/>
              </w:rPr>
              <w:t xml:space="preserve"> Паша, ул. Станционная , д. 9  – замена сетевого насоса, выработавшего ресурс, на  </w:t>
            </w:r>
            <w:r w:rsidRPr="00A56DDB">
              <w:rPr>
                <w:color w:val="auto"/>
                <w:sz w:val="24"/>
                <w:szCs w:val="24"/>
                <w:lang w:val="en-US"/>
              </w:rPr>
              <w:t>WIO</w:t>
            </w:r>
            <w:r w:rsidRPr="00A56DDB">
              <w:rPr>
                <w:color w:val="auto"/>
                <w:sz w:val="24"/>
                <w:szCs w:val="24"/>
              </w:rPr>
              <w:t xml:space="preserve"> </w:t>
            </w:r>
            <w:r w:rsidRPr="00A56DDB">
              <w:rPr>
                <w:color w:val="auto"/>
                <w:sz w:val="24"/>
                <w:szCs w:val="24"/>
                <w:lang w:val="en-US"/>
              </w:rPr>
              <w:t>IL</w:t>
            </w:r>
            <w:r w:rsidRPr="00A56DDB">
              <w:rPr>
                <w:color w:val="auto"/>
                <w:sz w:val="24"/>
                <w:szCs w:val="24"/>
              </w:rPr>
              <w:t xml:space="preserve"> 40/170-5,5/2</w:t>
            </w:r>
          </w:p>
        </w:tc>
        <w:tc>
          <w:tcPr>
            <w:tcW w:w="1560" w:type="dxa"/>
            <w:shd w:val="clear" w:color="auto" w:fill="auto"/>
            <w:vAlign w:val="center"/>
          </w:tcPr>
          <w:p w:rsidR="00542236" w:rsidRPr="00A56DDB" w:rsidRDefault="005C5426" w:rsidP="00460DB6">
            <w:pPr>
              <w:spacing w:after="0" w:line="240" w:lineRule="auto"/>
              <w:ind w:left="0" w:firstLine="0"/>
              <w:jc w:val="center"/>
              <w:rPr>
                <w:color w:val="auto"/>
                <w:sz w:val="24"/>
                <w:szCs w:val="24"/>
              </w:rPr>
            </w:pPr>
            <w:r w:rsidRPr="00A56DDB">
              <w:rPr>
                <w:color w:val="auto"/>
                <w:sz w:val="24"/>
                <w:szCs w:val="24"/>
              </w:rPr>
              <w:t>2022</w:t>
            </w:r>
            <w:r w:rsidR="00542236" w:rsidRPr="00A56DDB">
              <w:rPr>
                <w:color w:val="auto"/>
                <w:sz w:val="24"/>
                <w:szCs w:val="24"/>
              </w:rPr>
              <w:t>г.</w:t>
            </w:r>
          </w:p>
        </w:tc>
        <w:tc>
          <w:tcPr>
            <w:tcW w:w="1984" w:type="dxa"/>
            <w:shd w:val="clear" w:color="auto" w:fill="auto"/>
            <w:vAlign w:val="center"/>
          </w:tcPr>
          <w:p w:rsidR="00542236" w:rsidRPr="00A56DDB" w:rsidRDefault="005C5426" w:rsidP="00460DB6">
            <w:pPr>
              <w:spacing w:after="0" w:line="240" w:lineRule="auto"/>
              <w:ind w:left="0" w:firstLine="0"/>
              <w:jc w:val="center"/>
              <w:rPr>
                <w:color w:val="auto"/>
                <w:sz w:val="24"/>
                <w:szCs w:val="24"/>
              </w:rPr>
            </w:pPr>
            <w:r w:rsidRPr="00A56DDB">
              <w:rPr>
                <w:color w:val="auto"/>
                <w:sz w:val="24"/>
                <w:szCs w:val="24"/>
              </w:rPr>
              <w:t>3</w:t>
            </w:r>
            <w:r w:rsidR="0043214D" w:rsidRPr="00A56DDB">
              <w:rPr>
                <w:color w:val="auto"/>
                <w:sz w:val="24"/>
                <w:szCs w:val="24"/>
              </w:rPr>
              <w:t>20</w:t>
            </w:r>
            <w:r w:rsidR="00542236" w:rsidRPr="00A56DDB">
              <w:rPr>
                <w:color w:val="auto"/>
                <w:sz w:val="24"/>
                <w:szCs w:val="24"/>
              </w:rPr>
              <w:t> 000 руб.</w:t>
            </w:r>
          </w:p>
        </w:tc>
        <w:tc>
          <w:tcPr>
            <w:tcW w:w="2408" w:type="dxa"/>
            <w:shd w:val="clear" w:color="auto" w:fill="auto"/>
            <w:vAlign w:val="center"/>
          </w:tcPr>
          <w:p w:rsidR="00542236" w:rsidRPr="00A56DDB" w:rsidRDefault="00542236" w:rsidP="00542236">
            <w:pPr>
              <w:spacing w:after="0" w:line="240" w:lineRule="auto"/>
              <w:ind w:left="0" w:firstLine="0"/>
              <w:jc w:val="center"/>
              <w:rPr>
                <w:color w:val="auto"/>
                <w:sz w:val="24"/>
                <w:szCs w:val="24"/>
              </w:rPr>
            </w:pPr>
            <w:r w:rsidRPr="00A56DDB">
              <w:rPr>
                <w:color w:val="auto"/>
                <w:sz w:val="24"/>
                <w:szCs w:val="24"/>
              </w:rPr>
              <w:t>Повышение надежности системы теплоснабжения,</w:t>
            </w:r>
          </w:p>
          <w:p w:rsidR="00542236" w:rsidRPr="00A56DDB" w:rsidRDefault="00542236" w:rsidP="00542236">
            <w:pPr>
              <w:spacing w:after="0" w:line="240" w:lineRule="auto"/>
              <w:ind w:left="0" w:firstLine="0"/>
              <w:jc w:val="center"/>
              <w:rPr>
                <w:color w:val="auto"/>
                <w:sz w:val="24"/>
                <w:szCs w:val="24"/>
              </w:rPr>
            </w:pPr>
            <w:r w:rsidRPr="00A56DDB">
              <w:rPr>
                <w:color w:val="auto"/>
                <w:sz w:val="24"/>
                <w:szCs w:val="24"/>
              </w:rPr>
              <w:t>безаварийное прохо</w:t>
            </w:r>
            <w:r w:rsidR="000D41FC">
              <w:rPr>
                <w:color w:val="auto"/>
                <w:sz w:val="24"/>
                <w:szCs w:val="24"/>
              </w:rPr>
              <w:t>ждение отопительного сезона 2022-2023</w:t>
            </w:r>
            <w:r w:rsidRPr="00A56DDB">
              <w:rPr>
                <w:color w:val="auto"/>
                <w:sz w:val="24"/>
                <w:szCs w:val="24"/>
              </w:rPr>
              <w:t xml:space="preserve"> </w:t>
            </w:r>
            <w:proofErr w:type="spellStart"/>
            <w:proofErr w:type="gramStart"/>
            <w:r w:rsidRPr="00A56DDB">
              <w:rPr>
                <w:color w:val="auto"/>
                <w:sz w:val="24"/>
                <w:szCs w:val="24"/>
              </w:rPr>
              <w:t>г.г</w:t>
            </w:r>
            <w:proofErr w:type="spellEnd"/>
            <w:proofErr w:type="gramEnd"/>
          </w:p>
        </w:tc>
      </w:tr>
      <w:tr w:rsidR="00542236" w:rsidRPr="00A56DDB" w:rsidTr="00B73B3D">
        <w:trPr>
          <w:trHeight w:val="315"/>
        </w:trPr>
        <w:tc>
          <w:tcPr>
            <w:tcW w:w="540" w:type="dxa"/>
            <w:shd w:val="clear" w:color="auto" w:fill="auto"/>
            <w:vAlign w:val="center"/>
          </w:tcPr>
          <w:p w:rsidR="00542236" w:rsidRPr="00A56DDB" w:rsidRDefault="00120304" w:rsidP="00460DB6">
            <w:pPr>
              <w:spacing w:after="0" w:line="240" w:lineRule="auto"/>
              <w:ind w:left="0" w:firstLine="0"/>
              <w:jc w:val="center"/>
              <w:rPr>
                <w:color w:val="auto"/>
                <w:sz w:val="24"/>
                <w:szCs w:val="24"/>
              </w:rPr>
            </w:pPr>
            <w:r w:rsidRPr="00A56DDB">
              <w:rPr>
                <w:color w:val="auto"/>
                <w:sz w:val="24"/>
                <w:szCs w:val="24"/>
              </w:rPr>
              <w:t>11</w:t>
            </w:r>
            <w:r w:rsidR="00FB1459" w:rsidRPr="00A56DDB">
              <w:rPr>
                <w:color w:val="auto"/>
                <w:sz w:val="24"/>
                <w:szCs w:val="24"/>
              </w:rPr>
              <w:t>.</w:t>
            </w:r>
          </w:p>
        </w:tc>
        <w:tc>
          <w:tcPr>
            <w:tcW w:w="3287" w:type="dxa"/>
            <w:shd w:val="clear" w:color="auto" w:fill="auto"/>
            <w:vAlign w:val="center"/>
          </w:tcPr>
          <w:p w:rsidR="00542236" w:rsidRPr="00A56DDB" w:rsidRDefault="00542236" w:rsidP="00460DB6">
            <w:pPr>
              <w:spacing w:after="0" w:line="240" w:lineRule="auto"/>
              <w:ind w:left="0" w:firstLine="0"/>
              <w:jc w:val="center"/>
              <w:rPr>
                <w:color w:val="auto"/>
                <w:sz w:val="24"/>
                <w:szCs w:val="24"/>
              </w:rPr>
            </w:pPr>
            <w:r w:rsidRPr="00A56DDB">
              <w:rPr>
                <w:color w:val="auto"/>
                <w:sz w:val="24"/>
                <w:szCs w:val="24"/>
              </w:rPr>
              <w:t>Мероприятия по техническому перевооружению котельной с. Паша, ул. Станционная, д. 9 – выполнение работ по монтажу дизель-</w:t>
            </w:r>
            <w:proofErr w:type="gramStart"/>
            <w:r w:rsidRPr="00A56DDB">
              <w:rPr>
                <w:color w:val="auto"/>
                <w:sz w:val="24"/>
                <w:szCs w:val="24"/>
              </w:rPr>
              <w:t>генератора  и</w:t>
            </w:r>
            <w:proofErr w:type="gramEnd"/>
            <w:r w:rsidRPr="00A56DDB">
              <w:rPr>
                <w:color w:val="auto"/>
                <w:sz w:val="24"/>
                <w:szCs w:val="24"/>
              </w:rPr>
              <w:t xml:space="preserve"> вводу его в эксплуатацию</w:t>
            </w:r>
          </w:p>
        </w:tc>
        <w:tc>
          <w:tcPr>
            <w:tcW w:w="1560" w:type="dxa"/>
            <w:shd w:val="clear" w:color="auto" w:fill="auto"/>
            <w:vAlign w:val="center"/>
          </w:tcPr>
          <w:p w:rsidR="00542236" w:rsidRPr="00A56DDB" w:rsidRDefault="00FB5EE3" w:rsidP="00460DB6">
            <w:pPr>
              <w:spacing w:after="0" w:line="240" w:lineRule="auto"/>
              <w:ind w:left="0" w:firstLine="0"/>
              <w:jc w:val="center"/>
              <w:rPr>
                <w:color w:val="auto"/>
                <w:sz w:val="24"/>
                <w:szCs w:val="24"/>
              </w:rPr>
            </w:pPr>
            <w:r>
              <w:rPr>
                <w:color w:val="auto"/>
                <w:sz w:val="24"/>
                <w:szCs w:val="24"/>
              </w:rPr>
              <w:t>2022</w:t>
            </w:r>
            <w:r w:rsidR="00542236" w:rsidRPr="00A56DDB">
              <w:rPr>
                <w:color w:val="auto"/>
                <w:sz w:val="24"/>
                <w:szCs w:val="24"/>
              </w:rPr>
              <w:t>г.</w:t>
            </w:r>
          </w:p>
        </w:tc>
        <w:tc>
          <w:tcPr>
            <w:tcW w:w="1984" w:type="dxa"/>
            <w:shd w:val="clear" w:color="auto" w:fill="auto"/>
            <w:vAlign w:val="center"/>
          </w:tcPr>
          <w:p w:rsidR="00542236" w:rsidRPr="00A56DDB" w:rsidRDefault="005C5426" w:rsidP="00460DB6">
            <w:pPr>
              <w:spacing w:after="0" w:line="240" w:lineRule="auto"/>
              <w:ind w:left="0" w:firstLine="0"/>
              <w:jc w:val="center"/>
              <w:rPr>
                <w:color w:val="auto"/>
                <w:sz w:val="24"/>
                <w:szCs w:val="24"/>
              </w:rPr>
            </w:pPr>
            <w:r w:rsidRPr="00A56DDB">
              <w:rPr>
                <w:color w:val="auto"/>
                <w:sz w:val="24"/>
                <w:szCs w:val="24"/>
              </w:rPr>
              <w:t>3</w:t>
            </w:r>
            <w:r w:rsidR="00FB1459" w:rsidRPr="00A56DDB">
              <w:rPr>
                <w:color w:val="auto"/>
                <w:sz w:val="24"/>
                <w:szCs w:val="24"/>
              </w:rPr>
              <w:t>70 000 руб.</w:t>
            </w:r>
          </w:p>
        </w:tc>
        <w:tc>
          <w:tcPr>
            <w:tcW w:w="2408" w:type="dxa"/>
            <w:shd w:val="clear" w:color="auto" w:fill="auto"/>
            <w:vAlign w:val="center"/>
          </w:tcPr>
          <w:p w:rsidR="00542236" w:rsidRPr="00A56DDB" w:rsidRDefault="00542236" w:rsidP="00542236">
            <w:pPr>
              <w:spacing w:after="0" w:line="240" w:lineRule="auto"/>
              <w:ind w:left="0" w:firstLine="0"/>
              <w:jc w:val="center"/>
              <w:rPr>
                <w:color w:val="auto"/>
                <w:sz w:val="24"/>
                <w:szCs w:val="24"/>
              </w:rPr>
            </w:pPr>
            <w:r w:rsidRPr="00A56DDB">
              <w:rPr>
                <w:color w:val="auto"/>
                <w:sz w:val="24"/>
                <w:szCs w:val="24"/>
              </w:rPr>
              <w:t>Выполнение технических норм и правил, повышение надежности системы теплоснабжения</w:t>
            </w:r>
          </w:p>
        </w:tc>
      </w:tr>
      <w:tr w:rsidR="00CE65B5" w:rsidRPr="00A56DDB" w:rsidTr="00B73B3D">
        <w:trPr>
          <w:trHeight w:val="1299"/>
        </w:trPr>
        <w:tc>
          <w:tcPr>
            <w:tcW w:w="540" w:type="dxa"/>
            <w:shd w:val="clear" w:color="auto" w:fill="auto"/>
            <w:vAlign w:val="center"/>
            <w:hideMark/>
          </w:tcPr>
          <w:p w:rsidR="00CE65B5" w:rsidRPr="00A56DDB" w:rsidRDefault="00120304" w:rsidP="00460DB6">
            <w:pPr>
              <w:spacing w:after="0" w:line="240" w:lineRule="auto"/>
              <w:ind w:left="0" w:firstLine="0"/>
              <w:jc w:val="center"/>
              <w:rPr>
                <w:color w:val="auto"/>
                <w:sz w:val="24"/>
                <w:szCs w:val="24"/>
              </w:rPr>
            </w:pPr>
            <w:r w:rsidRPr="00A56DDB">
              <w:rPr>
                <w:color w:val="auto"/>
                <w:sz w:val="24"/>
                <w:szCs w:val="24"/>
              </w:rPr>
              <w:t>12</w:t>
            </w:r>
            <w:r w:rsidR="00FB1459" w:rsidRPr="00A56DDB">
              <w:rPr>
                <w:color w:val="auto"/>
                <w:sz w:val="24"/>
                <w:szCs w:val="24"/>
              </w:rPr>
              <w:t>.</w:t>
            </w:r>
          </w:p>
        </w:tc>
        <w:tc>
          <w:tcPr>
            <w:tcW w:w="3287" w:type="dxa"/>
            <w:shd w:val="clear" w:color="auto" w:fill="auto"/>
            <w:vAlign w:val="center"/>
            <w:hideMark/>
          </w:tcPr>
          <w:p w:rsidR="00A56DDB" w:rsidRDefault="00CE65B5" w:rsidP="00A56DDB">
            <w:pPr>
              <w:spacing w:after="0" w:line="240" w:lineRule="auto"/>
              <w:ind w:left="0" w:firstLine="0"/>
              <w:jc w:val="left"/>
              <w:rPr>
                <w:sz w:val="24"/>
                <w:szCs w:val="24"/>
              </w:rPr>
            </w:pPr>
            <w:r w:rsidRPr="00A56DDB">
              <w:rPr>
                <w:sz w:val="24"/>
                <w:szCs w:val="24"/>
              </w:rPr>
              <w:t>Строительство блочно – модульн</w:t>
            </w:r>
            <w:r w:rsidR="005C5426" w:rsidRPr="00A56DDB">
              <w:rPr>
                <w:sz w:val="24"/>
                <w:szCs w:val="24"/>
              </w:rPr>
              <w:t>ой газовой котельной БМК-5,0МВт</w:t>
            </w:r>
          </w:p>
          <w:p w:rsidR="00CE65B5" w:rsidRPr="00A56DDB" w:rsidRDefault="00CE65B5" w:rsidP="00A56DDB">
            <w:pPr>
              <w:spacing w:after="0" w:line="240" w:lineRule="auto"/>
              <w:ind w:left="0" w:firstLine="0"/>
              <w:jc w:val="left"/>
              <w:rPr>
                <w:color w:val="auto"/>
                <w:sz w:val="24"/>
                <w:szCs w:val="24"/>
              </w:rPr>
            </w:pPr>
            <w:r w:rsidRPr="00A56DDB">
              <w:rPr>
                <w:rFonts w:eastAsiaTheme="minorEastAsia"/>
                <w:sz w:val="24"/>
                <w:szCs w:val="24"/>
              </w:rPr>
              <w:t>с. Паша, ул. Советская, д.192-е</w:t>
            </w:r>
          </w:p>
        </w:tc>
        <w:tc>
          <w:tcPr>
            <w:tcW w:w="1560" w:type="dxa"/>
            <w:shd w:val="clear" w:color="auto" w:fill="auto"/>
            <w:vAlign w:val="center"/>
            <w:hideMark/>
          </w:tcPr>
          <w:p w:rsidR="00CE65B5" w:rsidRPr="00A56DDB" w:rsidRDefault="00CE65B5" w:rsidP="00460DB6">
            <w:pPr>
              <w:spacing w:after="0" w:line="240" w:lineRule="auto"/>
              <w:ind w:left="0" w:firstLine="0"/>
              <w:jc w:val="center"/>
              <w:rPr>
                <w:color w:val="auto"/>
                <w:sz w:val="24"/>
                <w:szCs w:val="24"/>
              </w:rPr>
            </w:pPr>
            <w:r w:rsidRPr="00A56DDB">
              <w:rPr>
                <w:color w:val="auto"/>
                <w:sz w:val="24"/>
                <w:szCs w:val="24"/>
              </w:rPr>
              <w:t>до 2025г.</w:t>
            </w:r>
          </w:p>
        </w:tc>
        <w:tc>
          <w:tcPr>
            <w:tcW w:w="1984" w:type="dxa"/>
            <w:shd w:val="clear" w:color="auto" w:fill="auto"/>
            <w:vAlign w:val="center"/>
            <w:hideMark/>
          </w:tcPr>
          <w:p w:rsidR="00CE65B5" w:rsidRPr="00A56DDB" w:rsidRDefault="005C5426" w:rsidP="00460DB6">
            <w:pPr>
              <w:spacing w:after="0" w:line="240" w:lineRule="auto"/>
              <w:ind w:left="0" w:firstLine="0"/>
              <w:jc w:val="center"/>
              <w:rPr>
                <w:color w:val="auto"/>
                <w:sz w:val="24"/>
                <w:szCs w:val="24"/>
              </w:rPr>
            </w:pPr>
            <w:r w:rsidRPr="00A56DDB">
              <w:rPr>
                <w:color w:val="auto"/>
                <w:sz w:val="24"/>
                <w:szCs w:val="24"/>
              </w:rPr>
              <w:t>4</w:t>
            </w:r>
            <w:r w:rsidR="00CE65B5" w:rsidRPr="00A56DDB">
              <w:rPr>
                <w:color w:val="auto"/>
                <w:sz w:val="24"/>
                <w:szCs w:val="24"/>
              </w:rPr>
              <w:t>1 587 740,00</w:t>
            </w:r>
          </w:p>
        </w:tc>
        <w:tc>
          <w:tcPr>
            <w:tcW w:w="2408" w:type="dxa"/>
            <w:shd w:val="clear" w:color="auto" w:fill="auto"/>
            <w:vAlign w:val="center"/>
            <w:hideMark/>
          </w:tcPr>
          <w:p w:rsidR="00CE65B5" w:rsidRPr="00A56DDB" w:rsidRDefault="00CE65B5" w:rsidP="00460DB6">
            <w:pPr>
              <w:spacing w:after="0" w:line="240" w:lineRule="auto"/>
              <w:ind w:left="0" w:firstLine="0"/>
              <w:jc w:val="center"/>
              <w:rPr>
                <w:color w:val="auto"/>
                <w:sz w:val="24"/>
                <w:szCs w:val="24"/>
              </w:rPr>
            </w:pPr>
            <w:r w:rsidRPr="00A56DDB">
              <w:rPr>
                <w:color w:val="000000" w:themeColor="text1"/>
                <w:sz w:val="24"/>
                <w:szCs w:val="24"/>
              </w:rPr>
              <w:t>Повышение надежности системы теплоснабжения.</w:t>
            </w:r>
          </w:p>
          <w:p w:rsidR="00CE65B5" w:rsidRPr="00A56DDB" w:rsidRDefault="00CE65B5" w:rsidP="00460DB6">
            <w:pPr>
              <w:spacing w:after="0" w:line="240" w:lineRule="auto"/>
              <w:ind w:left="0" w:firstLine="0"/>
              <w:jc w:val="center"/>
              <w:rPr>
                <w:color w:val="auto"/>
                <w:sz w:val="24"/>
                <w:szCs w:val="24"/>
              </w:rPr>
            </w:pPr>
            <w:r w:rsidRPr="00A56DDB">
              <w:rPr>
                <w:color w:val="auto"/>
                <w:sz w:val="24"/>
                <w:szCs w:val="24"/>
              </w:rPr>
              <w:t xml:space="preserve">Обеспечение </w:t>
            </w:r>
          </w:p>
        </w:tc>
      </w:tr>
      <w:tr w:rsidR="00CE65B5" w:rsidRPr="00A56DDB" w:rsidTr="00B73B3D">
        <w:trPr>
          <w:trHeight w:val="789"/>
        </w:trPr>
        <w:tc>
          <w:tcPr>
            <w:tcW w:w="540" w:type="dxa"/>
            <w:shd w:val="clear" w:color="auto" w:fill="auto"/>
            <w:vAlign w:val="center"/>
          </w:tcPr>
          <w:p w:rsidR="00CE65B5" w:rsidRPr="00A56DDB" w:rsidRDefault="00120304" w:rsidP="00460DB6">
            <w:pPr>
              <w:spacing w:after="0" w:line="240" w:lineRule="auto"/>
              <w:ind w:left="0" w:firstLine="0"/>
              <w:jc w:val="center"/>
              <w:rPr>
                <w:color w:val="auto"/>
                <w:sz w:val="24"/>
                <w:szCs w:val="24"/>
              </w:rPr>
            </w:pPr>
            <w:r w:rsidRPr="00A56DDB">
              <w:rPr>
                <w:color w:val="auto"/>
                <w:sz w:val="24"/>
                <w:szCs w:val="24"/>
              </w:rPr>
              <w:lastRenderedPageBreak/>
              <w:t>13</w:t>
            </w:r>
            <w:r w:rsidR="00051671" w:rsidRPr="00A56DDB">
              <w:rPr>
                <w:color w:val="auto"/>
                <w:sz w:val="24"/>
                <w:szCs w:val="24"/>
              </w:rPr>
              <w:t>.</w:t>
            </w:r>
          </w:p>
        </w:tc>
        <w:tc>
          <w:tcPr>
            <w:tcW w:w="3287" w:type="dxa"/>
            <w:shd w:val="clear" w:color="auto" w:fill="auto"/>
            <w:vAlign w:val="center"/>
          </w:tcPr>
          <w:p w:rsidR="00CE65B5" w:rsidRPr="00A56DDB" w:rsidRDefault="00CE65B5" w:rsidP="00460DB6">
            <w:pPr>
              <w:spacing w:after="0" w:line="240" w:lineRule="auto"/>
              <w:ind w:left="0" w:firstLine="0"/>
              <w:jc w:val="center"/>
              <w:rPr>
                <w:rFonts w:eastAsiaTheme="minorEastAsia"/>
                <w:sz w:val="24"/>
                <w:szCs w:val="24"/>
              </w:rPr>
            </w:pPr>
            <w:r w:rsidRPr="00A56DDB">
              <w:rPr>
                <w:sz w:val="24"/>
                <w:szCs w:val="24"/>
              </w:rPr>
              <w:t>Строительство блочно – м</w:t>
            </w:r>
            <w:r w:rsidR="005C5426" w:rsidRPr="00A56DDB">
              <w:rPr>
                <w:sz w:val="24"/>
                <w:szCs w:val="24"/>
              </w:rPr>
              <w:t>одульной газовой котельной БМК-2</w:t>
            </w:r>
            <w:r w:rsidRPr="00A56DDB">
              <w:rPr>
                <w:sz w:val="24"/>
                <w:szCs w:val="24"/>
              </w:rPr>
              <w:t>,2МВт</w:t>
            </w:r>
            <w:r w:rsidRPr="00A56DDB">
              <w:rPr>
                <w:rFonts w:eastAsiaTheme="minorEastAsia"/>
                <w:sz w:val="24"/>
                <w:szCs w:val="24"/>
              </w:rPr>
              <w:t xml:space="preserve"> </w:t>
            </w:r>
          </w:p>
          <w:p w:rsidR="00CE65B5" w:rsidRPr="00A56DDB" w:rsidRDefault="00CE65B5" w:rsidP="00A56DDB">
            <w:pPr>
              <w:spacing w:after="0" w:line="240" w:lineRule="auto"/>
              <w:ind w:left="0" w:firstLine="0"/>
              <w:jc w:val="center"/>
              <w:rPr>
                <w:sz w:val="24"/>
                <w:szCs w:val="24"/>
              </w:rPr>
            </w:pPr>
            <w:r w:rsidRPr="00A56DDB">
              <w:rPr>
                <w:rFonts w:eastAsiaTheme="minorEastAsia"/>
                <w:sz w:val="24"/>
                <w:szCs w:val="24"/>
              </w:rPr>
              <w:t>с. Паша, ул. Советская, д.108а</w:t>
            </w:r>
          </w:p>
        </w:tc>
        <w:tc>
          <w:tcPr>
            <w:tcW w:w="1560" w:type="dxa"/>
            <w:shd w:val="clear" w:color="auto" w:fill="auto"/>
            <w:vAlign w:val="center"/>
          </w:tcPr>
          <w:p w:rsidR="00CE65B5" w:rsidRPr="00A56DDB" w:rsidRDefault="00CE65B5" w:rsidP="00460DB6">
            <w:pPr>
              <w:spacing w:after="0" w:line="240" w:lineRule="auto"/>
              <w:ind w:left="0" w:firstLine="0"/>
              <w:jc w:val="center"/>
              <w:rPr>
                <w:color w:val="auto"/>
                <w:sz w:val="24"/>
                <w:szCs w:val="24"/>
              </w:rPr>
            </w:pPr>
            <w:r w:rsidRPr="00A56DDB">
              <w:rPr>
                <w:color w:val="auto"/>
                <w:sz w:val="24"/>
                <w:szCs w:val="24"/>
              </w:rPr>
              <w:t>до 2026г.</w:t>
            </w:r>
          </w:p>
        </w:tc>
        <w:tc>
          <w:tcPr>
            <w:tcW w:w="1984" w:type="dxa"/>
            <w:shd w:val="clear" w:color="auto" w:fill="auto"/>
            <w:vAlign w:val="center"/>
          </w:tcPr>
          <w:p w:rsidR="00CE65B5" w:rsidRPr="00A56DDB" w:rsidRDefault="005C5426" w:rsidP="00460DB6">
            <w:pPr>
              <w:spacing w:after="0" w:line="240" w:lineRule="auto"/>
              <w:ind w:left="0" w:firstLine="0"/>
              <w:jc w:val="center"/>
              <w:rPr>
                <w:color w:val="auto"/>
                <w:sz w:val="24"/>
                <w:szCs w:val="24"/>
              </w:rPr>
            </w:pPr>
            <w:r w:rsidRPr="00A56DDB">
              <w:rPr>
                <w:color w:val="auto"/>
                <w:sz w:val="24"/>
                <w:szCs w:val="24"/>
              </w:rPr>
              <w:t>3</w:t>
            </w:r>
            <w:r w:rsidR="00CE65B5" w:rsidRPr="00A56DDB">
              <w:rPr>
                <w:color w:val="auto"/>
                <w:sz w:val="24"/>
                <w:szCs w:val="24"/>
              </w:rPr>
              <w:t>3 102 410,00</w:t>
            </w:r>
          </w:p>
        </w:tc>
        <w:tc>
          <w:tcPr>
            <w:tcW w:w="2408" w:type="dxa"/>
            <w:shd w:val="clear" w:color="auto" w:fill="auto"/>
            <w:vAlign w:val="center"/>
          </w:tcPr>
          <w:p w:rsidR="00CE65B5" w:rsidRPr="00A56DDB" w:rsidRDefault="00CE65B5" w:rsidP="00460DB6">
            <w:pPr>
              <w:spacing w:after="0" w:line="240" w:lineRule="auto"/>
              <w:ind w:left="0" w:firstLine="0"/>
              <w:jc w:val="center"/>
              <w:rPr>
                <w:color w:val="auto"/>
                <w:sz w:val="24"/>
                <w:szCs w:val="24"/>
              </w:rPr>
            </w:pPr>
            <w:r w:rsidRPr="00A56DDB">
              <w:rPr>
                <w:color w:val="000000" w:themeColor="text1"/>
                <w:sz w:val="24"/>
                <w:szCs w:val="24"/>
              </w:rPr>
              <w:t>Повышение надежности системы теплоснабжения.</w:t>
            </w:r>
          </w:p>
          <w:p w:rsidR="00CE65B5" w:rsidRPr="00A56DDB" w:rsidRDefault="00CE65B5" w:rsidP="00460DB6">
            <w:pPr>
              <w:spacing w:after="0" w:line="240" w:lineRule="auto"/>
              <w:ind w:left="0" w:firstLine="0"/>
              <w:jc w:val="center"/>
              <w:rPr>
                <w:color w:val="000000" w:themeColor="text1"/>
                <w:sz w:val="24"/>
                <w:szCs w:val="24"/>
              </w:rPr>
            </w:pPr>
          </w:p>
        </w:tc>
      </w:tr>
      <w:tr w:rsidR="00CE65B5" w:rsidRPr="00A56DDB" w:rsidTr="00B73B3D">
        <w:trPr>
          <w:trHeight w:val="1494"/>
        </w:trPr>
        <w:tc>
          <w:tcPr>
            <w:tcW w:w="540" w:type="dxa"/>
            <w:shd w:val="clear" w:color="auto" w:fill="auto"/>
            <w:vAlign w:val="center"/>
          </w:tcPr>
          <w:p w:rsidR="00CE65B5" w:rsidRPr="00A56DDB" w:rsidRDefault="00120304" w:rsidP="00460DB6">
            <w:pPr>
              <w:spacing w:after="0" w:line="240" w:lineRule="auto"/>
              <w:ind w:left="0" w:firstLine="0"/>
              <w:jc w:val="center"/>
              <w:rPr>
                <w:color w:val="auto"/>
                <w:sz w:val="24"/>
                <w:szCs w:val="24"/>
              </w:rPr>
            </w:pPr>
            <w:r w:rsidRPr="00A56DDB">
              <w:rPr>
                <w:color w:val="auto"/>
                <w:sz w:val="24"/>
                <w:szCs w:val="24"/>
              </w:rPr>
              <w:t>14</w:t>
            </w:r>
            <w:r w:rsidR="00051671" w:rsidRPr="00A56DDB">
              <w:rPr>
                <w:color w:val="auto"/>
                <w:sz w:val="24"/>
                <w:szCs w:val="24"/>
              </w:rPr>
              <w:t>.</w:t>
            </w:r>
          </w:p>
        </w:tc>
        <w:tc>
          <w:tcPr>
            <w:tcW w:w="3287" w:type="dxa"/>
            <w:shd w:val="clear" w:color="auto" w:fill="auto"/>
            <w:vAlign w:val="center"/>
          </w:tcPr>
          <w:p w:rsidR="00CE65B5" w:rsidRPr="00A56DDB" w:rsidRDefault="00CE65B5" w:rsidP="00460DB6">
            <w:pPr>
              <w:spacing w:after="0" w:line="240" w:lineRule="auto"/>
              <w:ind w:left="0" w:firstLine="0"/>
              <w:jc w:val="center"/>
              <w:rPr>
                <w:rFonts w:eastAsiaTheme="minorEastAsia"/>
                <w:sz w:val="24"/>
                <w:szCs w:val="24"/>
              </w:rPr>
            </w:pPr>
            <w:r w:rsidRPr="00A56DDB">
              <w:rPr>
                <w:sz w:val="24"/>
                <w:szCs w:val="24"/>
              </w:rPr>
              <w:t>Строительство блочно – модульной газовой котельной БМК-2,5МВт</w:t>
            </w:r>
            <w:r w:rsidRPr="00A56DDB">
              <w:rPr>
                <w:rFonts w:eastAsiaTheme="minorEastAsia"/>
                <w:sz w:val="24"/>
                <w:szCs w:val="24"/>
              </w:rPr>
              <w:t xml:space="preserve"> </w:t>
            </w:r>
          </w:p>
          <w:p w:rsidR="00CE65B5" w:rsidRPr="00A56DDB" w:rsidRDefault="00CE65B5" w:rsidP="00A56DDB">
            <w:pPr>
              <w:spacing w:after="0" w:line="240" w:lineRule="auto"/>
              <w:ind w:left="0" w:firstLine="0"/>
              <w:jc w:val="center"/>
              <w:rPr>
                <w:sz w:val="24"/>
                <w:szCs w:val="24"/>
              </w:rPr>
            </w:pPr>
            <w:r w:rsidRPr="00A56DDB">
              <w:rPr>
                <w:rFonts w:eastAsiaTheme="minorEastAsia"/>
                <w:sz w:val="24"/>
                <w:szCs w:val="24"/>
              </w:rPr>
              <w:t>с. Паша, ул. Павла Нечесанова д.23-б</w:t>
            </w:r>
          </w:p>
        </w:tc>
        <w:tc>
          <w:tcPr>
            <w:tcW w:w="1560" w:type="dxa"/>
            <w:shd w:val="clear" w:color="auto" w:fill="auto"/>
            <w:vAlign w:val="center"/>
          </w:tcPr>
          <w:p w:rsidR="00CE65B5" w:rsidRPr="00A56DDB" w:rsidRDefault="00CE65B5" w:rsidP="00460DB6">
            <w:pPr>
              <w:spacing w:after="0" w:line="240" w:lineRule="auto"/>
              <w:ind w:left="0" w:firstLine="0"/>
              <w:jc w:val="center"/>
              <w:rPr>
                <w:color w:val="auto"/>
                <w:sz w:val="24"/>
                <w:szCs w:val="24"/>
              </w:rPr>
            </w:pPr>
            <w:r w:rsidRPr="00A56DDB">
              <w:rPr>
                <w:color w:val="auto"/>
                <w:sz w:val="24"/>
                <w:szCs w:val="24"/>
              </w:rPr>
              <w:t>до 2026г.</w:t>
            </w:r>
          </w:p>
        </w:tc>
        <w:tc>
          <w:tcPr>
            <w:tcW w:w="1984" w:type="dxa"/>
            <w:shd w:val="clear" w:color="auto" w:fill="auto"/>
            <w:vAlign w:val="center"/>
          </w:tcPr>
          <w:p w:rsidR="00CE65B5" w:rsidRPr="00A56DDB" w:rsidRDefault="005C5426" w:rsidP="00460DB6">
            <w:pPr>
              <w:spacing w:after="0" w:line="240" w:lineRule="auto"/>
              <w:ind w:left="0" w:firstLine="0"/>
              <w:jc w:val="center"/>
              <w:rPr>
                <w:color w:val="auto"/>
                <w:sz w:val="24"/>
                <w:szCs w:val="24"/>
              </w:rPr>
            </w:pPr>
            <w:r w:rsidRPr="00A56DDB">
              <w:rPr>
                <w:color w:val="auto"/>
                <w:sz w:val="24"/>
                <w:szCs w:val="24"/>
              </w:rPr>
              <w:t>3</w:t>
            </w:r>
            <w:r w:rsidR="00CE65B5" w:rsidRPr="00A56DDB">
              <w:rPr>
                <w:color w:val="auto"/>
                <w:sz w:val="24"/>
                <w:szCs w:val="24"/>
              </w:rPr>
              <w:t>6 818 160,00</w:t>
            </w:r>
          </w:p>
        </w:tc>
        <w:tc>
          <w:tcPr>
            <w:tcW w:w="2408" w:type="dxa"/>
            <w:shd w:val="clear" w:color="auto" w:fill="auto"/>
            <w:vAlign w:val="center"/>
          </w:tcPr>
          <w:p w:rsidR="00CE65B5" w:rsidRPr="00A56DDB" w:rsidRDefault="00CE65B5" w:rsidP="00A56DDB">
            <w:pPr>
              <w:spacing w:after="0" w:line="240" w:lineRule="auto"/>
              <w:ind w:left="0" w:firstLine="0"/>
              <w:jc w:val="center"/>
              <w:rPr>
                <w:color w:val="000000" w:themeColor="text1"/>
                <w:sz w:val="24"/>
                <w:szCs w:val="24"/>
              </w:rPr>
            </w:pPr>
            <w:r w:rsidRPr="00A56DDB">
              <w:rPr>
                <w:color w:val="000000" w:themeColor="text1"/>
                <w:sz w:val="24"/>
                <w:szCs w:val="24"/>
              </w:rPr>
              <w:t>Повышение надежности системы теплоснабжения.</w:t>
            </w:r>
          </w:p>
        </w:tc>
      </w:tr>
      <w:tr w:rsidR="00CE65B5" w:rsidRPr="00A56DDB" w:rsidTr="00B73B3D">
        <w:trPr>
          <w:trHeight w:val="985"/>
        </w:trPr>
        <w:tc>
          <w:tcPr>
            <w:tcW w:w="540" w:type="dxa"/>
            <w:shd w:val="clear" w:color="auto" w:fill="auto"/>
            <w:vAlign w:val="center"/>
          </w:tcPr>
          <w:p w:rsidR="00CE65B5" w:rsidRPr="00A56DDB" w:rsidRDefault="00120304" w:rsidP="00460DB6">
            <w:pPr>
              <w:spacing w:after="0" w:line="240" w:lineRule="auto"/>
              <w:ind w:left="0" w:firstLine="0"/>
              <w:jc w:val="center"/>
              <w:rPr>
                <w:color w:val="auto"/>
                <w:sz w:val="24"/>
                <w:szCs w:val="24"/>
              </w:rPr>
            </w:pPr>
            <w:r w:rsidRPr="00A56DDB">
              <w:rPr>
                <w:color w:val="auto"/>
                <w:sz w:val="24"/>
                <w:szCs w:val="24"/>
              </w:rPr>
              <w:t>15</w:t>
            </w:r>
            <w:r w:rsidR="00051671" w:rsidRPr="00A56DDB">
              <w:rPr>
                <w:color w:val="auto"/>
                <w:sz w:val="24"/>
                <w:szCs w:val="24"/>
              </w:rPr>
              <w:t>.</w:t>
            </w:r>
          </w:p>
        </w:tc>
        <w:tc>
          <w:tcPr>
            <w:tcW w:w="3287" w:type="dxa"/>
            <w:shd w:val="clear" w:color="auto" w:fill="auto"/>
            <w:vAlign w:val="center"/>
          </w:tcPr>
          <w:p w:rsidR="00CE65B5" w:rsidRPr="00A56DDB" w:rsidRDefault="00CE65B5" w:rsidP="00460DB6">
            <w:pPr>
              <w:spacing w:after="0" w:line="240" w:lineRule="auto"/>
              <w:ind w:left="0" w:firstLine="0"/>
              <w:jc w:val="center"/>
              <w:rPr>
                <w:rFonts w:eastAsiaTheme="minorEastAsia"/>
                <w:sz w:val="24"/>
                <w:szCs w:val="24"/>
              </w:rPr>
            </w:pPr>
            <w:r w:rsidRPr="00A56DDB">
              <w:rPr>
                <w:sz w:val="24"/>
                <w:szCs w:val="24"/>
              </w:rPr>
              <w:t>Строительство блочно – модульной газовой котельной БМК-0,2МВт</w:t>
            </w:r>
            <w:r w:rsidRPr="00A56DDB">
              <w:rPr>
                <w:rFonts w:eastAsiaTheme="minorEastAsia"/>
                <w:sz w:val="24"/>
                <w:szCs w:val="24"/>
              </w:rPr>
              <w:t xml:space="preserve"> </w:t>
            </w:r>
          </w:p>
          <w:p w:rsidR="00CE65B5" w:rsidRPr="00A56DDB" w:rsidRDefault="00CE65B5" w:rsidP="00A56DDB">
            <w:pPr>
              <w:spacing w:after="0" w:line="240" w:lineRule="auto"/>
              <w:ind w:left="0" w:firstLine="0"/>
              <w:jc w:val="center"/>
              <w:rPr>
                <w:sz w:val="24"/>
                <w:szCs w:val="24"/>
              </w:rPr>
            </w:pPr>
            <w:r w:rsidRPr="00A56DDB">
              <w:rPr>
                <w:rFonts w:eastAsiaTheme="minorEastAsia"/>
                <w:sz w:val="24"/>
                <w:szCs w:val="24"/>
              </w:rPr>
              <w:t>с. Паша, ул. Станционная, д.9</w:t>
            </w:r>
          </w:p>
        </w:tc>
        <w:tc>
          <w:tcPr>
            <w:tcW w:w="1560" w:type="dxa"/>
            <w:shd w:val="clear" w:color="auto" w:fill="auto"/>
            <w:vAlign w:val="center"/>
          </w:tcPr>
          <w:p w:rsidR="00CE65B5" w:rsidRPr="00A56DDB" w:rsidRDefault="00CE65B5" w:rsidP="00460DB6">
            <w:pPr>
              <w:spacing w:after="0" w:line="240" w:lineRule="auto"/>
              <w:ind w:left="0" w:firstLine="0"/>
              <w:jc w:val="center"/>
              <w:rPr>
                <w:color w:val="auto"/>
                <w:sz w:val="24"/>
                <w:szCs w:val="24"/>
              </w:rPr>
            </w:pPr>
            <w:r w:rsidRPr="00A56DDB">
              <w:rPr>
                <w:color w:val="auto"/>
                <w:sz w:val="24"/>
                <w:szCs w:val="24"/>
              </w:rPr>
              <w:t>до 2027г.</w:t>
            </w:r>
          </w:p>
        </w:tc>
        <w:tc>
          <w:tcPr>
            <w:tcW w:w="1984" w:type="dxa"/>
            <w:shd w:val="clear" w:color="auto" w:fill="auto"/>
            <w:vAlign w:val="center"/>
          </w:tcPr>
          <w:p w:rsidR="00CE65B5" w:rsidRPr="00A56DDB" w:rsidRDefault="00AD11A7" w:rsidP="00460DB6">
            <w:pPr>
              <w:spacing w:after="0" w:line="240" w:lineRule="auto"/>
              <w:ind w:left="0" w:firstLine="0"/>
              <w:jc w:val="center"/>
              <w:rPr>
                <w:color w:val="auto"/>
                <w:sz w:val="24"/>
                <w:szCs w:val="24"/>
              </w:rPr>
            </w:pPr>
            <w:r w:rsidRPr="00A56DDB">
              <w:rPr>
                <w:color w:val="auto"/>
                <w:sz w:val="24"/>
                <w:szCs w:val="24"/>
              </w:rPr>
              <w:t>6</w:t>
            </w:r>
            <w:r w:rsidR="00CE65B5" w:rsidRPr="00A56DDB">
              <w:rPr>
                <w:color w:val="auto"/>
                <w:sz w:val="24"/>
                <w:szCs w:val="24"/>
              </w:rPr>
              <w:t> 551 830,00</w:t>
            </w:r>
          </w:p>
        </w:tc>
        <w:tc>
          <w:tcPr>
            <w:tcW w:w="2408" w:type="dxa"/>
            <w:shd w:val="clear" w:color="auto" w:fill="auto"/>
            <w:vAlign w:val="center"/>
          </w:tcPr>
          <w:p w:rsidR="00CE65B5" w:rsidRPr="00A56DDB" w:rsidRDefault="00CE65B5" w:rsidP="00A56DDB">
            <w:pPr>
              <w:spacing w:after="0" w:line="240" w:lineRule="auto"/>
              <w:ind w:left="0" w:firstLine="0"/>
              <w:jc w:val="center"/>
              <w:rPr>
                <w:color w:val="000000" w:themeColor="text1"/>
                <w:sz w:val="24"/>
                <w:szCs w:val="24"/>
              </w:rPr>
            </w:pPr>
            <w:r w:rsidRPr="00A56DDB">
              <w:rPr>
                <w:color w:val="000000" w:themeColor="text1"/>
                <w:sz w:val="24"/>
                <w:szCs w:val="24"/>
              </w:rPr>
              <w:t>Повышение надежности системы теплоснабжения.</w:t>
            </w:r>
          </w:p>
        </w:tc>
      </w:tr>
    </w:tbl>
    <w:p w:rsidR="00CE65B5" w:rsidRDefault="00CE65B5" w:rsidP="00CE65B5">
      <w:pPr>
        <w:spacing w:after="3" w:line="259" w:lineRule="auto"/>
        <w:ind w:left="2134"/>
        <w:jc w:val="left"/>
        <w:rPr>
          <w:color w:val="auto"/>
          <w:szCs w:val="28"/>
        </w:rPr>
      </w:pPr>
    </w:p>
    <w:p w:rsidR="00CE65B5" w:rsidRDefault="00CE65B5" w:rsidP="00CE65B5">
      <w:pPr>
        <w:spacing w:after="32" w:line="259" w:lineRule="auto"/>
        <w:ind w:left="540" w:firstLine="0"/>
        <w:jc w:val="left"/>
        <w:rPr>
          <w:color w:val="auto"/>
          <w:szCs w:val="28"/>
        </w:rPr>
      </w:pPr>
    </w:p>
    <w:p w:rsidR="00CE65B5" w:rsidRPr="000A344A" w:rsidRDefault="00AB3B56" w:rsidP="00CE65B5">
      <w:pPr>
        <w:spacing w:after="5" w:line="276" w:lineRule="auto"/>
        <w:ind w:left="567" w:right="61" w:firstLine="567"/>
        <w:rPr>
          <w:b/>
          <w:color w:val="auto"/>
          <w:szCs w:val="28"/>
        </w:rPr>
      </w:pPr>
      <w:r>
        <w:rPr>
          <w:b/>
          <w:color w:val="auto"/>
          <w:szCs w:val="28"/>
        </w:rPr>
        <w:t>5</w:t>
      </w:r>
      <w:r w:rsidR="00CE65B5" w:rsidRPr="000A344A">
        <w:rPr>
          <w:b/>
          <w:color w:val="auto"/>
          <w:szCs w:val="28"/>
        </w:rPr>
        <w:t>.</w:t>
      </w:r>
      <w:r>
        <w:rPr>
          <w:b/>
          <w:color w:val="auto"/>
          <w:szCs w:val="28"/>
        </w:rPr>
        <w:t>2</w:t>
      </w:r>
      <w:r w:rsidR="00CE65B5" w:rsidRPr="000A344A">
        <w:rPr>
          <w:b/>
          <w:color w:val="auto"/>
          <w:szCs w:val="28"/>
        </w:rPr>
        <w:t xml:space="preserve">.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w:t>
      </w:r>
    </w:p>
    <w:p w:rsidR="00AB3B56" w:rsidRDefault="00CE65B5" w:rsidP="00CE65B5">
      <w:pPr>
        <w:spacing w:after="0" w:line="276" w:lineRule="auto"/>
        <w:ind w:left="567" w:firstLine="567"/>
        <w:rPr>
          <w:color w:val="auto"/>
          <w:szCs w:val="28"/>
        </w:rPr>
      </w:pPr>
      <w:r>
        <w:rPr>
          <w:b/>
          <w:color w:val="auto"/>
          <w:szCs w:val="28"/>
        </w:rPr>
        <w:tab/>
      </w:r>
      <w:r w:rsidRPr="000A344A">
        <w:rPr>
          <w:color w:val="auto"/>
          <w:szCs w:val="28"/>
        </w:rPr>
        <w:t xml:space="preserve">Изменение температурного графика и гидравлического режима работы системы теплоснабжения </w:t>
      </w:r>
      <w:r>
        <w:rPr>
          <w:color w:val="auto"/>
          <w:szCs w:val="28"/>
        </w:rPr>
        <w:t>с. Паша</w:t>
      </w:r>
      <w:r w:rsidRPr="000A344A">
        <w:rPr>
          <w:color w:val="auto"/>
          <w:szCs w:val="28"/>
        </w:rPr>
        <w:t xml:space="preserve"> не требуется. Реконструкция и техническое перевооружение тепловых сетей не требуется и, следовательно, нет необходимости в инвестициях для осуществления данных мероприятий.</w:t>
      </w:r>
    </w:p>
    <w:p w:rsidR="004338DA" w:rsidRDefault="004338DA" w:rsidP="00CE65B5">
      <w:pPr>
        <w:spacing w:after="0" w:line="276" w:lineRule="auto"/>
        <w:ind w:left="567" w:firstLine="567"/>
        <w:rPr>
          <w:color w:val="auto"/>
          <w:szCs w:val="28"/>
        </w:rPr>
      </w:pPr>
    </w:p>
    <w:p w:rsidR="00CE65B5" w:rsidRPr="000D41FC" w:rsidRDefault="00AB3B56" w:rsidP="00AB3B56">
      <w:pPr>
        <w:autoSpaceDE w:val="0"/>
        <w:autoSpaceDN w:val="0"/>
        <w:adjustRightInd w:val="0"/>
        <w:spacing w:after="0" w:line="276" w:lineRule="auto"/>
        <w:ind w:left="567" w:firstLine="567"/>
        <w:rPr>
          <w:rFonts w:eastAsiaTheme="minorEastAsia"/>
          <w:bCs/>
          <w:color w:val="auto"/>
          <w:szCs w:val="28"/>
        </w:rPr>
      </w:pPr>
      <w:r>
        <w:rPr>
          <w:b/>
          <w:color w:val="auto"/>
          <w:szCs w:val="28"/>
        </w:rPr>
        <w:t>5</w:t>
      </w:r>
      <w:r w:rsidR="00CE65B5" w:rsidRPr="000A344A">
        <w:rPr>
          <w:b/>
          <w:color w:val="auto"/>
          <w:szCs w:val="28"/>
        </w:rPr>
        <w:t>.</w:t>
      </w:r>
      <w:r>
        <w:rPr>
          <w:b/>
          <w:color w:val="auto"/>
          <w:szCs w:val="28"/>
        </w:rPr>
        <w:t>3</w:t>
      </w:r>
      <w:r w:rsidR="00CE65B5" w:rsidRPr="000A344A">
        <w:rPr>
          <w:b/>
          <w:color w:val="auto"/>
          <w:szCs w:val="28"/>
        </w:rPr>
        <w:t xml:space="preserve">. </w:t>
      </w:r>
      <w:r w:rsidR="00CE65B5" w:rsidRPr="000A344A">
        <w:rPr>
          <w:rFonts w:eastAsiaTheme="minorEastAsia"/>
          <w:b/>
          <w:bCs/>
          <w:color w:val="auto"/>
          <w:szCs w:val="28"/>
        </w:rPr>
        <w:t>Предложения по величине инвестиций в</w:t>
      </w:r>
      <w:r w:rsidR="009C2226">
        <w:rPr>
          <w:rFonts w:eastAsiaTheme="minorEastAsia"/>
          <w:b/>
          <w:bCs/>
          <w:color w:val="auto"/>
          <w:szCs w:val="28"/>
        </w:rPr>
        <w:t xml:space="preserve"> строительство, реконструкцию, </w:t>
      </w:r>
      <w:r w:rsidR="00CE65B5" w:rsidRPr="000A344A">
        <w:rPr>
          <w:rFonts w:eastAsiaTheme="minorEastAsia"/>
          <w:b/>
          <w:bCs/>
          <w:color w:val="auto"/>
          <w:szCs w:val="28"/>
        </w:rPr>
        <w:t>техническо</w:t>
      </w:r>
      <w:r w:rsidR="00D81C43">
        <w:rPr>
          <w:rFonts w:eastAsiaTheme="minorEastAsia"/>
          <w:b/>
          <w:bCs/>
          <w:color w:val="auto"/>
          <w:szCs w:val="28"/>
        </w:rPr>
        <w:t xml:space="preserve">е перевооружение </w:t>
      </w:r>
      <w:r w:rsidR="009C2226">
        <w:rPr>
          <w:rFonts w:eastAsiaTheme="minorEastAsia"/>
          <w:b/>
          <w:bCs/>
          <w:color w:val="auto"/>
          <w:szCs w:val="28"/>
        </w:rPr>
        <w:t>и капитальный ремонт тепловых сетей</w:t>
      </w:r>
      <w:r w:rsidR="000D41FC">
        <w:rPr>
          <w:rFonts w:eastAsiaTheme="minorEastAsia"/>
          <w:b/>
          <w:bCs/>
          <w:color w:val="auto"/>
          <w:szCs w:val="28"/>
        </w:rPr>
        <w:t xml:space="preserve"> </w:t>
      </w:r>
      <w:r w:rsidR="00957B7E">
        <w:rPr>
          <w:rFonts w:eastAsiaTheme="minorEastAsia"/>
          <w:bCs/>
          <w:color w:val="auto"/>
          <w:szCs w:val="28"/>
        </w:rPr>
        <w:t>приведены в таблице 14</w:t>
      </w:r>
    </w:p>
    <w:p w:rsidR="009C2226" w:rsidRPr="000D41FC" w:rsidRDefault="000D41FC" w:rsidP="000D41FC">
      <w:pPr>
        <w:autoSpaceDE w:val="0"/>
        <w:autoSpaceDN w:val="0"/>
        <w:adjustRightInd w:val="0"/>
        <w:spacing w:after="0" w:line="276" w:lineRule="auto"/>
        <w:ind w:left="567" w:firstLine="567"/>
        <w:jc w:val="right"/>
        <w:rPr>
          <w:rFonts w:eastAsiaTheme="minorEastAsia"/>
          <w:b/>
          <w:bCs/>
          <w:color w:val="auto"/>
          <w:szCs w:val="28"/>
          <w:u w:val="single"/>
        </w:rPr>
      </w:pPr>
      <w:r w:rsidRPr="000D41FC">
        <w:rPr>
          <w:rFonts w:eastAsiaTheme="minorEastAsia"/>
          <w:b/>
          <w:bCs/>
          <w:color w:val="auto"/>
          <w:szCs w:val="28"/>
          <w:u w:val="single"/>
        </w:rPr>
        <w:t>Т</w:t>
      </w:r>
      <w:r w:rsidR="00957B7E">
        <w:rPr>
          <w:b/>
          <w:color w:val="auto"/>
          <w:szCs w:val="28"/>
          <w:u w:val="single"/>
        </w:rPr>
        <w:t>аблица 14</w:t>
      </w:r>
    </w:p>
    <w:tbl>
      <w:tblPr>
        <w:tblW w:w="9922" w:type="dxa"/>
        <w:tblInd w:w="421" w:type="dxa"/>
        <w:tblLook w:val="04A0" w:firstRow="1" w:lastRow="0" w:firstColumn="1" w:lastColumn="0" w:noHBand="0" w:noVBand="1"/>
      </w:tblPr>
      <w:tblGrid>
        <w:gridCol w:w="540"/>
        <w:gridCol w:w="3007"/>
        <w:gridCol w:w="1560"/>
        <w:gridCol w:w="2407"/>
        <w:gridCol w:w="2408"/>
      </w:tblGrid>
      <w:tr w:rsidR="009C2226" w:rsidRPr="00326570" w:rsidTr="004E481A">
        <w:trPr>
          <w:trHeight w:val="162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2226" w:rsidRPr="00326570" w:rsidRDefault="009C2226" w:rsidP="004E481A">
            <w:pPr>
              <w:spacing w:after="0" w:line="240" w:lineRule="auto"/>
              <w:ind w:left="0" w:firstLine="0"/>
              <w:jc w:val="center"/>
              <w:rPr>
                <w:color w:val="auto"/>
                <w:sz w:val="24"/>
                <w:szCs w:val="24"/>
              </w:rPr>
            </w:pPr>
            <w:r w:rsidRPr="00326570">
              <w:rPr>
                <w:color w:val="auto"/>
                <w:sz w:val="24"/>
                <w:szCs w:val="28"/>
              </w:rPr>
              <w:t>№ п\п</w:t>
            </w:r>
          </w:p>
        </w:tc>
        <w:tc>
          <w:tcPr>
            <w:tcW w:w="3007" w:type="dxa"/>
            <w:tcBorders>
              <w:top w:val="single" w:sz="4" w:space="0" w:color="auto"/>
              <w:left w:val="nil"/>
              <w:bottom w:val="single" w:sz="4" w:space="0" w:color="auto"/>
              <w:right w:val="single" w:sz="4" w:space="0" w:color="auto"/>
            </w:tcBorders>
            <w:shd w:val="clear" w:color="auto" w:fill="auto"/>
            <w:vAlign w:val="center"/>
            <w:hideMark/>
          </w:tcPr>
          <w:p w:rsidR="009C2226" w:rsidRPr="00326570" w:rsidRDefault="009C2226" w:rsidP="004E481A">
            <w:pPr>
              <w:spacing w:after="0" w:line="240" w:lineRule="auto"/>
              <w:ind w:left="0" w:firstLine="0"/>
              <w:jc w:val="center"/>
              <w:rPr>
                <w:color w:val="auto"/>
                <w:sz w:val="24"/>
                <w:szCs w:val="24"/>
              </w:rPr>
            </w:pPr>
            <w:r w:rsidRPr="00326570">
              <w:rPr>
                <w:color w:val="auto"/>
                <w:sz w:val="24"/>
                <w:szCs w:val="28"/>
              </w:rPr>
              <w:t>Наименование мероприятия</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C2226" w:rsidRPr="00326570" w:rsidRDefault="009C2226" w:rsidP="004E481A">
            <w:pPr>
              <w:spacing w:after="0" w:line="240" w:lineRule="auto"/>
              <w:ind w:left="0" w:firstLine="0"/>
              <w:jc w:val="center"/>
              <w:rPr>
                <w:color w:val="auto"/>
                <w:sz w:val="24"/>
                <w:szCs w:val="24"/>
              </w:rPr>
            </w:pPr>
            <w:r w:rsidRPr="00326570">
              <w:rPr>
                <w:color w:val="auto"/>
                <w:sz w:val="24"/>
                <w:szCs w:val="28"/>
              </w:rPr>
              <w:t>Срок выполнения мероприятия</w:t>
            </w:r>
          </w:p>
        </w:tc>
        <w:tc>
          <w:tcPr>
            <w:tcW w:w="2407" w:type="dxa"/>
            <w:tcBorders>
              <w:top w:val="single" w:sz="4" w:space="0" w:color="auto"/>
              <w:left w:val="nil"/>
              <w:bottom w:val="single" w:sz="4" w:space="0" w:color="auto"/>
              <w:right w:val="single" w:sz="4" w:space="0" w:color="auto"/>
            </w:tcBorders>
            <w:shd w:val="clear" w:color="auto" w:fill="auto"/>
            <w:vAlign w:val="center"/>
            <w:hideMark/>
          </w:tcPr>
          <w:p w:rsidR="009C2226" w:rsidRPr="00326570" w:rsidRDefault="009C2226" w:rsidP="004E481A">
            <w:pPr>
              <w:spacing w:after="0" w:line="240" w:lineRule="auto"/>
              <w:ind w:left="-108" w:firstLine="108"/>
              <w:jc w:val="center"/>
              <w:rPr>
                <w:color w:val="auto"/>
                <w:sz w:val="24"/>
                <w:szCs w:val="24"/>
              </w:rPr>
            </w:pPr>
            <w:r w:rsidRPr="00326570">
              <w:rPr>
                <w:color w:val="auto"/>
                <w:sz w:val="24"/>
                <w:szCs w:val="28"/>
              </w:rPr>
              <w:t>Объемы расходов на выполнение мероприятий, в том числе по годам, в тысячах рублей</w:t>
            </w:r>
          </w:p>
        </w:tc>
        <w:tc>
          <w:tcPr>
            <w:tcW w:w="2408" w:type="dxa"/>
            <w:tcBorders>
              <w:top w:val="single" w:sz="4" w:space="0" w:color="auto"/>
              <w:left w:val="nil"/>
              <w:bottom w:val="single" w:sz="4" w:space="0" w:color="auto"/>
              <w:right w:val="single" w:sz="4" w:space="0" w:color="auto"/>
            </w:tcBorders>
            <w:shd w:val="clear" w:color="auto" w:fill="auto"/>
            <w:vAlign w:val="center"/>
            <w:hideMark/>
          </w:tcPr>
          <w:p w:rsidR="009C2226" w:rsidRPr="00326570" w:rsidRDefault="009C2226" w:rsidP="004E481A">
            <w:pPr>
              <w:spacing w:after="0" w:line="240" w:lineRule="auto"/>
              <w:ind w:left="0" w:firstLine="0"/>
              <w:jc w:val="center"/>
              <w:rPr>
                <w:color w:val="auto"/>
                <w:sz w:val="24"/>
                <w:szCs w:val="24"/>
              </w:rPr>
            </w:pPr>
            <w:r w:rsidRPr="00326570">
              <w:rPr>
                <w:color w:val="auto"/>
                <w:sz w:val="24"/>
                <w:szCs w:val="28"/>
              </w:rPr>
              <w:t>Результаты, достигаемые в ходе выполнения мероприятий</w:t>
            </w:r>
          </w:p>
        </w:tc>
      </w:tr>
      <w:tr w:rsidR="009C2226" w:rsidRPr="00326570" w:rsidTr="004E481A">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9C2226" w:rsidRPr="00326570" w:rsidRDefault="009C2226" w:rsidP="004E481A">
            <w:pPr>
              <w:spacing w:after="0" w:line="240" w:lineRule="auto"/>
              <w:ind w:left="0" w:firstLine="0"/>
              <w:jc w:val="center"/>
              <w:rPr>
                <w:color w:val="auto"/>
                <w:sz w:val="24"/>
                <w:szCs w:val="24"/>
              </w:rPr>
            </w:pPr>
            <w:r w:rsidRPr="00326570">
              <w:rPr>
                <w:color w:val="auto"/>
                <w:sz w:val="24"/>
                <w:szCs w:val="28"/>
              </w:rPr>
              <w:t>1</w:t>
            </w:r>
          </w:p>
        </w:tc>
        <w:tc>
          <w:tcPr>
            <w:tcW w:w="3007" w:type="dxa"/>
            <w:tcBorders>
              <w:top w:val="nil"/>
              <w:left w:val="nil"/>
              <w:bottom w:val="single" w:sz="4" w:space="0" w:color="auto"/>
              <w:right w:val="single" w:sz="4" w:space="0" w:color="auto"/>
            </w:tcBorders>
            <w:shd w:val="clear" w:color="auto" w:fill="auto"/>
            <w:vAlign w:val="center"/>
            <w:hideMark/>
          </w:tcPr>
          <w:p w:rsidR="009C2226" w:rsidRPr="00326570" w:rsidRDefault="009C2226" w:rsidP="004E481A">
            <w:pPr>
              <w:spacing w:after="0" w:line="240" w:lineRule="auto"/>
              <w:ind w:left="0" w:firstLine="0"/>
              <w:jc w:val="center"/>
              <w:rPr>
                <w:color w:val="auto"/>
                <w:sz w:val="24"/>
                <w:szCs w:val="24"/>
              </w:rPr>
            </w:pPr>
            <w:r w:rsidRPr="00326570">
              <w:rPr>
                <w:color w:val="auto"/>
                <w:sz w:val="24"/>
                <w:szCs w:val="28"/>
              </w:rPr>
              <w:t>2</w:t>
            </w:r>
          </w:p>
        </w:tc>
        <w:tc>
          <w:tcPr>
            <w:tcW w:w="1560" w:type="dxa"/>
            <w:tcBorders>
              <w:top w:val="nil"/>
              <w:left w:val="nil"/>
              <w:bottom w:val="single" w:sz="4" w:space="0" w:color="auto"/>
              <w:right w:val="single" w:sz="4" w:space="0" w:color="auto"/>
            </w:tcBorders>
            <w:shd w:val="clear" w:color="auto" w:fill="auto"/>
            <w:vAlign w:val="center"/>
            <w:hideMark/>
          </w:tcPr>
          <w:p w:rsidR="009C2226" w:rsidRPr="00326570" w:rsidRDefault="009C2226" w:rsidP="004E481A">
            <w:pPr>
              <w:spacing w:after="0" w:line="240" w:lineRule="auto"/>
              <w:ind w:left="0" w:firstLine="0"/>
              <w:jc w:val="center"/>
              <w:rPr>
                <w:color w:val="auto"/>
                <w:sz w:val="24"/>
                <w:szCs w:val="24"/>
              </w:rPr>
            </w:pPr>
            <w:r w:rsidRPr="00326570">
              <w:rPr>
                <w:color w:val="auto"/>
                <w:sz w:val="24"/>
                <w:szCs w:val="28"/>
              </w:rPr>
              <w:t>3</w:t>
            </w:r>
          </w:p>
        </w:tc>
        <w:tc>
          <w:tcPr>
            <w:tcW w:w="2407" w:type="dxa"/>
            <w:tcBorders>
              <w:top w:val="nil"/>
              <w:left w:val="nil"/>
              <w:bottom w:val="single" w:sz="4" w:space="0" w:color="auto"/>
              <w:right w:val="single" w:sz="4" w:space="0" w:color="auto"/>
            </w:tcBorders>
            <w:shd w:val="clear" w:color="auto" w:fill="auto"/>
            <w:vAlign w:val="center"/>
            <w:hideMark/>
          </w:tcPr>
          <w:p w:rsidR="009C2226" w:rsidRPr="00326570" w:rsidRDefault="009C2226" w:rsidP="004E481A">
            <w:pPr>
              <w:spacing w:after="0" w:line="240" w:lineRule="auto"/>
              <w:ind w:left="0" w:firstLine="0"/>
              <w:jc w:val="center"/>
              <w:rPr>
                <w:color w:val="auto"/>
                <w:sz w:val="24"/>
                <w:szCs w:val="24"/>
              </w:rPr>
            </w:pPr>
            <w:r w:rsidRPr="00326570">
              <w:rPr>
                <w:color w:val="auto"/>
                <w:sz w:val="24"/>
                <w:szCs w:val="28"/>
              </w:rPr>
              <w:t>4</w:t>
            </w:r>
          </w:p>
        </w:tc>
        <w:tc>
          <w:tcPr>
            <w:tcW w:w="2408" w:type="dxa"/>
            <w:tcBorders>
              <w:top w:val="nil"/>
              <w:left w:val="nil"/>
              <w:bottom w:val="single" w:sz="4" w:space="0" w:color="auto"/>
              <w:right w:val="single" w:sz="4" w:space="0" w:color="auto"/>
            </w:tcBorders>
            <w:shd w:val="clear" w:color="auto" w:fill="auto"/>
            <w:vAlign w:val="center"/>
            <w:hideMark/>
          </w:tcPr>
          <w:p w:rsidR="009C2226" w:rsidRPr="00326570" w:rsidRDefault="009C2226" w:rsidP="004E481A">
            <w:pPr>
              <w:spacing w:after="0" w:line="240" w:lineRule="auto"/>
              <w:ind w:left="0" w:firstLine="0"/>
              <w:jc w:val="center"/>
              <w:rPr>
                <w:color w:val="auto"/>
                <w:sz w:val="24"/>
                <w:szCs w:val="24"/>
              </w:rPr>
            </w:pPr>
            <w:r w:rsidRPr="00326570">
              <w:rPr>
                <w:color w:val="auto"/>
                <w:sz w:val="24"/>
                <w:szCs w:val="28"/>
              </w:rPr>
              <w:t>5</w:t>
            </w:r>
          </w:p>
        </w:tc>
      </w:tr>
      <w:tr w:rsidR="009C2226" w:rsidRPr="00326570" w:rsidTr="004E481A">
        <w:trPr>
          <w:trHeight w:val="315"/>
        </w:trPr>
        <w:tc>
          <w:tcPr>
            <w:tcW w:w="540" w:type="dxa"/>
            <w:tcBorders>
              <w:top w:val="nil"/>
              <w:left w:val="single" w:sz="4" w:space="0" w:color="auto"/>
              <w:bottom w:val="single" w:sz="4" w:space="0" w:color="auto"/>
              <w:right w:val="single" w:sz="4" w:space="0" w:color="auto"/>
            </w:tcBorders>
            <w:shd w:val="clear" w:color="auto" w:fill="auto"/>
            <w:vAlign w:val="center"/>
          </w:tcPr>
          <w:p w:rsidR="009C2226" w:rsidRPr="00326570" w:rsidRDefault="009C2226" w:rsidP="004E481A">
            <w:pPr>
              <w:spacing w:after="0" w:line="240" w:lineRule="auto"/>
              <w:ind w:left="0" w:firstLine="0"/>
              <w:jc w:val="center"/>
              <w:rPr>
                <w:color w:val="auto"/>
                <w:sz w:val="24"/>
                <w:szCs w:val="28"/>
              </w:rPr>
            </w:pPr>
            <w:r>
              <w:rPr>
                <w:color w:val="auto"/>
                <w:sz w:val="24"/>
                <w:szCs w:val="28"/>
              </w:rPr>
              <w:t>1.</w:t>
            </w:r>
          </w:p>
        </w:tc>
        <w:tc>
          <w:tcPr>
            <w:tcW w:w="3007" w:type="dxa"/>
            <w:tcBorders>
              <w:top w:val="nil"/>
              <w:left w:val="nil"/>
              <w:bottom w:val="single" w:sz="4" w:space="0" w:color="auto"/>
              <w:right w:val="single" w:sz="4" w:space="0" w:color="auto"/>
            </w:tcBorders>
            <w:shd w:val="clear" w:color="auto" w:fill="auto"/>
            <w:vAlign w:val="center"/>
          </w:tcPr>
          <w:p w:rsidR="009C2226" w:rsidRPr="00326570" w:rsidRDefault="009C2226" w:rsidP="009C2226">
            <w:pPr>
              <w:spacing w:after="0" w:line="240" w:lineRule="auto"/>
              <w:ind w:left="0" w:firstLine="0"/>
              <w:jc w:val="left"/>
              <w:rPr>
                <w:color w:val="auto"/>
                <w:sz w:val="24"/>
                <w:szCs w:val="28"/>
              </w:rPr>
            </w:pPr>
            <w:r>
              <w:rPr>
                <w:color w:val="auto"/>
                <w:sz w:val="24"/>
                <w:szCs w:val="28"/>
              </w:rPr>
              <w:t xml:space="preserve">Зона теплоснабжения котельной с. Паша, ул. Советская, 192 – замена участка аварийной тепловой </w:t>
            </w:r>
            <w:proofErr w:type="gramStart"/>
            <w:r>
              <w:rPr>
                <w:color w:val="auto"/>
                <w:sz w:val="24"/>
                <w:szCs w:val="28"/>
              </w:rPr>
              <w:t>сети  от</w:t>
            </w:r>
            <w:proofErr w:type="gramEnd"/>
            <w:r>
              <w:rPr>
                <w:color w:val="auto"/>
                <w:sz w:val="24"/>
                <w:szCs w:val="28"/>
              </w:rPr>
              <w:t xml:space="preserve"> УТ № 9 до жило</w:t>
            </w:r>
            <w:r w:rsidR="003F0569">
              <w:rPr>
                <w:color w:val="auto"/>
                <w:sz w:val="24"/>
                <w:szCs w:val="28"/>
              </w:rPr>
              <w:t>го</w:t>
            </w:r>
            <w:r>
              <w:rPr>
                <w:color w:val="auto"/>
                <w:sz w:val="24"/>
                <w:szCs w:val="28"/>
              </w:rPr>
              <w:t xml:space="preserve"> дома  </w:t>
            </w:r>
            <w:r w:rsidR="000D41FC">
              <w:rPr>
                <w:color w:val="auto"/>
                <w:sz w:val="24"/>
                <w:szCs w:val="28"/>
              </w:rPr>
              <w:t xml:space="preserve">№ 191 </w:t>
            </w:r>
            <w:r w:rsidR="003F0569">
              <w:rPr>
                <w:color w:val="auto"/>
                <w:sz w:val="24"/>
                <w:szCs w:val="28"/>
              </w:rPr>
              <w:t xml:space="preserve"> </w:t>
            </w:r>
            <w:r w:rsidR="000D41FC">
              <w:rPr>
                <w:color w:val="auto"/>
                <w:sz w:val="24"/>
                <w:szCs w:val="28"/>
              </w:rPr>
              <w:t>(</w:t>
            </w:r>
            <w:r w:rsidR="003F0569">
              <w:rPr>
                <w:color w:val="auto"/>
                <w:sz w:val="24"/>
                <w:szCs w:val="28"/>
              </w:rPr>
              <w:t>140 п.м, диаметр 76 мм)</w:t>
            </w:r>
          </w:p>
        </w:tc>
        <w:tc>
          <w:tcPr>
            <w:tcW w:w="1560" w:type="dxa"/>
            <w:tcBorders>
              <w:top w:val="nil"/>
              <w:left w:val="nil"/>
              <w:bottom w:val="single" w:sz="4" w:space="0" w:color="auto"/>
              <w:right w:val="single" w:sz="4" w:space="0" w:color="auto"/>
            </w:tcBorders>
            <w:shd w:val="clear" w:color="auto" w:fill="auto"/>
            <w:vAlign w:val="center"/>
          </w:tcPr>
          <w:p w:rsidR="009C2226" w:rsidRPr="00326570" w:rsidRDefault="003F0569" w:rsidP="004E481A">
            <w:pPr>
              <w:spacing w:after="0" w:line="240" w:lineRule="auto"/>
              <w:ind w:left="0" w:firstLine="0"/>
              <w:jc w:val="center"/>
              <w:rPr>
                <w:color w:val="auto"/>
                <w:sz w:val="24"/>
                <w:szCs w:val="28"/>
              </w:rPr>
            </w:pPr>
            <w:r>
              <w:rPr>
                <w:color w:val="auto"/>
                <w:sz w:val="24"/>
                <w:szCs w:val="28"/>
              </w:rPr>
              <w:t>2022</w:t>
            </w:r>
            <w:r w:rsidR="009C2226">
              <w:rPr>
                <w:color w:val="auto"/>
                <w:sz w:val="24"/>
                <w:szCs w:val="28"/>
              </w:rPr>
              <w:t xml:space="preserve"> г.</w:t>
            </w:r>
          </w:p>
        </w:tc>
        <w:tc>
          <w:tcPr>
            <w:tcW w:w="2407" w:type="dxa"/>
            <w:tcBorders>
              <w:top w:val="nil"/>
              <w:left w:val="nil"/>
              <w:bottom w:val="single" w:sz="4" w:space="0" w:color="auto"/>
              <w:right w:val="single" w:sz="4" w:space="0" w:color="auto"/>
            </w:tcBorders>
            <w:shd w:val="clear" w:color="auto" w:fill="auto"/>
            <w:vAlign w:val="center"/>
          </w:tcPr>
          <w:p w:rsidR="009C2226" w:rsidRPr="00326570" w:rsidRDefault="003F0569" w:rsidP="004E481A">
            <w:pPr>
              <w:spacing w:after="0" w:line="240" w:lineRule="auto"/>
              <w:ind w:left="0" w:firstLine="0"/>
              <w:jc w:val="center"/>
              <w:rPr>
                <w:color w:val="auto"/>
                <w:sz w:val="24"/>
                <w:szCs w:val="28"/>
              </w:rPr>
            </w:pPr>
            <w:r>
              <w:rPr>
                <w:color w:val="auto"/>
                <w:sz w:val="24"/>
                <w:szCs w:val="28"/>
              </w:rPr>
              <w:t>1 260 000</w:t>
            </w:r>
            <w:r w:rsidR="009C2226">
              <w:rPr>
                <w:color w:val="auto"/>
                <w:sz w:val="24"/>
                <w:szCs w:val="28"/>
              </w:rPr>
              <w:t xml:space="preserve"> руб.</w:t>
            </w:r>
          </w:p>
        </w:tc>
        <w:tc>
          <w:tcPr>
            <w:tcW w:w="2408" w:type="dxa"/>
            <w:tcBorders>
              <w:top w:val="nil"/>
              <w:left w:val="nil"/>
              <w:bottom w:val="single" w:sz="4" w:space="0" w:color="auto"/>
              <w:right w:val="single" w:sz="4" w:space="0" w:color="auto"/>
            </w:tcBorders>
            <w:shd w:val="clear" w:color="auto" w:fill="auto"/>
            <w:vAlign w:val="center"/>
          </w:tcPr>
          <w:p w:rsidR="009C2226" w:rsidRPr="00326570" w:rsidRDefault="009C2226" w:rsidP="004E481A">
            <w:pPr>
              <w:spacing w:after="0" w:line="240" w:lineRule="auto"/>
              <w:ind w:left="0" w:firstLine="0"/>
              <w:jc w:val="center"/>
              <w:rPr>
                <w:color w:val="auto"/>
                <w:sz w:val="24"/>
                <w:szCs w:val="28"/>
              </w:rPr>
            </w:pPr>
            <w:r>
              <w:rPr>
                <w:color w:val="auto"/>
                <w:sz w:val="24"/>
                <w:szCs w:val="28"/>
              </w:rPr>
              <w:t>Повышение надежности системы теплоснабжения, безаварийное прохо</w:t>
            </w:r>
            <w:r w:rsidR="000D41FC">
              <w:rPr>
                <w:color w:val="auto"/>
                <w:sz w:val="24"/>
                <w:szCs w:val="28"/>
              </w:rPr>
              <w:t>ждение отопительного сезона 2022-2023</w:t>
            </w:r>
            <w:r>
              <w:rPr>
                <w:color w:val="auto"/>
                <w:sz w:val="24"/>
                <w:szCs w:val="28"/>
              </w:rPr>
              <w:t xml:space="preserve"> </w:t>
            </w:r>
            <w:proofErr w:type="spellStart"/>
            <w:r>
              <w:rPr>
                <w:color w:val="auto"/>
                <w:sz w:val="24"/>
                <w:szCs w:val="28"/>
              </w:rPr>
              <w:t>г.г</w:t>
            </w:r>
            <w:proofErr w:type="spellEnd"/>
            <w:r>
              <w:rPr>
                <w:color w:val="auto"/>
                <w:sz w:val="24"/>
                <w:szCs w:val="28"/>
              </w:rPr>
              <w:t>.</w:t>
            </w:r>
          </w:p>
        </w:tc>
      </w:tr>
    </w:tbl>
    <w:p w:rsidR="00CE65B5" w:rsidRDefault="00CE65B5" w:rsidP="007656FF">
      <w:pPr>
        <w:spacing w:after="27" w:line="276" w:lineRule="auto"/>
        <w:ind w:left="0" w:firstLine="0"/>
        <w:rPr>
          <w:rFonts w:eastAsiaTheme="minorEastAsia"/>
          <w:bCs/>
          <w:color w:val="auto"/>
          <w:szCs w:val="28"/>
        </w:rPr>
      </w:pPr>
    </w:p>
    <w:p w:rsidR="00DA232D" w:rsidRDefault="00DA232D" w:rsidP="007656FF">
      <w:pPr>
        <w:spacing w:after="27" w:line="276" w:lineRule="auto"/>
        <w:ind w:left="0" w:firstLine="0"/>
        <w:rPr>
          <w:rFonts w:eastAsiaTheme="minorEastAsia"/>
          <w:bCs/>
          <w:color w:val="auto"/>
          <w:szCs w:val="28"/>
        </w:rPr>
      </w:pPr>
    </w:p>
    <w:p w:rsidR="00DA232D" w:rsidRPr="00DA232D" w:rsidRDefault="00CE65B5" w:rsidP="00DA232D">
      <w:pPr>
        <w:pStyle w:val="1"/>
        <w:numPr>
          <w:ilvl w:val="0"/>
          <w:numId w:val="0"/>
        </w:numPr>
        <w:spacing w:after="29" w:line="276" w:lineRule="auto"/>
        <w:ind w:left="567" w:right="70" w:firstLine="567"/>
        <w:rPr>
          <w:color w:val="0070C0"/>
          <w:szCs w:val="28"/>
        </w:rPr>
      </w:pPr>
      <w:bookmarkStart w:id="10" w:name="_Toc99091956"/>
      <w:r w:rsidRPr="00E0636D">
        <w:rPr>
          <w:color w:val="0070C0"/>
          <w:szCs w:val="28"/>
        </w:rPr>
        <w:lastRenderedPageBreak/>
        <w:t xml:space="preserve">Раздел </w:t>
      </w:r>
      <w:r>
        <w:rPr>
          <w:color w:val="0070C0"/>
          <w:szCs w:val="28"/>
        </w:rPr>
        <w:t>6</w:t>
      </w:r>
      <w:r w:rsidRPr="00E0636D">
        <w:rPr>
          <w:color w:val="0070C0"/>
          <w:szCs w:val="28"/>
        </w:rPr>
        <w:t xml:space="preserve"> Определение единой теплоснабжающей организации</w:t>
      </w:r>
      <w:bookmarkEnd w:id="10"/>
    </w:p>
    <w:p w:rsidR="0075738B" w:rsidRDefault="0075738B" w:rsidP="00CE65B5">
      <w:pPr>
        <w:spacing w:line="276" w:lineRule="auto"/>
        <w:ind w:left="567" w:right="65" w:firstLine="567"/>
        <w:rPr>
          <w:color w:val="auto"/>
          <w:szCs w:val="28"/>
        </w:rPr>
      </w:pPr>
    </w:p>
    <w:p w:rsidR="0075738B" w:rsidRPr="00794199" w:rsidRDefault="0075738B" w:rsidP="00794199">
      <w:pPr>
        <w:spacing w:after="0" w:line="276" w:lineRule="auto"/>
        <w:ind w:left="567" w:firstLine="567"/>
        <w:rPr>
          <w:color w:val="auto"/>
          <w:szCs w:val="28"/>
        </w:rPr>
      </w:pPr>
      <w:r w:rsidRPr="00794199">
        <w:rPr>
          <w:color w:val="auto"/>
          <w:szCs w:val="28"/>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которой в отношении системы (систем) теплоснабжения присвоен статус единой теплоснабжающей организации в схеме теплоснабжения федеральным органом исполнительной власти, уполномоченным на реализацию государственной политики в сфере теплоснабжения, или органом местного самоуправления на основании </w:t>
      </w:r>
      <w:hyperlink r:id="rId42" w:history="1">
        <w:r w:rsidRPr="00794199">
          <w:rPr>
            <w:color w:val="auto"/>
            <w:szCs w:val="28"/>
          </w:rPr>
          <w:t>критериев и в порядке</w:t>
        </w:r>
      </w:hyperlink>
      <w:r w:rsidRPr="00794199">
        <w:rPr>
          <w:color w:val="auto"/>
          <w:szCs w:val="28"/>
        </w:rPr>
        <w:t>, которые установлены правилами организации теплоснабжения, утвержденными постановлением  Правительства Российской Федерации от 08.08.2012 № 808.</w:t>
      </w:r>
    </w:p>
    <w:p w:rsidR="0075738B" w:rsidRPr="00794199" w:rsidRDefault="0075738B" w:rsidP="00794199">
      <w:pPr>
        <w:spacing w:after="0" w:line="276" w:lineRule="auto"/>
        <w:ind w:left="567" w:firstLine="567"/>
        <w:rPr>
          <w:color w:val="auto"/>
          <w:szCs w:val="28"/>
        </w:rPr>
      </w:pPr>
      <w:r w:rsidRPr="00794199">
        <w:rPr>
          <w:color w:val="auto"/>
          <w:szCs w:val="28"/>
        </w:rPr>
        <w:t>Критериями присвоения статуса единой теплоснабжающей организации являются:</w:t>
      </w:r>
    </w:p>
    <w:p w:rsidR="0075738B" w:rsidRPr="00794199" w:rsidRDefault="0075738B" w:rsidP="00794199">
      <w:pPr>
        <w:spacing w:after="0" w:line="276" w:lineRule="auto"/>
        <w:ind w:left="567" w:firstLine="567"/>
        <w:rPr>
          <w:color w:val="auto"/>
          <w:szCs w:val="28"/>
        </w:rPr>
      </w:pPr>
      <w:r w:rsidRPr="00794199">
        <w:rPr>
          <w:color w:val="auto"/>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75738B" w:rsidRPr="00794199" w:rsidRDefault="0075738B" w:rsidP="00794199">
      <w:pPr>
        <w:spacing w:after="0" w:line="276" w:lineRule="auto"/>
        <w:ind w:left="567" w:firstLine="567"/>
        <w:rPr>
          <w:color w:val="auto"/>
          <w:szCs w:val="28"/>
        </w:rPr>
      </w:pPr>
      <w:r w:rsidRPr="00794199">
        <w:rPr>
          <w:color w:val="auto"/>
          <w:szCs w:val="28"/>
        </w:rPr>
        <w:t>размер собственного капитала;</w:t>
      </w:r>
    </w:p>
    <w:p w:rsidR="0075738B" w:rsidRPr="00794199" w:rsidRDefault="0075738B" w:rsidP="00794199">
      <w:pPr>
        <w:spacing w:after="0" w:line="276" w:lineRule="auto"/>
        <w:ind w:left="567" w:firstLine="567"/>
        <w:rPr>
          <w:color w:val="auto"/>
          <w:szCs w:val="28"/>
        </w:rPr>
      </w:pPr>
      <w:r w:rsidRPr="00794199">
        <w:rPr>
          <w:color w:val="auto"/>
          <w:szCs w:val="28"/>
        </w:rPr>
        <w:t>способность в лучшей мере обеспечить надежность теплоснабжения в соответствующей системе теплоснабжения.</w:t>
      </w:r>
    </w:p>
    <w:p w:rsidR="0075738B" w:rsidRPr="00794199" w:rsidRDefault="0075738B" w:rsidP="00794199">
      <w:pPr>
        <w:spacing w:after="0" w:line="276" w:lineRule="auto"/>
        <w:ind w:left="567" w:firstLine="567"/>
        <w:rPr>
          <w:color w:val="auto"/>
          <w:szCs w:val="28"/>
        </w:rPr>
      </w:pPr>
      <w:r w:rsidRPr="00794199">
        <w:rPr>
          <w:color w:val="auto"/>
          <w:szCs w:val="28"/>
        </w:rPr>
        <w:t>Единая теплоснабжающая организация при осуществлении своей деятельности обязана:</w:t>
      </w:r>
    </w:p>
    <w:p w:rsidR="0075738B" w:rsidRPr="00794199" w:rsidRDefault="0075738B" w:rsidP="00794199">
      <w:pPr>
        <w:spacing w:after="0" w:line="276" w:lineRule="auto"/>
        <w:ind w:left="567" w:firstLine="567"/>
        <w:rPr>
          <w:color w:val="auto"/>
          <w:szCs w:val="28"/>
        </w:rPr>
      </w:pPr>
      <w:r w:rsidRPr="00794199">
        <w:rPr>
          <w:color w:val="auto"/>
          <w:szCs w:val="28"/>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75738B" w:rsidRPr="00794199" w:rsidRDefault="0075738B" w:rsidP="00794199">
      <w:pPr>
        <w:spacing w:after="0" w:line="276" w:lineRule="auto"/>
        <w:ind w:left="567" w:firstLine="567"/>
        <w:rPr>
          <w:color w:val="auto"/>
          <w:szCs w:val="28"/>
        </w:rPr>
      </w:pPr>
      <w:r w:rsidRPr="00794199">
        <w:rPr>
          <w:color w:val="auto"/>
          <w:szCs w:val="28"/>
        </w:rPr>
        <w:t>заключать и исполнять договоры поставки тепловой энергии (мощности) и (или) теплоносителя;</w:t>
      </w:r>
    </w:p>
    <w:p w:rsidR="0075738B" w:rsidRDefault="0075738B" w:rsidP="00794199">
      <w:pPr>
        <w:spacing w:after="0" w:line="276" w:lineRule="auto"/>
        <w:ind w:left="567" w:firstLine="567"/>
        <w:rPr>
          <w:color w:val="auto"/>
          <w:szCs w:val="28"/>
        </w:rPr>
      </w:pPr>
      <w:r w:rsidRPr="00794199">
        <w:rPr>
          <w:color w:val="auto"/>
          <w:szCs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75738B" w:rsidRPr="00E0636D" w:rsidRDefault="00CE65B5" w:rsidP="00794199">
      <w:pPr>
        <w:spacing w:after="0" w:line="276" w:lineRule="auto"/>
        <w:ind w:left="567" w:firstLine="567"/>
        <w:rPr>
          <w:color w:val="auto"/>
          <w:szCs w:val="28"/>
        </w:rPr>
      </w:pPr>
      <w:r w:rsidRPr="00E0636D">
        <w:rPr>
          <w:color w:val="auto"/>
          <w:szCs w:val="28"/>
        </w:rPr>
        <w:t xml:space="preserve">В настоящее время предприятие </w:t>
      </w:r>
      <w:r w:rsidRPr="00794199">
        <w:rPr>
          <w:color w:val="auto"/>
          <w:szCs w:val="28"/>
        </w:rPr>
        <w:t>ООО «ЛЕНОБЛТЕПЛОПЛОСНАБ»</w:t>
      </w:r>
      <w:r w:rsidRPr="00E0636D">
        <w:rPr>
          <w:color w:val="auto"/>
          <w:szCs w:val="28"/>
        </w:rPr>
        <w:t xml:space="preserve"> отвечает требованиям критериев по определению единой теплоснабж</w:t>
      </w:r>
      <w:r w:rsidR="0075738B">
        <w:rPr>
          <w:color w:val="auto"/>
          <w:szCs w:val="28"/>
        </w:rPr>
        <w:t xml:space="preserve">ающей организации </w:t>
      </w:r>
    </w:p>
    <w:p w:rsidR="00A06F4E" w:rsidRPr="00A06F4E" w:rsidRDefault="00A06F4E" w:rsidP="00794199">
      <w:pPr>
        <w:spacing w:after="0" w:line="276" w:lineRule="auto"/>
        <w:ind w:left="567" w:firstLine="567"/>
        <w:rPr>
          <w:color w:val="auto"/>
          <w:szCs w:val="28"/>
        </w:rPr>
      </w:pPr>
      <w:r w:rsidRPr="00A06F4E">
        <w:rPr>
          <w:color w:val="auto"/>
          <w:szCs w:val="28"/>
        </w:rPr>
        <w:t>и обладает статусом ЕТО на основании решения Совета депутатов МО «</w:t>
      </w:r>
      <w:r>
        <w:rPr>
          <w:color w:val="auto"/>
          <w:szCs w:val="28"/>
        </w:rPr>
        <w:t>Паш</w:t>
      </w:r>
      <w:r w:rsidRPr="00A06F4E">
        <w:rPr>
          <w:color w:val="auto"/>
          <w:szCs w:val="28"/>
        </w:rPr>
        <w:t xml:space="preserve">ское сельское поселение» Волховского муниципального района Ленинградской области от </w:t>
      </w:r>
      <w:r w:rsidR="00E36F95">
        <w:rPr>
          <w:color w:val="auto"/>
          <w:szCs w:val="28"/>
        </w:rPr>
        <w:t xml:space="preserve">20.04.2016 </w:t>
      </w:r>
      <w:r w:rsidRPr="00E24944">
        <w:rPr>
          <w:color w:val="auto"/>
          <w:szCs w:val="28"/>
        </w:rPr>
        <w:t>№</w:t>
      </w:r>
      <w:r w:rsidR="00E36F95">
        <w:rPr>
          <w:color w:val="auto"/>
          <w:szCs w:val="28"/>
        </w:rPr>
        <w:t xml:space="preserve"> 20/97/35 </w:t>
      </w:r>
      <w:r w:rsidRPr="00E24944">
        <w:rPr>
          <w:color w:val="auto"/>
          <w:szCs w:val="28"/>
        </w:rPr>
        <w:t xml:space="preserve">«О наделении ООО </w:t>
      </w:r>
      <w:r w:rsidRPr="00E24944">
        <w:rPr>
          <w:color w:val="auto"/>
          <w:szCs w:val="28"/>
        </w:rPr>
        <w:lastRenderedPageBreak/>
        <w:t>«Леноблтеплоснаб» статусом единой теплоснабжающей организацией на территории МО Пашское поселение Волховского муниципального района Ленинградской области»</w:t>
      </w:r>
      <w:r w:rsidR="00821BB1">
        <w:rPr>
          <w:color w:val="auto"/>
          <w:szCs w:val="28"/>
        </w:rPr>
        <w:t>.</w:t>
      </w:r>
      <w:r w:rsidRPr="00A06F4E">
        <w:rPr>
          <w:color w:val="auto"/>
          <w:szCs w:val="28"/>
        </w:rPr>
        <w:t xml:space="preserve"> </w:t>
      </w:r>
    </w:p>
    <w:p w:rsidR="00CE65B5" w:rsidRDefault="00CE65B5" w:rsidP="00CE65B5">
      <w:pPr>
        <w:spacing w:after="0" w:line="276" w:lineRule="auto"/>
        <w:ind w:left="567" w:firstLine="567"/>
        <w:rPr>
          <w:szCs w:val="28"/>
        </w:rPr>
      </w:pPr>
    </w:p>
    <w:p w:rsidR="00CE65B5" w:rsidRPr="00E0636D" w:rsidRDefault="00CE65B5" w:rsidP="00CE65B5">
      <w:pPr>
        <w:pStyle w:val="1"/>
        <w:numPr>
          <w:ilvl w:val="0"/>
          <w:numId w:val="0"/>
        </w:numPr>
        <w:spacing w:after="138" w:line="276" w:lineRule="auto"/>
        <w:ind w:left="567" w:right="173" w:firstLine="567"/>
        <w:rPr>
          <w:color w:val="0070C0"/>
          <w:szCs w:val="28"/>
        </w:rPr>
      </w:pPr>
      <w:bookmarkStart w:id="11" w:name="_Toc99091957"/>
      <w:r w:rsidRPr="00E0636D">
        <w:rPr>
          <w:color w:val="0070C0"/>
          <w:szCs w:val="28"/>
        </w:rPr>
        <w:t xml:space="preserve">Раздел </w:t>
      </w:r>
      <w:r>
        <w:rPr>
          <w:color w:val="0070C0"/>
          <w:szCs w:val="28"/>
        </w:rPr>
        <w:t>7</w:t>
      </w:r>
      <w:r w:rsidRPr="00E0636D">
        <w:rPr>
          <w:color w:val="0070C0"/>
          <w:szCs w:val="28"/>
        </w:rPr>
        <w:t xml:space="preserve"> Решения о распределении тепловой нагрузки между источниками тепловой энергии</w:t>
      </w:r>
      <w:bookmarkEnd w:id="11"/>
      <w:r w:rsidRPr="00E0636D">
        <w:rPr>
          <w:color w:val="0070C0"/>
          <w:szCs w:val="28"/>
        </w:rPr>
        <w:t xml:space="preserve"> </w:t>
      </w:r>
    </w:p>
    <w:p w:rsidR="00577B87" w:rsidRPr="00794199" w:rsidRDefault="00CE65B5" w:rsidP="00794199">
      <w:pPr>
        <w:spacing w:after="0" w:line="276" w:lineRule="auto"/>
        <w:ind w:left="567" w:firstLine="567"/>
        <w:rPr>
          <w:color w:val="auto"/>
          <w:szCs w:val="28"/>
        </w:rPr>
      </w:pPr>
      <w:r w:rsidRPr="00794199">
        <w:rPr>
          <w:color w:val="auto"/>
          <w:szCs w:val="28"/>
        </w:rPr>
        <w:t xml:space="preserve">В с. Паша </w:t>
      </w:r>
      <w:r w:rsidR="00FE4D6D" w:rsidRPr="00794199">
        <w:rPr>
          <w:color w:val="auto"/>
          <w:szCs w:val="28"/>
        </w:rPr>
        <w:t xml:space="preserve">источники теплоснабжения работают в автономном режиме на подключенные тепловые сети. Так как тепловые сети, расположенные в разных зонах теплоснабжения, не имеют подключения между собой решения о распределение тепловой нагрузки </w:t>
      </w:r>
      <w:r w:rsidR="00A56DDB" w:rsidRPr="00794199">
        <w:rPr>
          <w:color w:val="auto"/>
          <w:szCs w:val="28"/>
        </w:rPr>
        <w:t>между источниками</w:t>
      </w:r>
      <w:r w:rsidR="00FE4D6D" w:rsidRPr="00794199">
        <w:rPr>
          <w:color w:val="auto"/>
          <w:szCs w:val="28"/>
        </w:rPr>
        <w:t xml:space="preserve"> тепловой энергии </w:t>
      </w:r>
      <w:r w:rsidR="00F6717B" w:rsidRPr="00794199">
        <w:rPr>
          <w:color w:val="auto"/>
          <w:szCs w:val="28"/>
        </w:rPr>
        <w:t>(к</w:t>
      </w:r>
      <w:r w:rsidR="00577B87" w:rsidRPr="00794199">
        <w:rPr>
          <w:color w:val="auto"/>
          <w:szCs w:val="28"/>
        </w:rPr>
        <w:t>отельными) приниматься не будут.</w:t>
      </w:r>
    </w:p>
    <w:p w:rsidR="00577B87" w:rsidRDefault="00577B87" w:rsidP="00577B87">
      <w:pPr>
        <w:spacing w:line="276" w:lineRule="auto"/>
        <w:ind w:left="567" w:right="65" w:firstLine="567"/>
        <w:rPr>
          <w:szCs w:val="28"/>
        </w:rPr>
      </w:pPr>
    </w:p>
    <w:p w:rsidR="00A56DDB" w:rsidRPr="00DA232D" w:rsidRDefault="00CE65B5" w:rsidP="00DA232D">
      <w:pPr>
        <w:pStyle w:val="1"/>
        <w:numPr>
          <w:ilvl w:val="0"/>
          <w:numId w:val="0"/>
        </w:numPr>
        <w:rPr>
          <w:color w:val="0070C0"/>
          <w:szCs w:val="28"/>
        </w:rPr>
      </w:pPr>
      <w:bookmarkStart w:id="12" w:name="_Toc99091958"/>
      <w:r w:rsidRPr="00794199">
        <w:rPr>
          <w:color w:val="0070C0"/>
          <w:szCs w:val="28"/>
        </w:rPr>
        <w:t>Раздел 8 Решения по бесхозяйным тепловым сетям</w:t>
      </w:r>
      <w:bookmarkEnd w:id="12"/>
    </w:p>
    <w:p w:rsidR="00577B87" w:rsidRPr="00794199" w:rsidRDefault="00A928D6" w:rsidP="00794199">
      <w:pPr>
        <w:spacing w:after="0" w:line="276" w:lineRule="auto"/>
        <w:ind w:left="567" w:firstLine="567"/>
        <w:rPr>
          <w:color w:val="auto"/>
          <w:szCs w:val="28"/>
        </w:rPr>
      </w:pPr>
      <w:r w:rsidRPr="00794199">
        <w:rPr>
          <w:color w:val="auto"/>
          <w:szCs w:val="28"/>
        </w:rPr>
        <w:t>В соответствии с ч. 6, ч. 6.1-6.5 ст. 15 Федерального закона от 27.07.2010 № 190-ФЗ «О теплоснабжении» в течение шестидесяти дней с даты выявления бесхозяйного объекта теплоснабжения орган местного самоуправления поселения, городского округа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обеспечению безопасности в сфере электроэнергетики (далее - требования безопасности),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(далее - орган регистрации прав), для принятия на учет бесхозяйного объекта теплоснабжения, а также обеспечить выполнение кадастровых работ в отношении такого объекта теплоснабжения. Датой выявления бесхозяйного объекта теплоснабжения считается дата составления акта выявления бесхозяйного объекта теплоснабжения по форме, утвержденной органом местного самоуправления поселения, городского округа</w:t>
      </w:r>
    </w:p>
    <w:p w:rsidR="00A928D6" w:rsidRPr="00794199" w:rsidRDefault="00A928D6" w:rsidP="00794199">
      <w:pPr>
        <w:spacing w:after="0" w:line="276" w:lineRule="auto"/>
        <w:ind w:left="567" w:firstLine="567"/>
        <w:rPr>
          <w:color w:val="auto"/>
          <w:szCs w:val="28"/>
        </w:rPr>
      </w:pPr>
      <w:r w:rsidRPr="00794199">
        <w:rPr>
          <w:color w:val="auto"/>
          <w:szCs w:val="28"/>
        </w:rPr>
        <w:t>До даты регистрации права собственности на бесхозяйный объект теплоснабжения орган местного самоуправления поселения, городского округа организует содержание и обслуживание такого объекта теплоснабжения.</w:t>
      </w:r>
    </w:p>
    <w:p w:rsidR="00D84E16" w:rsidRPr="00794199" w:rsidRDefault="00A928D6" w:rsidP="00794199">
      <w:pPr>
        <w:spacing w:after="0" w:line="276" w:lineRule="auto"/>
        <w:ind w:left="567" w:firstLine="567"/>
        <w:rPr>
          <w:color w:val="auto"/>
          <w:szCs w:val="28"/>
        </w:rPr>
      </w:pPr>
      <w:r w:rsidRPr="00794199">
        <w:rPr>
          <w:color w:val="auto"/>
          <w:szCs w:val="28"/>
        </w:rPr>
        <w:t xml:space="preserve">При несоответствии бесхозяйного объекта теплоснабжения требованиям безопасности и (или) при отсутствии документов, необходимых для безопасной эксплуатации объекта теплоснабжения, орган местного самоуправления поселения, городского округа организует приведение бесхозяйного объекта теплоснабжения в соответствие с требованиями </w:t>
      </w:r>
      <w:r w:rsidRPr="00794199">
        <w:rPr>
          <w:color w:val="auto"/>
          <w:szCs w:val="28"/>
        </w:rPr>
        <w:lastRenderedPageBreak/>
        <w:t>безопасности и (или) подготовку и утверждение документов, необходимых для безопасной эксплуатации объекта теплоснабжения, в том числе с привлечением на возмездной основе третьих лиц</w:t>
      </w:r>
      <w:r w:rsidR="00D84E16" w:rsidRPr="00794199">
        <w:rPr>
          <w:color w:val="auto"/>
          <w:szCs w:val="28"/>
        </w:rPr>
        <w:t>.</w:t>
      </w:r>
    </w:p>
    <w:p w:rsidR="00D84E16" w:rsidRPr="00794199" w:rsidRDefault="00D84E16" w:rsidP="00794199">
      <w:pPr>
        <w:spacing w:after="0" w:line="276" w:lineRule="auto"/>
        <w:ind w:left="567" w:firstLine="567"/>
        <w:rPr>
          <w:color w:val="auto"/>
          <w:szCs w:val="28"/>
        </w:rPr>
      </w:pPr>
      <w:r w:rsidRPr="00794199">
        <w:rPr>
          <w:color w:val="auto"/>
          <w:szCs w:val="28"/>
        </w:rPr>
        <w:t>До определения организации, которая будет осуществлять содержание и обслуживание бесхозяйного объекта теплоснабжения, орган местного самоуправления поселения, городского округа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надзора заявление о выдаче разрешения на допуск в эксплуатацию бесхозяйного объекта теплоснабжения.</w:t>
      </w:r>
    </w:p>
    <w:p w:rsidR="00A928D6" w:rsidRPr="00794199" w:rsidRDefault="00D84E16" w:rsidP="00794199">
      <w:pPr>
        <w:spacing w:after="0" w:line="276" w:lineRule="auto"/>
        <w:ind w:left="567" w:firstLine="567"/>
        <w:rPr>
          <w:color w:val="auto"/>
          <w:szCs w:val="28"/>
        </w:rPr>
      </w:pPr>
      <w:r w:rsidRPr="00794199">
        <w:rPr>
          <w:color w:val="auto"/>
          <w:szCs w:val="28"/>
        </w:rPr>
        <w:t xml:space="preserve">Администрации Пашского сельского поселения проводить работу по выявлению бесхозяйный тепловых сетей, с последующим их оформлением в муниципальную собственность и передачу данных </w:t>
      </w:r>
      <w:r w:rsidR="00794199" w:rsidRPr="00794199">
        <w:rPr>
          <w:color w:val="auto"/>
          <w:szCs w:val="28"/>
        </w:rPr>
        <w:t>сетей теплоснабжающей</w:t>
      </w:r>
      <w:r w:rsidRPr="00794199">
        <w:rPr>
          <w:color w:val="auto"/>
          <w:szCs w:val="28"/>
        </w:rPr>
        <w:t xml:space="preserve"> организации для из дальнейшей эксплуатации</w:t>
      </w:r>
      <w:r w:rsidR="00A928D6" w:rsidRPr="00794199">
        <w:rPr>
          <w:color w:val="auto"/>
          <w:szCs w:val="28"/>
        </w:rPr>
        <w:t>.</w:t>
      </w:r>
    </w:p>
    <w:p w:rsidR="00CE65B5" w:rsidRDefault="002C051E" w:rsidP="00794199">
      <w:pPr>
        <w:spacing w:after="0" w:line="276" w:lineRule="auto"/>
        <w:ind w:left="567" w:firstLine="567"/>
        <w:rPr>
          <w:szCs w:val="28"/>
        </w:rPr>
      </w:pPr>
      <w:r w:rsidRPr="00794199">
        <w:rPr>
          <w:color w:val="auto"/>
          <w:szCs w:val="28"/>
        </w:rPr>
        <w:t xml:space="preserve">Принятие на учет органом местного </w:t>
      </w:r>
      <w:r w:rsidR="00794199" w:rsidRPr="00794199">
        <w:rPr>
          <w:color w:val="auto"/>
          <w:szCs w:val="28"/>
        </w:rPr>
        <w:t>самоуправления бесхозяйных</w:t>
      </w:r>
      <w:r w:rsidR="00B94E56" w:rsidRPr="00794199">
        <w:rPr>
          <w:color w:val="auto"/>
          <w:szCs w:val="28"/>
        </w:rPr>
        <w:t xml:space="preserve"> тепловых сетей (тепловых сетей, не имеющих эксплуатирующей организации) </w:t>
      </w:r>
      <w:r w:rsidR="00794199" w:rsidRPr="00794199">
        <w:rPr>
          <w:color w:val="auto"/>
          <w:szCs w:val="28"/>
        </w:rPr>
        <w:t>осуществляется в порядке,</w:t>
      </w:r>
      <w:r w:rsidR="00F92149" w:rsidRPr="00794199">
        <w:rPr>
          <w:color w:val="auto"/>
          <w:szCs w:val="28"/>
        </w:rPr>
        <w:t xml:space="preserve"> предусмотренном приказом Минэкономразвития России от 10.12.2015 </w:t>
      </w:r>
      <w:r w:rsidR="00FF09DA" w:rsidRPr="00794199">
        <w:rPr>
          <w:color w:val="auto"/>
          <w:szCs w:val="28"/>
        </w:rPr>
        <w:t>№ 931</w:t>
      </w:r>
      <w:r w:rsidR="00D84E16" w:rsidRPr="00794199">
        <w:rPr>
          <w:color w:val="auto"/>
          <w:szCs w:val="28"/>
        </w:rPr>
        <w:t>.</w:t>
      </w:r>
    </w:p>
    <w:p w:rsidR="00CE65B5" w:rsidRPr="000A344A" w:rsidRDefault="00CE65B5" w:rsidP="00CE65B5">
      <w:pPr>
        <w:spacing w:after="193" w:line="276" w:lineRule="auto"/>
        <w:ind w:left="567" w:firstLine="567"/>
        <w:jc w:val="left"/>
        <w:rPr>
          <w:szCs w:val="28"/>
        </w:rPr>
      </w:pPr>
    </w:p>
    <w:p w:rsidR="00CE65B5" w:rsidRPr="00794199" w:rsidRDefault="00CE65B5" w:rsidP="00CE65B5">
      <w:pPr>
        <w:pStyle w:val="1"/>
        <w:numPr>
          <w:ilvl w:val="0"/>
          <w:numId w:val="0"/>
        </w:numPr>
        <w:spacing w:after="195" w:line="276" w:lineRule="auto"/>
        <w:ind w:left="567" w:right="709" w:firstLine="567"/>
        <w:rPr>
          <w:color w:val="0070C0"/>
          <w:szCs w:val="28"/>
        </w:rPr>
      </w:pPr>
      <w:bookmarkStart w:id="13" w:name="_Toc99091959"/>
      <w:r w:rsidRPr="00794199">
        <w:rPr>
          <w:color w:val="0070C0"/>
          <w:szCs w:val="28"/>
        </w:rPr>
        <w:t>Раздел 9 Заключение</w:t>
      </w:r>
      <w:bookmarkEnd w:id="13"/>
      <w:r w:rsidRPr="00794199">
        <w:rPr>
          <w:color w:val="0070C0"/>
          <w:szCs w:val="28"/>
        </w:rPr>
        <w:t xml:space="preserve"> </w:t>
      </w:r>
    </w:p>
    <w:p w:rsidR="00B94E56" w:rsidRPr="00B94E56" w:rsidRDefault="00B94E56" w:rsidP="00B94E56">
      <w:pPr>
        <w:spacing w:line="276" w:lineRule="auto"/>
        <w:ind w:left="567" w:right="65" w:firstLine="567"/>
        <w:rPr>
          <w:b/>
          <w:szCs w:val="28"/>
        </w:rPr>
      </w:pPr>
      <w:r w:rsidRPr="00B94E56">
        <w:rPr>
          <w:b/>
          <w:szCs w:val="28"/>
        </w:rPr>
        <w:t xml:space="preserve">9.1. Основы регулирования отношений потребителей и субъектов теплоснабжения </w:t>
      </w:r>
    </w:p>
    <w:p w:rsidR="00AE7257" w:rsidRPr="00794199" w:rsidRDefault="00AE7257" w:rsidP="00794199">
      <w:pPr>
        <w:spacing w:after="0" w:line="276" w:lineRule="auto"/>
        <w:ind w:left="567" w:firstLine="567"/>
        <w:rPr>
          <w:color w:val="auto"/>
          <w:szCs w:val="28"/>
        </w:rPr>
      </w:pPr>
      <w:bookmarkStart w:id="14" w:name="_Toc518459619"/>
      <w:r w:rsidRPr="00794199">
        <w:rPr>
          <w:color w:val="auto"/>
          <w:szCs w:val="28"/>
        </w:rPr>
        <w:t xml:space="preserve">Потребители, подключенные к системе теплоснабжения, заключают с единой теплоснабжающей организацией (ЕТО) договоры теплоснабжения и приобретают тепловую энергию (мощность) по регулируемым ценам (тарифам). </w:t>
      </w:r>
    </w:p>
    <w:p w:rsidR="00AE7257" w:rsidRPr="00794199" w:rsidRDefault="00AE7257" w:rsidP="00794199">
      <w:pPr>
        <w:spacing w:after="0" w:line="276" w:lineRule="auto"/>
        <w:ind w:left="567" w:firstLine="567"/>
        <w:rPr>
          <w:color w:val="auto"/>
          <w:szCs w:val="28"/>
        </w:rPr>
      </w:pPr>
      <w:r w:rsidRPr="00794199">
        <w:rPr>
          <w:color w:val="auto"/>
          <w:szCs w:val="28"/>
        </w:rPr>
        <w:t xml:space="preserve">В соответствии с договором теплоснабжения  единая теплоснабжающая организация (ЕТО) обязуется подавать потребителю тепловую энергию, соответствующие количественным и качественным параметрам, установленным нормативными правовыми актами Российской Федерации и (или) договором теплоснабжения, а также обеспечить готовность нести указанную в договоре тепловую нагрузку, а потребитель обязуется оплачивать полученную тепловую энергию (мощность)  и (или) теплоноситель и обеспечивать соблюдение установленного договором режима потребления и надлежащую эксплуатацию принадлежащих ему теплопотребляющих установок, используемых для получения тепло энергоресурсов по данному договору. </w:t>
      </w:r>
    </w:p>
    <w:p w:rsidR="00AE7257" w:rsidRPr="00794199" w:rsidRDefault="00AE7257" w:rsidP="00794199">
      <w:pPr>
        <w:spacing w:after="0" w:line="276" w:lineRule="auto"/>
        <w:ind w:left="567" w:firstLine="567"/>
        <w:rPr>
          <w:color w:val="auto"/>
          <w:szCs w:val="28"/>
        </w:rPr>
      </w:pPr>
      <w:r w:rsidRPr="00794199">
        <w:rPr>
          <w:color w:val="auto"/>
          <w:szCs w:val="28"/>
        </w:rPr>
        <w:t xml:space="preserve">Договор теплоснабжения является публичным для единой теплоснабжающей организации. Единая теплоснабжающая организация не </w:t>
      </w:r>
      <w:r w:rsidRPr="00794199">
        <w:rPr>
          <w:color w:val="auto"/>
          <w:szCs w:val="28"/>
        </w:rPr>
        <w:lastRenderedPageBreak/>
        <w:t xml:space="preserve">вправе отказать потребителю тепловой энергии в заключение договора теплоснабжения при условии соблюдения указанным потребителем выданных ему в соответствии с законодательством о градостроительной деятельности технических условий подключения к тепловым сетям принадлежащих ему объектов капитального строительства (далее - технические условия). </w:t>
      </w:r>
    </w:p>
    <w:p w:rsidR="00AE7257" w:rsidRPr="00794199" w:rsidRDefault="00AE7257" w:rsidP="00794199">
      <w:pPr>
        <w:spacing w:after="0" w:line="276" w:lineRule="auto"/>
        <w:ind w:left="567" w:firstLine="567"/>
        <w:rPr>
          <w:color w:val="auto"/>
          <w:szCs w:val="28"/>
        </w:rPr>
      </w:pPr>
      <w:r w:rsidRPr="00794199">
        <w:rPr>
          <w:color w:val="auto"/>
          <w:szCs w:val="28"/>
        </w:rPr>
        <w:t>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 в установленном законодательством порядке.</w:t>
      </w:r>
    </w:p>
    <w:p w:rsidR="00AE7257" w:rsidRPr="00794199" w:rsidRDefault="00AE7257" w:rsidP="00794199">
      <w:pPr>
        <w:spacing w:after="0" w:line="276" w:lineRule="auto"/>
        <w:ind w:left="567" w:firstLine="567"/>
        <w:rPr>
          <w:color w:val="auto"/>
          <w:szCs w:val="28"/>
        </w:rPr>
      </w:pPr>
      <w:r w:rsidRPr="00794199">
        <w:rPr>
          <w:color w:val="auto"/>
          <w:szCs w:val="28"/>
        </w:rPr>
        <w:t xml:space="preserve">Потребители, подключенные к системе теплоснабжения, но не потребляющие тепловой энергии (мощности),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и в порядке, предусмотренных законодательством. </w:t>
      </w:r>
    </w:p>
    <w:p w:rsidR="00AE7257" w:rsidRPr="00794199" w:rsidRDefault="00AE7257" w:rsidP="00794199">
      <w:pPr>
        <w:spacing w:after="0" w:line="276" w:lineRule="auto"/>
        <w:ind w:left="567" w:firstLine="567"/>
        <w:rPr>
          <w:color w:val="auto"/>
          <w:szCs w:val="28"/>
        </w:rPr>
      </w:pPr>
      <w:r w:rsidRPr="00794199">
        <w:rPr>
          <w:color w:val="auto"/>
          <w:szCs w:val="28"/>
        </w:rPr>
        <w:t xml:space="preserve">Запрещается подключение к системам теплоснабжения тепловых сетей, на которые не предоставлена гарантия качества в отношении работ по строительству и примененных материалов на срок не менее чем десять лет. </w:t>
      </w:r>
    </w:p>
    <w:p w:rsidR="00AE7257" w:rsidRPr="00AE7257" w:rsidRDefault="001F742D" w:rsidP="009D1502">
      <w:pPr>
        <w:spacing w:line="276" w:lineRule="auto"/>
        <w:ind w:left="567" w:right="65" w:firstLine="567"/>
        <w:jc w:val="center"/>
        <w:rPr>
          <w:szCs w:val="28"/>
        </w:rPr>
      </w:pPr>
      <w:r>
        <w:rPr>
          <w:b/>
          <w:szCs w:val="28"/>
        </w:rPr>
        <w:t>9.2</w:t>
      </w:r>
      <w:r w:rsidR="00AE7257" w:rsidRPr="00AE7257">
        <w:rPr>
          <w:b/>
          <w:szCs w:val="28"/>
        </w:rPr>
        <w:t>. Организация коммерческого учета</w:t>
      </w:r>
    </w:p>
    <w:p w:rsidR="00AE7257" w:rsidRPr="00794199" w:rsidRDefault="00AE7257" w:rsidP="00794199">
      <w:pPr>
        <w:spacing w:after="0" w:line="276" w:lineRule="auto"/>
        <w:ind w:left="567" w:firstLine="567"/>
        <w:rPr>
          <w:color w:val="auto"/>
          <w:szCs w:val="28"/>
        </w:rPr>
      </w:pPr>
      <w:r w:rsidRPr="00794199">
        <w:rPr>
          <w:color w:val="auto"/>
          <w:szCs w:val="28"/>
        </w:rPr>
        <w:t>Количество тепловой энергии, реализуемой по договору теплоснабжения или передаваемой по договору оказания услуг по передаче тепловой энергии</w:t>
      </w:r>
      <w:r w:rsidR="00B60D0B" w:rsidRPr="00794199">
        <w:rPr>
          <w:color w:val="auto"/>
          <w:szCs w:val="28"/>
        </w:rPr>
        <w:t>, подлежит коммерческому учету.</w:t>
      </w:r>
    </w:p>
    <w:p w:rsidR="00B60D0B" w:rsidRPr="00794199" w:rsidRDefault="00B60D0B" w:rsidP="00794199">
      <w:pPr>
        <w:spacing w:after="0" w:line="276" w:lineRule="auto"/>
        <w:ind w:left="567" w:firstLine="567"/>
        <w:rPr>
          <w:color w:val="auto"/>
          <w:szCs w:val="28"/>
        </w:rPr>
      </w:pPr>
      <w:r w:rsidRPr="00794199">
        <w:rPr>
          <w:color w:val="auto"/>
          <w:szCs w:val="28"/>
        </w:rPr>
        <w:t>Коммерческий учет тепловой энергии осуществляется в соответствии с постановлением Правительства Российской Федерации от 18.11.2013 № 1034 «О коммерческом учете тепловой энергии, теплоносителя».</w:t>
      </w:r>
    </w:p>
    <w:p w:rsidR="00AE7257" w:rsidRPr="00794199" w:rsidRDefault="00AE7257" w:rsidP="00794199">
      <w:pPr>
        <w:spacing w:after="0" w:line="276" w:lineRule="auto"/>
        <w:ind w:left="567" w:firstLine="567"/>
        <w:rPr>
          <w:color w:val="auto"/>
          <w:szCs w:val="28"/>
        </w:rPr>
      </w:pPr>
      <w:r w:rsidRPr="00794199">
        <w:rPr>
          <w:color w:val="auto"/>
          <w:szCs w:val="28"/>
        </w:rPr>
        <w:t xml:space="preserve">Коммерческий учет тепловой энергии осуществляется путем измерений приборами учета, установленными на границе смежных тепловых сетей, принадлежащих различным субъектам теплоснабжения и (или) потребителям, если договором теплоснабжения или оказания услуг по передаче тепловой энергии не установлено иное. </w:t>
      </w:r>
    </w:p>
    <w:p w:rsidR="00AE7257" w:rsidRPr="00794199" w:rsidRDefault="00AE7257" w:rsidP="00794199">
      <w:pPr>
        <w:spacing w:after="0" w:line="276" w:lineRule="auto"/>
        <w:ind w:left="567" w:firstLine="567"/>
        <w:rPr>
          <w:color w:val="auto"/>
          <w:szCs w:val="28"/>
        </w:rPr>
      </w:pPr>
      <w:r w:rsidRPr="00794199">
        <w:rPr>
          <w:color w:val="auto"/>
          <w:szCs w:val="28"/>
        </w:rPr>
        <w:t xml:space="preserve">Осуществление коммерческого учета тепловой энергии, теплоносителя расчетным путем допускается в следующих случаях: </w:t>
      </w:r>
    </w:p>
    <w:p w:rsidR="00AE7257" w:rsidRPr="00794199" w:rsidRDefault="00AE7257" w:rsidP="00794199">
      <w:pPr>
        <w:spacing w:after="0" w:line="276" w:lineRule="auto"/>
        <w:ind w:left="567" w:firstLine="567"/>
        <w:rPr>
          <w:color w:val="auto"/>
          <w:szCs w:val="28"/>
        </w:rPr>
      </w:pPr>
      <w:r w:rsidRPr="00794199">
        <w:rPr>
          <w:color w:val="auto"/>
          <w:szCs w:val="28"/>
        </w:rPr>
        <w:t xml:space="preserve">отсутствие в точках учета приборов учета; </w:t>
      </w:r>
    </w:p>
    <w:p w:rsidR="00AE7257" w:rsidRPr="00794199" w:rsidRDefault="00AE7257" w:rsidP="00794199">
      <w:pPr>
        <w:spacing w:after="0" w:line="276" w:lineRule="auto"/>
        <w:ind w:left="567" w:firstLine="567"/>
        <w:rPr>
          <w:color w:val="auto"/>
          <w:szCs w:val="28"/>
        </w:rPr>
      </w:pPr>
      <w:r w:rsidRPr="00794199">
        <w:rPr>
          <w:color w:val="auto"/>
          <w:szCs w:val="28"/>
        </w:rPr>
        <w:t xml:space="preserve">неисправность приборов учета; </w:t>
      </w:r>
    </w:p>
    <w:p w:rsidR="00AE7257" w:rsidRPr="00794199" w:rsidRDefault="00AE7257" w:rsidP="00794199">
      <w:pPr>
        <w:spacing w:after="0" w:line="276" w:lineRule="auto"/>
        <w:ind w:left="567" w:firstLine="567"/>
        <w:rPr>
          <w:color w:val="auto"/>
          <w:szCs w:val="28"/>
        </w:rPr>
      </w:pPr>
      <w:r w:rsidRPr="00794199">
        <w:rPr>
          <w:color w:val="auto"/>
          <w:szCs w:val="28"/>
        </w:rPr>
        <w:t xml:space="preserve">нарушение установленных договором теплоснабжения сроков представления показаний приборов учета, являющихся собственностью потребителя. </w:t>
      </w:r>
    </w:p>
    <w:p w:rsidR="00AE7257" w:rsidRPr="00794199" w:rsidRDefault="00AE7257" w:rsidP="00794199">
      <w:pPr>
        <w:spacing w:after="0" w:line="276" w:lineRule="auto"/>
        <w:ind w:left="567" w:firstLine="567"/>
        <w:rPr>
          <w:color w:val="auto"/>
          <w:szCs w:val="28"/>
        </w:rPr>
      </w:pPr>
      <w:r w:rsidRPr="00794199">
        <w:rPr>
          <w:color w:val="auto"/>
          <w:szCs w:val="28"/>
        </w:rPr>
        <w:t xml:space="preserve">Ввод в эксплуатацию источников тепловой энергии и подключение теплопотребляющих установок новых потребителей без оборудования точек учета приборами учета согласно правилам коммерческого учета тепловой </w:t>
      </w:r>
      <w:r w:rsidRPr="00794199">
        <w:rPr>
          <w:color w:val="auto"/>
          <w:szCs w:val="28"/>
        </w:rPr>
        <w:lastRenderedPageBreak/>
        <w:t xml:space="preserve">энергии, теплоносителя не допускаются. Приборы учета устанавливаются собственниками вводимых в эксплуатацию источников тепловой энергии или теплопотребляющих установок и эксплуатируются ими самостоятельно либо по договору оказания услуг коммерческого учета, заключенному со специализированной организацией. Приборы учета во вводимых в эксплуатацию многоквартирных домах устанавливаются застройщиками за свой счет до получения разрешения на ввод многоквартирного дома в эксплуатацию. </w:t>
      </w:r>
    </w:p>
    <w:p w:rsidR="00AE7257" w:rsidRPr="00794199" w:rsidRDefault="00AE7257" w:rsidP="00794199">
      <w:pPr>
        <w:spacing w:after="0" w:line="276" w:lineRule="auto"/>
        <w:ind w:left="567" w:firstLine="567"/>
        <w:rPr>
          <w:color w:val="auto"/>
          <w:szCs w:val="28"/>
        </w:rPr>
      </w:pPr>
      <w:r w:rsidRPr="00794199">
        <w:rPr>
          <w:color w:val="auto"/>
          <w:szCs w:val="28"/>
        </w:rPr>
        <w:t xml:space="preserve">Владельцы источников тепловой энергии, тепловых сетей и не имеющие приборов учета потребители обязаны организовать коммерческий учет тепловой энергии, теплоносителя с использованием приборов учета в порядке и в сроки, которые определены законодательством об энергосбережении и о повышении энергетической эффективности. </w:t>
      </w:r>
    </w:p>
    <w:p w:rsidR="00AE7257" w:rsidRPr="00794199" w:rsidRDefault="00AE7257" w:rsidP="00794199">
      <w:pPr>
        <w:spacing w:after="0" w:line="276" w:lineRule="auto"/>
        <w:ind w:left="567" w:firstLine="567"/>
        <w:rPr>
          <w:color w:val="auto"/>
          <w:szCs w:val="28"/>
        </w:rPr>
      </w:pPr>
      <w:r w:rsidRPr="00794199">
        <w:rPr>
          <w:color w:val="auto"/>
          <w:szCs w:val="28"/>
        </w:rPr>
        <w:t xml:space="preserve">Сроки предоставления показаний приборов учета, установленных у потребителей, устанавливаются договором теплоснабжения. </w:t>
      </w:r>
    </w:p>
    <w:p w:rsidR="00AE7257" w:rsidRPr="00AE7257" w:rsidRDefault="00682635" w:rsidP="009D1502">
      <w:pPr>
        <w:spacing w:line="276" w:lineRule="auto"/>
        <w:ind w:left="567" w:right="65" w:firstLine="567"/>
        <w:jc w:val="center"/>
        <w:rPr>
          <w:szCs w:val="28"/>
        </w:rPr>
      </w:pPr>
      <w:r>
        <w:rPr>
          <w:b/>
          <w:szCs w:val="28"/>
        </w:rPr>
        <w:t>9.3</w:t>
      </w:r>
      <w:r w:rsidR="00AE7257" w:rsidRPr="00AE7257">
        <w:rPr>
          <w:b/>
          <w:szCs w:val="28"/>
        </w:rPr>
        <w:t>. Организация распределения и сбыта тепловой энергии</w:t>
      </w:r>
    </w:p>
    <w:p w:rsidR="00AE7257" w:rsidRPr="00794199" w:rsidRDefault="00AE7257" w:rsidP="00794199">
      <w:pPr>
        <w:spacing w:after="0" w:line="276" w:lineRule="auto"/>
        <w:ind w:left="567" w:firstLine="567"/>
        <w:rPr>
          <w:color w:val="auto"/>
          <w:szCs w:val="28"/>
        </w:rPr>
      </w:pPr>
      <w:r w:rsidRPr="00794199">
        <w:rPr>
          <w:color w:val="auto"/>
          <w:szCs w:val="28"/>
        </w:rPr>
        <w:t xml:space="preserve">Единая теплоснабжающая организация (ЕТО) на безальтернативной основе поставляющая тепловую энергию потребителям, обязана осуществлять распределение и сбыт всей полезной отпущенной тепловой энергии потребителям. </w:t>
      </w:r>
    </w:p>
    <w:p w:rsidR="00AE7257" w:rsidRPr="00794199" w:rsidRDefault="00AE7257" w:rsidP="00794199">
      <w:pPr>
        <w:spacing w:after="0" w:line="276" w:lineRule="auto"/>
        <w:ind w:left="567" w:firstLine="567"/>
        <w:rPr>
          <w:color w:val="auto"/>
          <w:szCs w:val="28"/>
        </w:rPr>
      </w:pPr>
      <w:r w:rsidRPr="00794199">
        <w:rPr>
          <w:color w:val="auto"/>
          <w:szCs w:val="28"/>
        </w:rPr>
        <w:t xml:space="preserve">Распределение и сбыт тепловой энергии потребителям поселения осуществляется по показаниям приборов учета тепловой энергии. </w:t>
      </w:r>
    </w:p>
    <w:p w:rsidR="001F00E9" w:rsidRPr="00794199" w:rsidRDefault="00AE7257" w:rsidP="00794199">
      <w:pPr>
        <w:spacing w:after="0" w:line="276" w:lineRule="auto"/>
        <w:ind w:left="567" w:firstLine="567"/>
        <w:rPr>
          <w:color w:val="auto"/>
          <w:szCs w:val="28"/>
        </w:rPr>
      </w:pPr>
      <w:r w:rsidRPr="00794199">
        <w:rPr>
          <w:color w:val="auto"/>
          <w:szCs w:val="28"/>
        </w:rPr>
        <w:t>При временном отсутств</w:t>
      </w:r>
      <w:r w:rsidR="001F00E9" w:rsidRPr="00794199">
        <w:rPr>
          <w:color w:val="auto"/>
          <w:szCs w:val="28"/>
        </w:rPr>
        <w:t xml:space="preserve">ии приборов учета у потребителей </w:t>
      </w:r>
      <w:r w:rsidRPr="00794199">
        <w:rPr>
          <w:color w:val="auto"/>
          <w:szCs w:val="28"/>
        </w:rPr>
        <w:t xml:space="preserve"> определение количества потребленной потребителем тепловой энергии и теплоносителя производится в соответствии с постановлением Правительства Ленинградской области от 30.12.2014 года №</w:t>
      </w:r>
      <w:r w:rsidR="00682635" w:rsidRPr="00794199">
        <w:rPr>
          <w:color w:val="auto"/>
          <w:szCs w:val="28"/>
        </w:rPr>
        <w:t xml:space="preserve"> </w:t>
      </w:r>
      <w:r w:rsidR="001F00E9" w:rsidRPr="00794199">
        <w:rPr>
          <w:color w:val="auto"/>
          <w:szCs w:val="28"/>
        </w:rPr>
        <w:t>647 «О внесении изменений в постановление Правительства Ленинградской области от 24 ноября 2010 года № 313 «Об утверждении нормативов потребления коммунальных услуг по холодному водоснабжению, водоотведению, горячему водоснабжению и отоплению гражданами, проживающими в многоквартирных домах или жилых домах на территории Ленинградской области, при отсутствии приборов учета».</w:t>
      </w:r>
    </w:p>
    <w:p w:rsidR="00AE7257" w:rsidRPr="00AE7257" w:rsidRDefault="001F00E9" w:rsidP="009D1502">
      <w:pPr>
        <w:spacing w:line="276" w:lineRule="auto"/>
        <w:ind w:left="567" w:right="65" w:firstLine="567"/>
        <w:jc w:val="center"/>
        <w:rPr>
          <w:szCs w:val="28"/>
        </w:rPr>
      </w:pPr>
      <w:r>
        <w:rPr>
          <w:b/>
          <w:szCs w:val="28"/>
        </w:rPr>
        <w:t>9.4</w:t>
      </w:r>
      <w:r w:rsidR="00AE7257" w:rsidRPr="00AE7257">
        <w:rPr>
          <w:b/>
          <w:szCs w:val="28"/>
        </w:rPr>
        <w:t>. Порядок утверждения и актуализации (корректировки) схем теплоснабжения.</w:t>
      </w:r>
    </w:p>
    <w:p w:rsidR="00AE7257" w:rsidRPr="00794199" w:rsidRDefault="00AE7257" w:rsidP="00794199">
      <w:pPr>
        <w:spacing w:after="0" w:line="276" w:lineRule="auto"/>
        <w:ind w:left="567" w:firstLine="567"/>
        <w:rPr>
          <w:color w:val="auto"/>
          <w:szCs w:val="28"/>
        </w:rPr>
      </w:pPr>
      <w:r w:rsidRPr="00794199">
        <w:rPr>
          <w:color w:val="auto"/>
          <w:szCs w:val="28"/>
        </w:rPr>
        <w:t xml:space="preserve">Схема теплоснабжения </w:t>
      </w:r>
      <w:r w:rsidR="00794199" w:rsidRPr="00794199">
        <w:rPr>
          <w:color w:val="auto"/>
          <w:szCs w:val="28"/>
        </w:rPr>
        <w:t>разрабатывается на</w:t>
      </w:r>
      <w:r w:rsidRPr="00794199">
        <w:rPr>
          <w:color w:val="auto"/>
          <w:szCs w:val="28"/>
        </w:rPr>
        <w:t xml:space="preserve"> срок не менее 15 лет в соответствии с постановлением правительства РФ от 22 февраля 2012 года № 154 «О требованиях к схемам теплоснабжения, поря</w:t>
      </w:r>
      <w:r w:rsidR="001F00E9" w:rsidRPr="00794199">
        <w:rPr>
          <w:color w:val="auto"/>
          <w:szCs w:val="28"/>
        </w:rPr>
        <w:t>дку их разработки и утверждения</w:t>
      </w:r>
      <w:r w:rsidRPr="00794199">
        <w:rPr>
          <w:color w:val="auto"/>
          <w:szCs w:val="28"/>
        </w:rPr>
        <w:t>»</w:t>
      </w:r>
      <w:r w:rsidR="001F00E9" w:rsidRPr="00794199">
        <w:rPr>
          <w:color w:val="auto"/>
          <w:szCs w:val="28"/>
        </w:rPr>
        <w:t>.</w:t>
      </w:r>
      <w:r w:rsidRPr="00794199">
        <w:rPr>
          <w:color w:val="auto"/>
          <w:szCs w:val="28"/>
        </w:rPr>
        <w:t xml:space="preserve">  </w:t>
      </w:r>
    </w:p>
    <w:p w:rsidR="00AE7257" w:rsidRPr="00794199" w:rsidRDefault="00AE7257" w:rsidP="00794199">
      <w:pPr>
        <w:spacing w:after="0" w:line="276" w:lineRule="auto"/>
        <w:ind w:left="567" w:firstLine="567"/>
        <w:rPr>
          <w:color w:val="auto"/>
          <w:szCs w:val="28"/>
        </w:rPr>
      </w:pPr>
      <w:r w:rsidRPr="00794199">
        <w:rPr>
          <w:color w:val="auto"/>
          <w:szCs w:val="28"/>
        </w:rPr>
        <w:t xml:space="preserve">Схема теплоснабжения предусматривает мероприятия, необходимые для осуществления теплоснабжения в соответствии с требованиями законодательства Российской Федерации, учитывает утвержденные планы по </w:t>
      </w:r>
      <w:r w:rsidRPr="00794199">
        <w:rPr>
          <w:color w:val="auto"/>
          <w:szCs w:val="28"/>
        </w:rPr>
        <w:lastRenderedPageBreak/>
        <w:t xml:space="preserve">приведению качества теплоснабжения в соответствие с установленными требованиями.  </w:t>
      </w:r>
    </w:p>
    <w:p w:rsidR="00AE7257" w:rsidRPr="00794199" w:rsidRDefault="00AE7257" w:rsidP="00794199">
      <w:pPr>
        <w:spacing w:after="0" w:line="276" w:lineRule="auto"/>
        <w:ind w:left="567" w:firstLine="567"/>
        <w:rPr>
          <w:color w:val="auto"/>
          <w:szCs w:val="28"/>
        </w:rPr>
      </w:pPr>
      <w:r w:rsidRPr="00794199">
        <w:rPr>
          <w:color w:val="auto"/>
          <w:szCs w:val="28"/>
        </w:rPr>
        <w:t>Схема теплоснабжения подлежит ежегодно</w:t>
      </w:r>
      <w:r w:rsidR="001F00E9" w:rsidRPr="00794199">
        <w:rPr>
          <w:color w:val="auto"/>
          <w:szCs w:val="28"/>
        </w:rPr>
        <w:t>й</w:t>
      </w:r>
      <w:r w:rsidRPr="00794199">
        <w:rPr>
          <w:color w:val="auto"/>
          <w:szCs w:val="28"/>
        </w:rPr>
        <w:t xml:space="preserve"> актуализации (корректировке) в следующих случаях: </w:t>
      </w:r>
    </w:p>
    <w:p w:rsidR="00AE7257" w:rsidRPr="00794199" w:rsidRDefault="00AE7257" w:rsidP="00794199">
      <w:pPr>
        <w:spacing w:after="0" w:line="276" w:lineRule="auto"/>
        <w:ind w:left="567" w:firstLine="567"/>
        <w:rPr>
          <w:color w:val="auto"/>
          <w:szCs w:val="28"/>
        </w:rPr>
      </w:pPr>
      <w:r w:rsidRPr="00794199">
        <w:rPr>
          <w:color w:val="auto"/>
          <w:szCs w:val="28"/>
        </w:rPr>
        <w:t>а)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w:t>
      </w:r>
    </w:p>
    <w:p w:rsidR="00AE7257" w:rsidRPr="00794199" w:rsidRDefault="00AE7257" w:rsidP="00794199">
      <w:pPr>
        <w:spacing w:after="0" w:line="276" w:lineRule="auto"/>
        <w:ind w:left="567" w:firstLine="567"/>
        <w:rPr>
          <w:color w:val="auto"/>
          <w:szCs w:val="28"/>
        </w:rPr>
      </w:pPr>
      <w:r w:rsidRPr="00794199">
        <w:rPr>
          <w:color w:val="auto"/>
          <w:szCs w:val="28"/>
        </w:rPr>
        <w:t xml:space="preserve">б) внесение изменений в план мероприятий по обеспечению технической возможности подключения к системам теплоснабжения объектов капитального строительства, предусмотренный настоящей схемой теплоснабжения; </w:t>
      </w:r>
    </w:p>
    <w:p w:rsidR="00AE7257" w:rsidRPr="00794199" w:rsidRDefault="00AE7257" w:rsidP="00794199">
      <w:pPr>
        <w:spacing w:after="0" w:line="276" w:lineRule="auto"/>
        <w:ind w:left="567" w:firstLine="567"/>
        <w:rPr>
          <w:color w:val="auto"/>
          <w:szCs w:val="28"/>
        </w:rPr>
      </w:pPr>
      <w:r w:rsidRPr="00794199">
        <w:rPr>
          <w:color w:val="auto"/>
          <w:szCs w:val="28"/>
        </w:rPr>
        <w:t xml:space="preserve">в) ввод в эксплуатацию в результате строительства, реконструкции и технического перевооружения источников тепловой энергии. </w:t>
      </w:r>
    </w:p>
    <w:p w:rsidR="00AE7257" w:rsidRPr="00794199" w:rsidRDefault="00AE7257" w:rsidP="00794199">
      <w:pPr>
        <w:spacing w:after="0" w:line="276" w:lineRule="auto"/>
        <w:ind w:left="567" w:firstLine="567"/>
        <w:rPr>
          <w:color w:val="auto"/>
          <w:szCs w:val="28"/>
        </w:rPr>
      </w:pPr>
      <w:r w:rsidRPr="00794199">
        <w:rPr>
          <w:color w:val="auto"/>
          <w:szCs w:val="28"/>
        </w:rPr>
        <w:t xml:space="preserve">г) строительство и реконструкция тепловых сетей, включая их реконструкцию в связи с исчерпанием установленного и продленного ресурсов; </w:t>
      </w:r>
    </w:p>
    <w:p w:rsidR="00AE7257" w:rsidRPr="00794199" w:rsidRDefault="00AE7257" w:rsidP="00794199">
      <w:pPr>
        <w:spacing w:after="0" w:line="276" w:lineRule="auto"/>
        <w:ind w:left="567" w:firstLine="567"/>
        <w:rPr>
          <w:color w:val="auto"/>
          <w:szCs w:val="28"/>
        </w:rPr>
      </w:pPr>
      <w:r w:rsidRPr="00794199">
        <w:rPr>
          <w:color w:val="auto"/>
          <w:szCs w:val="28"/>
        </w:rPr>
        <w:t>д) изменение финансового обеспечения мероприятий, предусмотренных схемой теплоснабжения.</w:t>
      </w:r>
    </w:p>
    <w:bookmarkEnd w:id="14"/>
    <w:p w:rsidR="00E0636D" w:rsidRDefault="00E0636D" w:rsidP="00AE7257">
      <w:pPr>
        <w:spacing w:line="276" w:lineRule="auto"/>
        <w:ind w:left="567" w:right="65" w:firstLine="567"/>
        <w:rPr>
          <w:szCs w:val="28"/>
        </w:rPr>
      </w:pPr>
    </w:p>
    <w:p w:rsidR="00876732" w:rsidRDefault="00876732" w:rsidP="00AE7257">
      <w:pPr>
        <w:spacing w:line="276" w:lineRule="auto"/>
        <w:ind w:left="567" w:right="65" w:firstLine="567"/>
        <w:rPr>
          <w:szCs w:val="28"/>
        </w:rPr>
      </w:pPr>
    </w:p>
    <w:p w:rsidR="00876732" w:rsidRDefault="00876732" w:rsidP="00AE7257">
      <w:pPr>
        <w:spacing w:line="276" w:lineRule="auto"/>
        <w:ind w:left="567" w:right="65" w:firstLine="567"/>
        <w:rPr>
          <w:szCs w:val="28"/>
        </w:rPr>
      </w:pPr>
    </w:p>
    <w:p w:rsidR="00876732" w:rsidRDefault="00876732" w:rsidP="00AE7257">
      <w:pPr>
        <w:spacing w:line="276" w:lineRule="auto"/>
        <w:ind w:left="567" w:right="65" w:firstLine="567"/>
        <w:rPr>
          <w:szCs w:val="28"/>
        </w:rPr>
      </w:pPr>
    </w:p>
    <w:p w:rsidR="00876732" w:rsidRDefault="00876732" w:rsidP="00AE7257">
      <w:pPr>
        <w:spacing w:line="276" w:lineRule="auto"/>
        <w:ind w:left="567" w:right="65" w:firstLine="567"/>
        <w:rPr>
          <w:szCs w:val="28"/>
        </w:rPr>
      </w:pPr>
    </w:p>
    <w:p w:rsidR="00876732" w:rsidRDefault="00876732" w:rsidP="00AE7257">
      <w:pPr>
        <w:spacing w:line="276" w:lineRule="auto"/>
        <w:ind w:left="567" w:right="65" w:firstLine="567"/>
        <w:rPr>
          <w:szCs w:val="28"/>
        </w:rPr>
      </w:pPr>
    </w:p>
    <w:p w:rsidR="00876732" w:rsidRDefault="00876732" w:rsidP="00AE7257">
      <w:pPr>
        <w:spacing w:line="276" w:lineRule="auto"/>
        <w:ind w:left="567" w:right="65" w:firstLine="567"/>
        <w:rPr>
          <w:szCs w:val="28"/>
        </w:rPr>
      </w:pPr>
    </w:p>
    <w:p w:rsidR="00876732" w:rsidRDefault="00876732" w:rsidP="00AE7257">
      <w:pPr>
        <w:spacing w:line="276" w:lineRule="auto"/>
        <w:ind w:left="567" w:right="65" w:firstLine="567"/>
        <w:rPr>
          <w:szCs w:val="28"/>
        </w:rPr>
      </w:pPr>
    </w:p>
    <w:p w:rsidR="00876732" w:rsidRDefault="00876732" w:rsidP="00AE7257">
      <w:pPr>
        <w:spacing w:line="276" w:lineRule="auto"/>
        <w:ind w:left="567" w:right="65" w:firstLine="567"/>
        <w:rPr>
          <w:szCs w:val="28"/>
        </w:rPr>
      </w:pPr>
    </w:p>
    <w:p w:rsidR="00876732" w:rsidRDefault="00876732" w:rsidP="00AE7257">
      <w:pPr>
        <w:spacing w:line="276" w:lineRule="auto"/>
        <w:ind w:left="567" w:right="65" w:firstLine="567"/>
        <w:rPr>
          <w:szCs w:val="28"/>
        </w:rPr>
      </w:pPr>
    </w:p>
    <w:p w:rsidR="00876732" w:rsidRDefault="00876732" w:rsidP="00AE7257">
      <w:pPr>
        <w:spacing w:line="276" w:lineRule="auto"/>
        <w:ind w:left="567" w:right="65" w:firstLine="567"/>
        <w:rPr>
          <w:szCs w:val="28"/>
        </w:rPr>
      </w:pPr>
    </w:p>
    <w:p w:rsidR="00876732" w:rsidRDefault="00876732" w:rsidP="00AE7257">
      <w:pPr>
        <w:spacing w:line="276" w:lineRule="auto"/>
        <w:ind w:left="567" w:right="65" w:firstLine="567"/>
        <w:rPr>
          <w:szCs w:val="28"/>
        </w:rPr>
      </w:pPr>
    </w:p>
    <w:p w:rsidR="00876732" w:rsidRDefault="00876732" w:rsidP="00AE7257">
      <w:pPr>
        <w:spacing w:line="276" w:lineRule="auto"/>
        <w:ind w:left="567" w:right="65" w:firstLine="567"/>
        <w:rPr>
          <w:szCs w:val="28"/>
        </w:rPr>
      </w:pPr>
    </w:p>
    <w:p w:rsidR="00876732" w:rsidRDefault="00876732" w:rsidP="00AE7257">
      <w:pPr>
        <w:spacing w:line="276" w:lineRule="auto"/>
        <w:ind w:left="567" w:right="65" w:firstLine="567"/>
        <w:rPr>
          <w:szCs w:val="28"/>
        </w:rPr>
      </w:pPr>
    </w:p>
    <w:p w:rsidR="00876732" w:rsidRDefault="00876732" w:rsidP="00821BB1">
      <w:pPr>
        <w:spacing w:line="276" w:lineRule="auto"/>
        <w:ind w:left="0" w:right="65" w:firstLine="0"/>
        <w:rPr>
          <w:szCs w:val="28"/>
        </w:rPr>
      </w:pPr>
    </w:p>
    <w:p w:rsidR="00F04AA1" w:rsidRDefault="00876732" w:rsidP="002827A9">
      <w:pPr>
        <w:pStyle w:val="1"/>
        <w:numPr>
          <w:ilvl w:val="0"/>
          <w:numId w:val="0"/>
        </w:numPr>
        <w:jc w:val="both"/>
        <w:rPr>
          <w:szCs w:val="28"/>
        </w:rPr>
      </w:pPr>
      <w:r>
        <w:rPr>
          <w:szCs w:val="28"/>
        </w:rPr>
        <w:t xml:space="preserve">                                                    </w:t>
      </w:r>
      <w:r w:rsidR="002827A9">
        <w:rPr>
          <w:szCs w:val="28"/>
        </w:rPr>
        <w:t xml:space="preserve">                </w:t>
      </w:r>
      <w:r>
        <w:rPr>
          <w:szCs w:val="28"/>
        </w:rPr>
        <w:t xml:space="preserve">      </w:t>
      </w:r>
    </w:p>
    <w:p w:rsidR="00F04AA1" w:rsidRDefault="00F04AA1" w:rsidP="00F04AA1"/>
    <w:p w:rsidR="00DA232D" w:rsidRDefault="00DA232D" w:rsidP="00F04AA1"/>
    <w:p w:rsidR="00DA232D" w:rsidRPr="00F04AA1" w:rsidRDefault="00DA232D" w:rsidP="00F04AA1"/>
    <w:p w:rsidR="00F04AA1" w:rsidRDefault="00F04AA1" w:rsidP="002827A9">
      <w:pPr>
        <w:pStyle w:val="1"/>
        <w:numPr>
          <w:ilvl w:val="0"/>
          <w:numId w:val="0"/>
        </w:numPr>
        <w:jc w:val="both"/>
        <w:rPr>
          <w:szCs w:val="28"/>
        </w:rPr>
      </w:pPr>
    </w:p>
    <w:p w:rsidR="00876732" w:rsidRDefault="00876732" w:rsidP="00F04AA1">
      <w:pPr>
        <w:pStyle w:val="1"/>
        <w:numPr>
          <w:ilvl w:val="0"/>
          <w:numId w:val="0"/>
        </w:numPr>
        <w:jc w:val="right"/>
        <w:rPr>
          <w:szCs w:val="28"/>
        </w:rPr>
      </w:pPr>
      <w:r>
        <w:rPr>
          <w:szCs w:val="28"/>
        </w:rPr>
        <w:t xml:space="preserve">  </w:t>
      </w:r>
      <w:bookmarkStart w:id="15" w:name="_Toc99091960"/>
      <w:r>
        <w:rPr>
          <w:szCs w:val="28"/>
        </w:rPr>
        <w:t>Приложение №1</w:t>
      </w:r>
      <w:bookmarkEnd w:id="15"/>
    </w:p>
    <w:p w:rsidR="00F32CCD" w:rsidRDefault="00876732" w:rsidP="00F32CCD">
      <w:pPr>
        <w:spacing w:line="240" w:lineRule="auto"/>
        <w:ind w:left="567" w:right="65" w:firstLine="567"/>
        <w:rPr>
          <w:sz w:val="24"/>
          <w:szCs w:val="24"/>
        </w:rPr>
      </w:pPr>
      <w:r>
        <w:rPr>
          <w:szCs w:val="28"/>
        </w:rPr>
        <w:t xml:space="preserve">                            </w:t>
      </w:r>
      <w:r w:rsidR="00F32CCD">
        <w:rPr>
          <w:szCs w:val="28"/>
        </w:rPr>
        <w:t xml:space="preserve">                               </w:t>
      </w:r>
      <w:r>
        <w:rPr>
          <w:szCs w:val="28"/>
        </w:rPr>
        <w:t xml:space="preserve">  </w:t>
      </w:r>
      <w:r w:rsidR="00F32CCD">
        <w:rPr>
          <w:sz w:val="24"/>
          <w:szCs w:val="24"/>
        </w:rPr>
        <w:t>к актуализированной схеме теплоснабжения</w:t>
      </w:r>
    </w:p>
    <w:p w:rsidR="00F32CCD" w:rsidRDefault="00F32CCD" w:rsidP="00F32CCD">
      <w:pPr>
        <w:spacing w:after="0" w:line="240" w:lineRule="auto"/>
        <w:ind w:left="567" w:right="62" w:firstLine="567"/>
        <w:rPr>
          <w:sz w:val="24"/>
          <w:szCs w:val="24"/>
        </w:rPr>
      </w:pPr>
      <w:r>
        <w:rPr>
          <w:sz w:val="24"/>
          <w:szCs w:val="24"/>
        </w:rPr>
        <w:t xml:space="preserve">                                                                       муниципального образования Пашского </w:t>
      </w:r>
    </w:p>
    <w:p w:rsidR="00EF0951" w:rsidRDefault="00F32CCD" w:rsidP="00EF0951">
      <w:pPr>
        <w:spacing w:after="0" w:line="240" w:lineRule="auto"/>
        <w:ind w:left="567" w:right="62" w:firstLine="567"/>
        <w:rPr>
          <w:sz w:val="24"/>
          <w:szCs w:val="24"/>
        </w:rPr>
      </w:pPr>
      <w:r>
        <w:rPr>
          <w:sz w:val="24"/>
          <w:szCs w:val="24"/>
        </w:rPr>
        <w:t xml:space="preserve">                                                                       сельско</w:t>
      </w:r>
      <w:r w:rsidR="00EF0951">
        <w:rPr>
          <w:sz w:val="24"/>
          <w:szCs w:val="24"/>
        </w:rPr>
        <w:t>го поселения сроком до 2036 г</w:t>
      </w:r>
    </w:p>
    <w:p w:rsidR="00821BB1" w:rsidRPr="00821BB1" w:rsidRDefault="00821BB1" w:rsidP="008B1652">
      <w:pPr>
        <w:spacing w:after="0" w:line="276" w:lineRule="auto"/>
        <w:ind w:left="720" w:firstLine="0"/>
        <w:contextualSpacing/>
        <w:jc w:val="center"/>
        <w:rPr>
          <w:b/>
          <w:sz w:val="24"/>
          <w:szCs w:val="24"/>
        </w:rPr>
      </w:pPr>
      <w:r>
        <w:rPr>
          <w:b/>
          <w:sz w:val="24"/>
          <w:szCs w:val="24"/>
        </w:rPr>
        <w:t>Расчет</w:t>
      </w:r>
    </w:p>
    <w:p w:rsidR="008B1652" w:rsidRPr="008B1652" w:rsidRDefault="00821BB1" w:rsidP="008B1652">
      <w:pPr>
        <w:spacing w:after="0" w:line="276" w:lineRule="auto"/>
        <w:ind w:left="720" w:firstLine="0"/>
        <w:contextualSpacing/>
        <w:jc w:val="center"/>
        <w:rPr>
          <w:rFonts w:eastAsiaTheme="minorHAnsi"/>
          <w:b/>
          <w:color w:val="auto"/>
          <w:sz w:val="24"/>
          <w:szCs w:val="24"/>
          <w:lang w:eastAsia="en-US"/>
        </w:rPr>
      </w:pPr>
      <w:r>
        <w:rPr>
          <w:rFonts w:eastAsiaTheme="minorHAnsi"/>
          <w:b/>
          <w:color w:val="auto"/>
          <w:sz w:val="24"/>
          <w:szCs w:val="24"/>
          <w:lang w:eastAsia="en-US"/>
        </w:rPr>
        <w:t>показателей</w:t>
      </w:r>
      <w:r w:rsidR="008B1652" w:rsidRPr="008B1652">
        <w:rPr>
          <w:rFonts w:eastAsiaTheme="minorHAnsi"/>
          <w:b/>
          <w:color w:val="auto"/>
          <w:sz w:val="24"/>
          <w:szCs w:val="24"/>
          <w:lang w:eastAsia="en-US"/>
        </w:rPr>
        <w:t xml:space="preserve"> надежности системы теплоснабжения с. Паша, котельной по адресу: с. Паша, ул. Советская, д.192-е</w:t>
      </w:r>
    </w:p>
    <w:p w:rsidR="008B1652" w:rsidRPr="008B1652" w:rsidRDefault="008B1652" w:rsidP="008B1652">
      <w:pPr>
        <w:numPr>
          <w:ilvl w:val="0"/>
          <w:numId w:val="27"/>
        </w:numPr>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надежности электроснабжения источников тепловой энергии (</w:t>
      </w:r>
      <w:proofErr w:type="spellStart"/>
      <w:r w:rsidRPr="008B1652">
        <w:rPr>
          <w:rFonts w:eastAsiaTheme="minorHAnsi"/>
          <w:color w:val="auto"/>
          <w:sz w:val="24"/>
          <w:szCs w:val="24"/>
          <w:lang w:eastAsia="en-US"/>
        </w:rPr>
        <w:t>Кэ</w:t>
      </w:r>
      <w:proofErr w:type="spellEnd"/>
      <w:r w:rsidRPr="008B1652">
        <w:rPr>
          <w:rFonts w:eastAsiaTheme="minorHAnsi"/>
          <w:color w:val="auto"/>
          <w:sz w:val="24"/>
          <w:szCs w:val="24"/>
          <w:lang w:eastAsia="en-US"/>
        </w:rPr>
        <w:t>):</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t xml:space="preserve">Показатель надежности электроснабжения источников тепловой энергии </w:t>
      </w:r>
      <w:proofErr w:type="spellStart"/>
      <w:r w:rsidRPr="008B1652">
        <w:rPr>
          <w:rFonts w:eastAsiaTheme="minorHAnsi"/>
          <w:color w:val="auto"/>
          <w:sz w:val="24"/>
          <w:szCs w:val="24"/>
          <w:lang w:eastAsia="en-US"/>
        </w:rPr>
        <w:t>Кэ</w:t>
      </w:r>
      <w:proofErr w:type="spellEnd"/>
      <w:r w:rsidRPr="008B1652">
        <w:rPr>
          <w:rFonts w:eastAsiaTheme="minorHAnsi"/>
          <w:color w:val="auto"/>
          <w:sz w:val="24"/>
          <w:szCs w:val="24"/>
          <w:lang w:eastAsia="en-US"/>
        </w:rPr>
        <w:t>=1,0</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noProof/>
          <w:color w:val="auto"/>
          <w:position w:val="-30"/>
          <w:sz w:val="24"/>
          <w:szCs w:val="24"/>
        </w:rPr>
        <w:drawing>
          <wp:inline distT="0" distB="0" distL="0" distR="0" wp14:anchorId="03472830" wp14:editId="5BDD7468">
            <wp:extent cx="2333625" cy="4667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33625" cy="466725"/>
                    </a:xfrm>
                    <a:prstGeom prst="rect">
                      <a:avLst/>
                    </a:prstGeom>
                    <a:noFill/>
                    <a:ln>
                      <a:noFill/>
                    </a:ln>
                  </pic:spPr>
                </pic:pic>
              </a:graphicData>
            </a:graphic>
          </wp:inline>
        </w:drawing>
      </w:r>
      <w:r w:rsidRPr="008B1652">
        <w:rPr>
          <w:rFonts w:eastAsiaTheme="minorHAnsi"/>
          <w:color w:val="auto"/>
          <w:sz w:val="24"/>
          <w:szCs w:val="24"/>
          <w:lang w:eastAsia="en-US"/>
        </w:rPr>
        <w:t>= (1,895*1,0)/ 1,895 = 1,0</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color w:val="auto"/>
          <w:sz w:val="24"/>
          <w:szCs w:val="24"/>
          <w:lang w:eastAsia="en-US"/>
        </w:rPr>
        <w:tab/>
      </w:r>
      <w:r w:rsidRPr="008B1652">
        <w:rPr>
          <w:rFonts w:eastAsiaTheme="minorHAnsi"/>
          <w:noProof/>
          <w:color w:val="auto"/>
          <w:position w:val="-24"/>
          <w:sz w:val="24"/>
          <w:szCs w:val="24"/>
        </w:rPr>
        <w:drawing>
          <wp:inline distT="0" distB="0" distL="0" distR="0" wp14:anchorId="59C791C0" wp14:editId="582F46AB">
            <wp:extent cx="838200" cy="400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38200" cy="400050"/>
                    </a:xfrm>
                    <a:prstGeom prst="rect">
                      <a:avLst/>
                    </a:prstGeom>
                    <a:noFill/>
                    <a:ln>
                      <a:noFill/>
                    </a:ln>
                  </pic:spPr>
                </pic:pic>
              </a:graphicData>
            </a:graphic>
          </wp:inline>
        </w:drawing>
      </w:r>
      <w:r w:rsidRPr="008B1652">
        <w:rPr>
          <w:rFonts w:eastAsiaTheme="minorHAnsi"/>
          <w:color w:val="auto"/>
          <w:sz w:val="24"/>
          <w:szCs w:val="24"/>
          <w:lang w:eastAsia="en-US"/>
        </w:rPr>
        <w:t xml:space="preserve">= 10917/5760=1,895 Гкал             </w:t>
      </w:r>
    </w:p>
    <w:p w:rsidR="008B1652" w:rsidRPr="008B1652" w:rsidRDefault="008B1652" w:rsidP="008B1652">
      <w:pPr>
        <w:widowControl w:val="0"/>
        <w:autoSpaceDE w:val="0"/>
        <w:autoSpaceDN w:val="0"/>
        <w:adjustRightInd w:val="0"/>
        <w:spacing w:after="0" w:line="276" w:lineRule="auto"/>
        <w:ind w:left="567" w:firstLine="0"/>
        <w:rPr>
          <w:rFonts w:eastAsiaTheme="minorHAnsi"/>
          <w:color w:val="auto"/>
          <w:sz w:val="24"/>
          <w:szCs w:val="24"/>
          <w:lang w:eastAsia="en-US"/>
        </w:rPr>
      </w:pPr>
      <w:r w:rsidRPr="008B1652">
        <w:rPr>
          <w:rFonts w:eastAsiaTheme="minorHAnsi"/>
          <w:color w:val="auto"/>
          <w:sz w:val="24"/>
          <w:szCs w:val="24"/>
          <w:lang w:eastAsia="en-US"/>
        </w:rPr>
        <w:t xml:space="preserve">  где: </w:t>
      </w:r>
      <w:r w:rsidRPr="008B1652">
        <w:rPr>
          <w:rFonts w:eastAsiaTheme="minorHAnsi"/>
          <w:noProof/>
          <w:color w:val="auto"/>
          <w:position w:val="-12"/>
          <w:sz w:val="24"/>
          <w:szCs w:val="24"/>
        </w:rPr>
        <w:drawing>
          <wp:inline distT="0" distB="0" distL="0" distR="0" wp14:anchorId="28B6F8BF" wp14:editId="0E717D13">
            <wp:extent cx="190500" cy="228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8B1652">
        <w:rPr>
          <w:rFonts w:eastAsiaTheme="minorHAnsi"/>
          <w:color w:val="auto"/>
          <w:sz w:val="24"/>
          <w:szCs w:val="24"/>
          <w:lang w:eastAsia="en-US"/>
        </w:rPr>
        <w:t xml:space="preserve">, </w:t>
      </w:r>
      <w:r w:rsidRPr="008B1652">
        <w:rPr>
          <w:rFonts w:eastAsiaTheme="minorHAnsi"/>
          <w:noProof/>
          <w:color w:val="auto"/>
          <w:position w:val="-12"/>
          <w:sz w:val="24"/>
          <w:szCs w:val="24"/>
        </w:rPr>
        <w:drawing>
          <wp:inline distT="0" distB="0" distL="0" distR="0" wp14:anchorId="32D7F288" wp14:editId="218020D4">
            <wp:extent cx="219075" cy="2286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8B1652">
        <w:rPr>
          <w:rFonts w:eastAsiaTheme="minorHAnsi"/>
          <w:color w:val="auto"/>
          <w:sz w:val="24"/>
          <w:szCs w:val="24"/>
          <w:lang w:eastAsia="en-US"/>
        </w:rPr>
        <w:t xml:space="preserve"> - средние фактические тепловые нагрузки за предшествующие 12 месяцев по каждому i-</w:t>
      </w:r>
      <w:proofErr w:type="spellStart"/>
      <w:r w:rsidRPr="008B1652">
        <w:rPr>
          <w:rFonts w:eastAsiaTheme="minorHAnsi"/>
          <w:color w:val="auto"/>
          <w:sz w:val="24"/>
          <w:szCs w:val="24"/>
          <w:lang w:eastAsia="en-US"/>
        </w:rPr>
        <w:t>му</w:t>
      </w:r>
      <w:proofErr w:type="spellEnd"/>
      <w:r w:rsidRPr="008B1652">
        <w:rPr>
          <w:rFonts w:eastAsiaTheme="minorHAnsi"/>
          <w:color w:val="auto"/>
          <w:sz w:val="24"/>
          <w:szCs w:val="24"/>
          <w:lang w:eastAsia="en-US"/>
        </w:rPr>
        <w:t xml:space="preserve"> источнику тепловой энергии;</w:t>
      </w:r>
    </w:p>
    <w:p w:rsidR="008B1652" w:rsidRPr="008B1652" w:rsidRDefault="008B1652" w:rsidP="008B1652">
      <w:pPr>
        <w:widowControl w:val="0"/>
        <w:numPr>
          <w:ilvl w:val="0"/>
          <w:numId w:val="28"/>
        </w:numPr>
        <w:autoSpaceDE w:val="0"/>
        <w:autoSpaceDN w:val="0"/>
        <w:adjustRightInd w:val="0"/>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 - количество часов отопительного периода за предшествующие 12 месяцев.</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r w:rsidRPr="008B1652">
        <w:rPr>
          <w:rFonts w:eastAsiaTheme="minorHAnsi"/>
          <w:color w:val="auto"/>
          <w:sz w:val="24"/>
          <w:szCs w:val="24"/>
          <w:lang w:eastAsia="en-US"/>
        </w:rPr>
        <w:t xml:space="preserve">  </w:t>
      </w:r>
    </w:p>
    <w:p w:rsidR="008B1652" w:rsidRPr="008B1652" w:rsidRDefault="008B1652" w:rsidP="008B1652">
      <w:pPr>
        <w:widowControl w:val="0"/>
        <w:numPr>
          <w:ilvl w:val="0"/>
          <w:numId w:val="27"/>
        </w:numPr>
        <w:autoSpaceDE w:val="0"/>
        <w:autoSpaceDN w:val="0"/>
        <w:adjustRightInd w:val="0"/>
        <w:spacing w:after="0" w:line="276" w:lineRule="auto"/>
        <w:ind w:left="0" w:firstLine="0"/>
        <w:contextualSpacing/>
        <w:jc w:val="center"/>
        <w:rPr>
          <w:rFonts w:eastAsiaTheme="minorHAnsi"/>
          <w:color w:val="auto"/>
          <w:sz w:val="24"/>
          <w:szCs w:val="24"/>
          <w:lang w:eastAsia="en-US"/>
        </w:rPr>
      </w:pPr>
      <w:r w:rsidRPr="008B1652">
        <w:rPr>
          <w:rFonts w:eastAsiaTheme="minorHAnsi"/>
          <w:color w:val="auto"/>
          <w:sz w:val="24"/>
          <w:szCs w:val="24"/>
          <w:lang w:eastAsia="en-US"/>
        </w:rPr>
        <w:t>Показатель надежности водоснабжения источников тепловой энергии (</w:t>
      </w:r>
      <w:proofErr w:type="spellStart"/>
      <w:r w:rsidRPr="008B1652">
        <w:rPr>
          <w:rFonts w:eastAsiaTheme="minorHAnsi"/>
          <w:color w:val="auto"/>
          <w:sz w:val="24"/>
          <w:szCs w:val="24"/>
          <w:lang w:eastAsia="en-US"/>
        </w:rPr>
        <w:t>Кв</w:t>
      </w:r>
      <w:proofErr w:type="spellEnd"/>
      <w:r w:rsidRPr="008B1652">
        <w:rPr>
          <w:rFonts w:eastAsiaTheme="minorHAnsi"/>
          <w:color w:val="auto"/>
          <w:sz w:val="24"/>
          <w:szCs w:val="24"/>
          <w:lang w:eastAsia="en-US"/>
        </w:rPr>
        <w:t xml:space="preserve">) </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t xml:space="preserve">Показатель надежности водоснабжения источников тепловой энергии </w:t>
      </w:r>
      <w:proofErr w:type="spellStart"/>
      <w:r w:rsidRPr="008B1652">
        <w:rPr>
          <w:rFonts w:eastAsiaTheme="minorHAnsi"/>
          <w:color w:val="auto"/>
          <w:sz w:val="24"/>
          <w:szCs w:val="24"/>
          <w:lang w:eastAsia="en-US"/>
        </w:rPr>
        <w:t>Кв</w:t>
      </w:r>
      <w:proofErr w:type="spellEnd"/>
      <w:r w:rsidRPr="008B1652">
        <w:rPr>
          <w:rFonts w:eastAsiaTheme="minorHAnsi"/>
          <w:color w:val="auto"/>
          <w:sz w:val="24"/>
          <w:szCs w:val="24"/>
          <w:lang w:eastAsia="en-US"/>
        </w:rPr>
        <w:t>=1,0</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noProof/>
          <w:color w:val="auto"/>
          <w:position w:val="-30"/>
          <w:sz w:val="24"/>
          <w:szCs w:val="24"/>
        </w:rPr>
        <w:drawing>
          <wp:inline distT="0" distB="0" distL="0" distR="0" wp14:anchorId="4B781B30" wp14:editId="59B7E6CA">
            <wp:extent cx="2324100" cy="4667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24100" cy="466725"/>
                    </a:xfrm>
                    <a:prstGeom prst="rect">
                      <a:avLst/>
                    </a:prstGeom>
                    <a:noFill/>
                    <a:ln>
                      <a:noFill/>
                    </a:ln>
                  </pic:spPr>
                </pic:pic>
              </a:graphicData>
            </a:graphic>
          </wp:inline>
        </w:drawing>
      </w:r>
      <w:r w:rsidRPr="008B1652">
        <w:rPr>
          <w:rFonts w:eastAsiaTheme="minorHAnsi"/>
          <w:color w:val="auto"/>
          <w:sz w:val="24"/>
          <w:szCs w:val="24"/>
          <w:lang w:eastAsia="en-US"/>
        </w:rPr>
        <w:t>= (1,895*1)/ 1,895 = 1,0</w:t>
      </w:r>
    </w:p>
    <w:p w:rsidR="008B1652" w:rsidRPr="008B1652" w:rsidRDefault="008B1652" w:rsidP="008B1652">
      <w:pPr>
        <w:widowControl w:val="0"/>
        <w:numPr>
          <w:ilvl w:val="0"/>
          <w:numId w:val="27"/>
        </w:numPr>
        <w:autoSpaceDE w:val="0"/>
        <w:autoSpaceDN w:val="0"/>
        <w:adjustRightInd w:val="0"/>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надежности топливоснабжения источников тепловой энергии (</w:t>
      </w:r>
      <w:proofErr w:type="spellStart"/>
      <w:r w:rsidRPr="008B1652">
        <w:rPr>
          <w:rFonts w:eastAsiaTheme="minorHAnsi"/>
          <w:color w:val="auto"/>
          <w:sz w:val="24"/>
          <w:szCs w:val="24"/>
          <w:lang w:eastAsia="en-US"/>
        </w:rPr>
        <w:t>Кт</w:t>
      </w:r>
      <w:proofErr w:type="spellEnd"/>
      <w:r w:rsidRPr="008B1652">
        <w:rPr>
          <w:rFonts w:eastAsiaTheme="minorHAnsi"/>
          <w:color w:val="auto"/>
          <w:sz w:val="24"/>
          <w:szCs w:val="24"/>
          <w:lang w:eastAsia="en-US"/>
        </w:rPr>
        <w:t xml:space="preserve">). В с. Паша в качестве топлива на котельных используется мазут и уголь. Для надёжности теплоснабжения потребителей котельные обеспечены нормативным неснижаемым запасом топлив. </w:t>
      </w:r>
    </w:p>
    <w:p w:rsidR="008B1652" w:rsidRPr="008B1652" w:rsidRDefault="008B1652" w:rsidP="008B1652">
      <w:pPr>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ab/>
        <w:t xml:space="preserve">        </w:t>
      </w:r>
      <w:r w:rsidRPr="008B1652">
        <w:rPr>
          <w:rFonts w:eastAsiaTheme="minorHAnsi"/>
          <w:noProof/>
          <w:color w:val="auto"/>
          <w:position w:val="-30"/>
          <w:sz w:val="24"/>
          <w:szCs w:val="24"/>
        </w:rPr>
        <w:drawing>
          <wp:inline distT="0" distB="0" distL="0" distR="0" wp14:anchorId="7F1DB1DD" wp14:editId="313D6D5D">
            <wp:extent cx="2476500" cy="4667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76500" cy="466725"/>
                    </a:xfrm>
                    <a:prstGeom prst="rect">
                      <a:avLst/>
                    </a:prstGeom>
                    <a:noFill/>
                    <a:ln>
                      <a:noFill/>
                    </a:ln>
                  </pic:spPr>
                </pic:pic>
              </a:graphicData>
            </a:graphic>
          </wp:inline>
        </w:drawing>
      </w:r>
      <w:r w:rsidRPr="008B1652">
        <w:rPr>
          <w:rFonts w:eastAsiaTheme="minorHAnsi"/>
          <w:color w:val="auto"/>
          <w:sz w:val="24"/>
          <w:szCs w:val="24"/>
          <w:lang w:eastAsia="en-US"/>
        </w:rPr>
        <w:t>= (1,895*1)/ 1,895 = 1</w:t>
      </w:r>
    </w:p>
    <w:p w:rsidR="008B1652" w:rsidRPr="008B1652" w:rsidRDefault="008B1652" w:rsidP="008B1652">
      <w:pPr>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 xml:space="preserve">         Показатель надежности топливоснабжения источников тепловой энергии </w:t>
      </w:r>
      <w:proofErr w:type="spellStart"/>
      <w:r w:rsidRPr="008B1652">
        <w:rPr>
          <w:rFonts w:eastAsiaTheme="minorHAnsi"/>
          <w:color w:val="auto"/>
          <w:sz w:val="24"/>
          <w:szCs w:val="24"/>
          <w:lang w:eastAsia="en-US"/>
        </w:rPr>
        <w:t>Кт</w:t>
      </w:r>
      <w:proofErr w:type="spellEnd"/>
      <w:r w:rsidRPr="008B1652">
        <w:rPr>
          <w:rFonts w:eastAsiaTheme="minorHAnsi"/>
          <w:color w:val="auto"/>
          <w:sz w:val="24"/>
          <w:szCs w:val="24"/>
          <w:lang w:eastAsia="en-US"/>
        </w:rPr>
        <w:t>=1,0</w:t>
      </w:r>
    </w:p>
    <w:p w:rsidR="008B1652" w:rsidRPr="008B1652" w:rsidRDefault="008B1652" w:rsidP="008B1652">
      <w:pPr>
        <w:widowControl w:val="0"/>
        <w:numPr>
          <w:ilvl w:val="0"/>
          <w:numId w:val="27"/>
        </w:numPr>
        <w:autoSpaceDE w:val="0"/>
        <w:autoSpaceDN w:val="0"/>
        <w:adjustRightInd w:val="0"/>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8B1652" w:rsidRPr="008B1652" w:rsidRDefault="008B1652" w:rsidP="008B1652">
      <w:pPr>
        <w:spacing w:after="0" w:line="276" w:lineRule="auto"/>
        <w:ind w:left="720" w:firstLine="0"/>
        <w:contextualSpacing/>
        <w:rPr>
          <w:rFonts w:eastAsiaTheme="minorHAnsi"/>
          <w:color w:val="auto"/>
          <w:sz w:val="24"/>
          <w:szCs w:val="24"/>
          <w:lang w:eastAsia="en-US"/>
        </w:rPr>
      </w:pPr>
      <w:r w:rsidRPr="008B1652">
        <w:rPr>
          <w:rFonts w:eastAsiaTheme="minorHAnsi"/>
          <w:color w:val="auto"/>
          <w:sz w:val="24"/>
          <w:szCs w:val="24"/>
          <w:lang w:eastAsia="en-US"/>
        </w:rPr>
        <w:tab/>
        <w:t xml:space="preserve"> Котельная по адресу: с. Паша, ул. Советская, д.192-е - тепловая нагрузка 3,352 Гкал/час, средневзвешенный диаметр тепловой сети составляет 107,</w:t>
      </w:r>
      <w:proofErr w:type="gramStart"/>
      <w:r w:rsidRPr="008B1652">
        <w:rPr>
          <w:rFonts w:eastAsiaTheme="minorHAnsi"/>
          <w:color w:val="auto"/>
          <w:sz w:val="24"/>
          <w:szCs w:val="24"/>
          <w:lang w:eastAsia="en-US"/>
        </w:rPr>
        <w:t>7  мм</w:t>
      </w:r>
      <w:proofErr w:type="gramEnd"/>
      <w:r w:rsidRPr="008B1652">
        <w:rPr>
          <w:rFonts w:eastAsiaTheme="minorHAnsi"/>
          <w:color w:val="auto"/>
          <w:sz w:val="24"/>
          <w:szCs w:val="24"/>
          <w:lang w:eastAsia="en-US"/>
        </w:rPr>
        <w:t>.</w:t>
      </w:r>
    </w:p>
    <w:p w:rsidR="008B1652" w:rsidRPr="008B1652" w:rsidRDefault="008B1652" w:rsidP="008B1652">
      <w:pPr>
        <w:spacing w:after="0" w:line="276" w:lineRule="auto"/>
        <w:ind w:left="720" w:firstLine="0"/>
        <w:contextualSpacing/>
        <w:rPr>
          <w:rFonts w:eastAsiaTheme="minorHAnsi"/>
          <w:color w:val="auto"/>
          <w:sz w:val="24"/>
          <w:szCs w:val="24"/>
          <w:lang w:eastAsia="en-US"/>
        </w:rPr>
      </w:pPr>
      <w:r w:rsidRPr="008B1652">
        <w:rPr>
          <w:rFonts w:eastAsiaTheme="minorHAnsi"/>
          <w:color w:val="auto"/>
          <w:sz w:val="24"/>
          <w:szCs w:val="24"/>
          <w:lang w:eastAsia="en-US"/>
        </w:rPr>
        <w:tab/>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Кб=1,0</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noProof/>
          <w:color w:val="auto"/>
          <w:position w:val="-30"/>
          <w:sz w:val="24"/>
          <w:szCs w:val="24"/>
        </w:rPr>
        <w:drawing>
          <wp:inline distT="0" distB="0" distL="0" distR="0" wp14:anchorId="1C9948DA" wp14:editId="3F8C9249">
            <wp:extent cx="2324100" cy="4667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24100" cy="466725"/>
                    </a:xfrm>
                    <a:prstGeom prst="rect">
                      <a:avLst/>
                    </a:prstGeom>
                    <a:noFill/>
                    <a:ln>
                      <a:noFill/>
                    </a:ln>
                  </pic:spPr>
                </pic:pic>
              </a:graphicData>
            </a:graphic>
          </wp:inline>
        </w:drawing>
      </w:r>
      <w:r w:rsidRPr="008B1652">
        <w:rPr>
          <w:rFonts w:eastAsiaTheme="minorHAnsi"/>
          <w:color w:val="auto"/>
          <w:sz w:val="24"/>
          <w:szCs w:val="24"/>
          <w:lang w:eastAsia="en-US"/>
        </w:rPr>
        <w:t>= (1,895*1,0)/ 1,895= 1</w:t>
      </w:r>
    </w:p>
    <w:p w:rsidR="008B1652" w:rsidRPr="008B1652" w:rsidRDefault="008B1652" w:rsidP="008B1652">
      <w:pPr>
        <w:numPr>
          <w:ilvl w:val="0"/>
          <w:numId w:val="27"/>
        </w:numPr>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уровня резервирования источников тепловой энергии и элементов тепловой сети путем их кольцевания и устройства перемычек (</w:t>
      </w:r>
      <w:proofErr w:type="spellStart"/>
      <w:r w:rsidRPr="008B1652">
        <w:rPr>
          <w:rFonts w:eastAsiaTheme="minorHAnsi"/>
          <w:color w:val="auto"/>
          <w:sz w:val="24"/>
          <w:szCs w:val="24"/>
          <w:lang w:eastAsia="en-US"/>
        </w:rPr>
        <w:t>Кр</w:t>
      </w:r>
      <w:proofErr w:type="spellEnd"/>
      <w:r w:rsidRPr="008B1652">
        <w:rPr>
          <w:rFonts w:eastAsiaTheme="minorHAnsi"/>
          <w:color w:val="auto"/>
          <w:sz w:val="24"/>
          <w:szCs w:val="24"/>
          <w:lang w:eastAsia="en-US"/>
        </w:rPr>
        <w:t xml:space="preserve">), характеризуемый отношением резервируемой расчетной тепловой нагрузки к сумме расчетных тепловых нагрузок (%), </w:t>
      </w:r>
      <w:r w:rsidRPr="008B1652">
        <w:rPr>
          <w:rFonts w:eastAsiaTheme="minorHAnsi"/>
          <w:color w:val="auto"/>
          <w:sz w:val="24"/>
          <w:szCs w:val="24"/>
          <w:lang w:eastAsia="en-US"/>
        </w:rPr>
        <w:lastRenderedPageBreak/>
        <w:t>подлежащих резервированию согласно схеме теплоснабжения поселений, городских округов, выраженный в %:</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noProof/>
          <w:color w:val="auto"/>
          <w:position w:val="-30"/>
          <w:sz w:val="24"/>
          <w:szCs w:val="24"/>
        </w:rPr>
        <w:drawing>
          <wp:inline distT="0" distB="0" distL="0" distR="0" wp14:anchorId="0ED4D21D" wp14:editId="158D62FA">
            <wp:extent cx="2476500" cy="4667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76500" cy="466725"/>
                    </a:xfrm>
                    <a:prstGeom prst="rect">
                      <a:avLst/>
                    </a:prstGeom>
                    <a:noFill/>
                    <a:ln>
                      <a:noFill/>
                    </a:ln>
                  </pic:spPr>
                </pic:pic>
              </a:graphicData>
            </a:graphic>
          </wp:inline>
        </w:drawing>
      </w:r>
      <w:r w:rsidRPr="008B1652">
        <w:rPr>
          <w:rFonts w:eastAsiaTheme="minorHAnsi"/>
          <w:color w:val="auto"/>
          <w:sz w:val="24"/>
          <w:szCs w:val="24"/>
          <w:lang w:eastAsia="en-US"/>
        </w:rPr>
        <w:t>= (1,895*1)/ 1,895 = 1</w:t>
      </w:r>
    </w:p>
    <w:p w:rsidR="008B1652" w:rsidRPr="008B1652" w:rsidRDefault="008B1652" w:rsidP="008B1652">
      <w:pPr>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 xml:space="preserve">         Показатель надежности топливоснабжения источников тепловой энергии </w:t>
      </w:r>
      <w:proofErr w:type="spellStart"/>
      <w:r w:rsidRPr="008B1652">
        <w:rPr>
          <w:rFonts w:eastAsiaTheme="minorHAnsi"/>
          <w:color w:val="auto"/>
          <w:sz w:val="24"/>
          <w:szCs w:val="24"/>
          <w:lang w:eastAsia="en-US"/>
        </w:rPr>
        <w:t>Кт</w:t>
      </w:r>
      <w:proofErr w:type="spellEnd"/>
      <w:r w:rsidRPr="008B1652">
        <w:rPr>
          <w:rFonts w:eastAsiaTheme="minorHAnsi"/>
          <w:color w:val="auto"/>
          <w:sz w:val="24"/>
          <w:szCs w:val="24"/>
          <w:lang w:eastAsia="en-US"/>
        </w:rPr>
        <w:t>=1,0</w:t>
      </w:r>
    </w:p>
    <w:p w:rsidR="008B1652" w:rsidRPr="008B1652" w:rsidRDefault="008B1652" w:rsidP="008B1652">
      <w:pPr>
        <w:numPr>
          <w:ilvl w:val="0"/>
          <w:numId w:val="27"/>
        </w:numPr>
        <w:spacing w:after="0" w:line="276" w:lineRule="auto"/>
        <w:contextualSpacing/>
        <w:jc w:val="left"/>
        <w:rPr>
          <w:rFonts w:eastAsiaTheme="minorHAnsi"/>
          <w:b/>
          <w:color w:val="auto"/>
          <w:sz w:val="24"/>
          <w:szCs w:val="24"/>
          <w:lang w:eastAsia="en-US"/>
        </w:rPr>
      </w:pPr>
      <w:r w:rsidRPr="008B1652">
        <w:rPr>
          <w:rFonts w:eastAsiaTheme="minorHAnsi"/>
          <w:color w:val="auto"/>
          <w:sz w:val="24"/>
          <w:szCs w:val="24"/>
          <w:lang w:eastAsia="en-US"/>
        </w:rPr>
        <w:t>Показатель технического состояния тепловых сетей (Кс), характеризуемый долей ветхих, подлежащих замене трубопроводов, определяется по формуле</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noProof/>
          <w:color w:val="auto"/>
          <w:position w:val="-30"/>
          <w:sz w:val="24"/>
          <w:szCs w:val="24"/>
        </w:rPr>
        <w:drawing>
          <wp:inline distT="0" distB="0" distL="0" distR="0" wp14:anchorId="6C1ACC63" wp14:editId="5B1FDB50">
            <wp:extent cx="1143000" cy="4667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0" cy="466725"/>
                    </a:xfrm>
                    <a:prstGeom prst="rect">
                      <a:avLst/>
                    </a:prstGeom>
                    <a:noFill/>
                    <a:ln>
                      <a:noFill/>
                    </a:ln>
                  </pic:spPr>
                </pic:pic>
              </a:graphicData>
            </a:graphic>
          </wp:inline>
        </w:drawing>
      </w:r>
      <w:r w:rsidRPr="008B1652">
        <w:rPr>
          <w:rFonts w:eastAsiaTheme="minorHAnsi"/>
          <w:b/>
          <w:color w:val="auto"/>
          <w:sz w:val="24"/>
          <w:szCs w:val="24"/>
          <w:lang w:eastAsia="en-US"/>
        </w:rPr>
        <w:t xml:space="preserve"> = </w:t>
      </w:r>
      <w:r w:rsidRPr="008B1652">
        <w:rPr>
          <w:rFonts w:eastAsiaTheme="minorHAnsi"/>
          <w:color w:val="auto"/>
          <w:sz w:val="24"/>
          <w:szCs w:val="24"/>
          <w:lang w:eastAsia="en-US"/>
        </w:rPr>
        <w:t xml:space="preserve">(6615-380)/11077 </w:t>
      </w:r>
      <w:r w:rsidRPr="008B1652">
        <w:rPr>
          <w:rFonts w:eastAsiaTheme="minorHAnsi"/>
          <w:b/>
          <w:color w:val="auto"/>
          <w:sz w:val="24"/>
          <w:szCs w:val="24"/>
          <w:lang w:eastAsia="en-US"/>
        </w:rPr>
        <w:t xml:space="preserve">= </w:t>
      </w:r>
      <w:r w:rsidRPr="008B1652">
        <w:rPr>
          <w:rFonts w:eastAsiaTheme="minorHAnsi"/>
          <w:color w:val="auto"/>
          <w:sz w:val="24"/>
          <w:szCs w:val="24"/>
          <w:lang w:eastAsia="en-US"/>
        </w:rPr>
        <w:t>0,94</w:t>
      </w:r>
    </w:p>
    <w:p w:rsidR="008B1652" w:rsidRPr="008B1652" w:rsidRDefault="008B1652" w:rsidP="008B1652">
      <w:pPr>
        <w:numPr>
          <w:ilvl w:val="0"/>
          <w:numId w:val="27"/>
        </w:numPr>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интенсивности отказов систем теплоснабжения:</w:t>
      </w:r>
    </w:p>
    <w:p w:rsidR="008B1652" w:rsidRPr="008B1652" w:rsidRDefault="008B1652" w:rsidP="008B1652">
      <w:pPr>
        <w:spacing w:after="0" w:line="276" w:lineRule="auto"/>
        <w:ind w:left="720" w:firstLine="0"/>
        <w:contextualSpacing/>
        <w:rPr>
          <w:rFonts w:eastAsiaTheme="minorHAnsi"/>
          <w:color w:val="auto"/>
          <w:sz w:val="24"/>
          <w:szCs w:val="24"/>
          <w:lang w:eastAsia="en-US"/>
        </w:rPr>
      </w:pPr>
      <w:r w:rsidRPr="008B1652">
        <w:rPr>
          <w:rFonts w:eastAsiaTheme="minorHAnsi"/>
          <w:color w:val="auto"/>
          <w:sz w:val="24"/>
          <w:szCs w:val="24"/>
          <w:lang w:eastAsia="en-US"/>
        </w:rPr>
        <w:t>1) показатель интенсивности отказов тепловых сетей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t xml:space="preserve"> </w:t>
      </w:r>
      <w:proofErr w:type="spellStart"/>
      <w:r w:rsidRPr="008B1652">
        <w:rPr>
          <w:rFonts w:eastAsiaTheme="minorHAnsi"/>
          <w:color w:val="auto"/>
          <w:sz w:val="24"/>
          <w:szCs w:val="24"/>
          <w:lang w:eastAsia="en-US"/>
        </w:rPr>
        <w:t>Иотк</w:t>
      </w:r>
      <w:proofErr w:type="spellEnd"/>
      <w:r w:rsidRPr="008B1652">
        <w:rPr>
          <w:rFonts w:eastAsiaTheme="minorHAnsi"/>
          <w:color w:val="auto"/>
          <w:sz w:val="24"/>
          <w:szCs w:val="24"/>
          <w:lang w:eastAsia="en-US"/>
        </w:rPr>
        <w:t xml:space="preserve"> тс = </w:t>
      </w:r>
      <w:proofErr w:type="spellStart"/>
      <w:r w:rsidRPr="008B1652">
        <w:rPr>
          <w:rFonts w:eastAsiaTheme="minorHAnsi"/>
          <w:color w:val="auto"/>
          <w:sz w:val="24"/>
          <w:szCs w:val="24"/>
          <w:lang w:eastAsia="en-US"/>
        </w:rPr>
        <w:t>nотк</w:t>
      </w:r>
      <w:proofErr w:type="spellEnd"/>
      <w:r w:rsidRPr="008B1652">
        <w:rPr>
          <w:rFonts w:eastAsiaTheme="minorHAnsi"/>
          <w:color w:val="auto"/>
          <w:sz w:val="24"/>
          <w:szCs w:val="24"/>
          <w:lang w:eastAsia="en-US"/>
        </w:rPr>
        <w:t xml:space="preserve"> / S =0/6615 = 0,0 [1 / (км * год)]</w:t>
      </w:r>
    </w:p>
    <w:p w:rsidR="008B1652" w:rsidRPr="008B1652" w:rsidRDefault="008B1652" w:rsidP="008B1652">
      <w:pPr>
        <w:widowControl w:val="0"/>
        <w:autoSpaceDE w:val="0"/>
        <w:autoSpaceDN w:val="0"/>
        <w:adjustRightInd w:val="0"/>
        <w:spacing w:after="0" w:line="276" w:lineRule="auto"/>
        <w:ind w:left="426" w:firstLine="540"/>
        <w:rPr>
          <w:rFonts w:eastAsiaTheme="minorHAnsi"/>
          <w:color w:val="auto"/>
          <w:sz w:val="24"/>
          <w:szCs w:val="24"/>
          <w:lang w:eastAsia="en-US"/>
        </w:rPr>
      </w:pPr>
      <w:r w:rsidRPr="008B1652">
        <w:rPr>
          <w:rFonts w:eastAsiaTheme="minorHAnsi"/>
          <w:color w:val="auto"/>
          <w:sz w:val="24"/>
          <w:szCs w:val="24"/>
          <w:lang w:eastAsia="en-US"/>
        </w:rPr>
        <w:t>В зависимости от интенсивности отказов (</w:t>
      </w:r>
      <w:proofErr w:type="spellStart"/>
      <w:r w:rsidRPr="008B1652">
        <w:rPr>
          <w:rFonts w:eastAsiaTheme="minorHAnsi"/>
          <w:color w:val="auto"/>
          <w:sz w:val="24"/>
          <w:szCs w:val="24"/>
          <w:lang w:eastAsia="en-US"/>
        </w:rPr>
        <w:t>Иотк</w:t>
      </w:r>
      <w:proofErr w:type="spellEnd"/>
      <w:r w:rsidRPr="008B1652">
        <w:rPr>
          <w:rFonts w:eastAsiaTheme="minorHAnsi"/>
          <w:color w:val="auto"/>
          <w:sz w:val="24"/>
          <w:szCs w:val="24"/>
          <w:lang w:eastAsia="en-US"/>
        </w:rPr>
        <w:t xml:space="preserve"> тс) определяется показатель       надежности тепловых сетей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тс), который составляет</w:t>
      </w:r>
    </w:p>
    <w:p w:rsidR="008B1652" w:rsidRPr="008B1652" w:rsidRDefault="008B1652" w:rsidP="008B1652">
      <w:pPr>
        <w:widowControl w:val="0"/>
        <w:autoSpaceDE w:val="0"/>
        <w:autoSpaceDN w:val="0"/>
        <w:adjustRightInd w:val="0"/>
        <w:spacing w:after="0" w:line="276" w:lineRule="auto"/>
        <w:ind w:left="0" w:firstLine="284"/>
        <w:jc w:val="left"/>
        <w:rPr>
          <w:rFonts w:eastAsiaTheme="minorEastAsia"/>
          <w:color w:val="auto"/>
          <w:sz w:val="24"/>
          <w:szCs w:val="24"/>
        </w:rPr>
      </w:pPr>
      <w:r w:rsidRPr="008B1652">
        <w:rPr>
          <w:rFonts w:eastAsiaTheme="minorEastAsia"/>
          <w:color w:val="auto"/>
          <w:sz w:val="24"/>
          <w:szCs w:val="24"/>
        </w:rPr>
        <w:t xml:space="preserve">    до 0,2 включительно   - </w:t>
      </w:r>
      <w:proofErr w:type="spellStart"/>
      <w:r w:rsidRPr="008B1652">
        <w:rPr>
          <w:rFonts w:eastAsiaTheme="minorEastAsia"/>
          <w:color w:val="auto"/>
          <w:sz w:val="24"/>
          <w:szCs w:val="24"/>
        </w:rPr>
        <w:t>Котк</w:t>
      </w:r>
      <w:proofErr w:type="spellEnd"/>
      <w:r w:rsidRPr="008B1652">
        <w:rPr>
          <w:rFonts w:eastAsiaTheme="minorEastAsia"/>
          <w:color w:val="auto"/>
          <w:sz w:val="24"/>
          <w:szCs w:val="24"/>
        </w:rPr>
        <w:t xml:space="preserve"> тс = 1,0;</w:t>
      </w:r>
    </w:p>
    <w:p w:rsidR="008B1652" w:rsidRPr="008B1652" w:rsidRDefault="008B1652" w:rsidP="008B1652">
      <w:pPr>
        <w:widowControl w:val="0"/>
        <w:autoSpaceDE w:val="0"/>
        <w:autoSpaceDN w:val="0"/>
        <w:adjustRightInd w:val="0"/>
        <w:spacing w:after="0" w:line="276" w:lineRule="auto"/>
        <w:ind w:left="426" w:firstLine="0"/>
        <w:rPr>
          <w:rFonts w:eastAsiaTheme="minorHAnsi"/>
          <w:color w:val="auto"/>
          <w:sz w:val="24"/>
          <w:szCs w:val="24"/>
          <w:lang w:eastAsia="en-US"/>
        </w:rPr>
      </w:pPr>
      <w:r w:rsidRPr="008B1652">
        <w:rPr>
          <w:rFonts w:eastAsiaTheme="minorHAnsi"/>
          <w:color w:val="auto"/>
          <w:sz w:val="24"/>
          <w:szCs w:val="24"/>
          <w:lang w:eastAsia="en-US"/>
        </w:rPr>
        <w:tab/>
        <w:t xml:space="preserve"> 2) 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ит</w:t>
      </w:r>
      <w:proofErr w:type="spellEnd"/>
      <w:r w:rsidRPr="008B1652">
        <w:rPr>
          <w:rFonts w:eastAsiaTheme="minorHAnsi"/>
          <w:color w:val="auto"/>
          <w:sz w:val="24"/>
          <w:szCs w:val="24"/>
          <w:lang w:eastAsia="en-US"/>
        </w:rPr>
        <w:t>) для 2-х котельных:</w:t>
      </w:r>
    </w:p>
    <w:p w:rsidR="008B1652" w:rsidRPr="008B1652" w:rsidRDefault="008B1652" w:rsidP="008B1652">
      <w:pPr>
        <w:spacing w:after="0" w:line="276" w:lineRule="auto"/>
        <w:ind w:left="0" w:firstLine="708"/>
        <w:jc w:val="left"/>
        <w:rPr>
          <w:rFonts w:eastAsiaTheme="minorHAnsi"/>
          <w:b/>
          <w:color w:val="auto"/>
          <w:sz w:val="24"/>
          <w:szCs w:val="24"/>
          <w:lang w:eastAsia="en-US"/>
        </w:rPr>
      </w:pPr>
      <w:r w:rsidRPr="008B1652">
        <w:rPr>
          <w:rFonts w:eastAsiaTheme="minorHAnsi"/>
          <w:noProof/>
          <w:color w:val="auto"/>
          <w:position w:val="-24"/>
          <w:sz w:val="24"/>
          <w:szCs w:val="24"/>
        </w:rPr>
        <w:drawing>
          <wp:inline distT="0" distB="0" distL="0" distR="0" wp14:anchorId="702D74E2" wp14:editId="1AEA06BA">
            <wp:extent cx="1619250" cy="400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9250" cy="400050"/>
                    </a:xfrm>
                    <a:prstGeom prst="rect">
                      <a:avLst/>
                    </a:prstGeom>
                    <a:noFill/>
                    <a:ln>
                      <a:noFill/>
                    </a:ln>
                  </pic:spPr>
                </pic:pic>
              </a:graphicData>
            </a:graphic>
          </wp:inline>
        </w:drawing>
      </w:r>
      <w:r w:rsidRPr="008B1652">
        <w:rPr>
          <w:rFonts w:eastAsiaTheme="minorHAnsi"/>
          <w:color w:val="auto"/>
          <w:sz w:val="24"/>
          <w:szCs w:val="24"/>
          <w:lang w:eastAsia="en-US"/>
        </w:rPr>
        <w:t>= (1,0+1,0+1,0)/3 = 1,0</w:t>
      </w:r>
    </w:p>
    <w:p w:rsidR="008B1652" w:rsidRPr="008B1652" w:rsidRDefault="008B1652" w:rsidP="008B1652">
      <w:pPr>
        <w:widowControl w:val="0"/>
        <w:autoSpaceDE w:val="0"/>
        <w:autoSpaceDN w:val="0"/>
        <w:adjustRightInd w:val="0"/>
        <w:spacing w:after="0" w:line="276" w:lineRule="auto"/>
        <w:ind w:left="426" w:firstLine="114"/>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color w:val="auto"/>
          <w:sz w:val="24"/>
          <w:szCs w:val="24"/>
          <w:lang w:eastAsia="en-US"/>
        </w:rPr>
        <w:tab/>
        <w:t>В зависимости от интенсивности отказов (</w:t>
      </w:r>
      <w:proofErr w:type="spellStart"/>
      <w:r w:rsidRPr="008B1652">
        <w:rPr>
          <w:rFonts w:eastAsiaTheme="minorHAnsi"/>
          <w:color w:val="auto"/>
          <w:sz w:val="24"/>
          <w:szCs w:val="24"/>
          <w:lang w:eastAsia="en-US"/>
        </w:rPr>
        <w:t>Иотк</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ит</w:t>
      </w:r>
      <w:proofErr w:type="spellEnd"/>
      <w:r w:rsidRPr="008B1652">
        <w:rPr>
          <w:rFonts w:eastAsiaTheme="minorHAnsi"/>
          <w:color w:val="auto"/>
          <w:sz w:val="24"/>
          <w:szCs w:val="24"/>
          <w:lang w:eastAsia="en-US"/>
        </w:rPr>
        <w:t>) определяется показатель надежности теплового источника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ит</w:t>
      </w:r>
      <w:proofErr w:type="spellEnd"/>
      <w:r w:rsidRPr="008B1652">
        <w:rPr>
          <w:rFonts w:eastAsiaTheme="minorHAnsi"/>
          <w:color w:val="auto"/>
          <w:sz w:val="24"/>
          <w:szCs w:val="24"/>
          <w:lang w:eastAsia="en-US"/>
        </w:rPr>
        <w:t>), который составляет</w:t>
      </w:r>
    </w:p>
    <w:p w:rsidR="008B1652" w:rsidRPr="008B1652" w:rsidRDefault="008B1652" w:rsidP="008B1652">
      <w:pPr>
        <w:widowControl w:val="0"/>
        <w:autoSpaceDE w:val="0"/>
        <w:autoSpaceDN w:val="0"/>
        <w:adjustRightInd w:val="0"/>
        <w:spacing w:after="0" w:line="276" w:lineRule="auto"/>
        <w:ind w:left="426" w:firstLine="114"/>
        <w:rPr>
          <w:rFonts w:eastAsiaTheme="minorHAnsi"/>
          <w:color w:val="auto"/>
          <w:sz w:val="24"/>
          <w:szCs w:val="24"/>
          <w:lang w:eastAsia="en-US"/>
        </w:rPr>
      </w:pPr>
    </w:p>
    <w:p w:rsidR="008B1652" w:rsidRPr="008B1652" w:rsidRDefault="008B1652" w:rsidP="008B1652">
      <w:pPr>
        <w:spacing w:after="0" w:line="276" w:lineRule="auto"/>
        <w:ind w:left="0" w:firstLine="708"/>
        <w:jc w:val="left"/>
        <w:rPr>
          <w:rFonts w:eastAsiaTheme="minorHAnsi"/>
          <w:color w:val="auto"/>
          <w:sz w:val="24"/>
          <w:szCs w:val="24"/>
          <w:lang w:eastAsia="en-US"/>
        </w:rPr>
      </w:pPr>
      <w:r w:rsidRPr="008B1652">
        <w:rPr>
          <w:rFonts w:eastAsiaTheme="minorHAnsi"/>
          <w:color w:val="auto"/>
          <w:sz w:val="24"/>
          <w:szCs w:val="24"/>
          <w:lang w:eastAsia="en-US"/>
        </w:rPr>
        <w:t xml:space="preserve">от 0,6 - 1,2 включительно   -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ит</w:t>
      </w:r>
      <w:proofErr w:type="spellEnd"/>
      <w:r w:rsidRPr="008B1652">
        <w:rPr>
          <w:rFonts w:eastAsiaTheme="minorHAnsi"/>
          <w:color w:val="auto"/>
          <w:sz w:val="24"/>
          <w:szCs w:val="24"/>
          <w:lang w:eastAsia="en-US"/>
        </w:rPr>
        <w:t xml:space="preserve"> = 0,6</w:t>
      </w:r>
    </w:p>
    <w:p w:rsidR="008B1652" w:rsidRPr="008B1652" w:rsidRDefault="008B1652" w:rsidP="008B1652">
      <w:pPr>
        <w:widowControl w:val="0"/>
        <w:numPr>
          <w:ilvl w:val="0"/>
          <w:numId w:val="27"/>
        </w:numPr>
        <w:autoSpaceDE w:val="0"/>
        <w:autoSpaceDN w:val="0"/>
        <w:adjustRightInd w:val="0"/>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Показатель относительного аварийного </w:t>
      </w:r>
      <w:proofErr w:type="spellStart"/>
      <w:r w:rsidRPr="008B1652">
        <w:rPr>
          <w:rFonts w:eastAsiaTheme="minorHAnsi"/>
          <w:color w:val="auto"/>
          <w:sz w:val="24"/>
          <w:szCs w:val="24"/>
          <w:lang w:eastAsia="en-US"/>
        </w:rPr>
        <w:t>недоотпуска</w:t>
      </w:r>
      <w:proofErr w:type="spellEnd"/>
      <w:r w:rsidRPr="008B1652">
        <w:rPr>
          <w:rFonts w:eastAsiaTheme="minorHAnsi"/>
          <w:color w:val="auto"/>
          <w:sz w:val="24"/>
          <w:szCs w:val="24"/>
          <w:lang w:eastAsia="en-US"/>
        </w:rPr>
        <w:t xml:space="preserve"> тепла (</w:t>
      </w:r>
      <w:proofErr w:type="spellStart"/>
      <w:r w:rsidRPr="008B1652">
        <w:rPr>
          <w:rFonts w:eastAsiaTheme="minorHAnsi"/>
          <w:color w:val="auto"/>
          <w:sz w:val="24"/>
          <w:szCs w:val="24"/>
          <w:lang w:eastAsia="en-US"/>
        </w:rPr>
        <w:t>Кнед</w:t>
      </w:r>
      <w:proofErr w:type="spellEnd"/>
      <w:r w:rsidRPr="008B1652">
        <w:rPr>
          <w:rFonts w:eastAsiaTheme="minorHAnsi"/>
          <w:color w:val="auto"/>
          <w:sz w:val="24"/>
          <w:szCs w:val="24"/>
          <w:lang w:eastAsia="en-US"/>
        </w:rPr>
        <w:t>) в результате внеплановых отключений теплопотребляющих установок потребителей определяется по формуле:</w:t>
      </w:r>
      <w:bookmarkStart w:id="16" w:name="Par169"/>
      <w:bookmarkEnd w:id="16"/>
    </w:p>
    <w:p w:rsidR="008B1652" w:rsidRPr="008B1652" w:rsidRDefault="008B1652" w:rsidP="008B1652">
      <w:pPr>
        <w:widowControl w:val="0"/>
        <w:autoSpaceDE w:val="0"/>
        <w:autoSpaceDN w:val="0"/>
        <w:adjustRightInd w:val="0"/>
        <w:spacing w:after="0" w:line="276" w:lineRule="auto"/>
        <w:ind w:left="720" w:firstLine="0"/>
        <w:contextualSpacing/>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noProof/>
          <w:color w:val="auto"/>
          <w:position w:val="-28"/>
          <w:sz w:val="24"/>
          <w:szCs w:val="24"/>
        </w:rPr>
        <w:drawing>
          <wp:inline distT="0" distB="0" distL="0" distR="0" wp14:anchorId="1F10D488" wp14:editId="63B61968">
            <wp:extent cx="1695450" cy="4191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95450" cy="419100"/>
                    </a:xfrm>
                    <a:prstGeom prst="rect">
                      <a:avLst/>
                    </a:prstGeom>
                    <a:noFill/>
                    <a:ln>
                      <a:noFill/>
                    </a:ln>
                  </pic:spPr>
                </pic:pic>
              </a:graphicData>
            </a:graphic>
          </wp:inline>
        </w:drawing>
      </w:r>
      <w:r w:rsidRPr="008B1652">
        <w:rPr>
          <w:rFonts w:eastAsiaTheme="minorHAnsi"/>
          <w:color w:val="auto"/>
          <w:sz w:val="24"/>
          <w:szCs w:val="24"/>
          <w:lang w:eastAsia="en-US"/>
        </w:rPr>
        <w:t xml:space="preserve"> = 0/10917*100% = 0%</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r w:rsidRPr="008B1652">
        <w:rPr>
          <w:rFonts w:eastAsiaTheme="minorHAnsi"/>
          <w:color w:val="auto"/>
          <w:sz w:val="24"/>
          <w:szCs w:val="24"/>
          <w:lang w:eastAsia="en-US"/>
        </w:rPr>
        <w:t>где:</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r w:rsidRPr="008B1652">
        <w:rPr>
          <w:rFonts w:eastAsiaTheme="minorHAnsi"/>
          <w:noProof/>
          <w:color w:val="auto"/>
          <w:position w:val="-10"/>
          <w:sz w:val="24"/>
          <w:szCs w:val="24"/>
        </w:rPr>
        <w:drawing>
          <wp:inline distT="0" distB="0" distL="0" distR="0" wp14:anchorId="5BF986DE" wp14:editId="0EB7D58F">
            <wp:extent cx="438150" cy="2000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Pr="008B1652">
        <w:rPr>
          <w:rFonts w:eastAsiaTheme="minorHAnsi"/>
          <w:color w:val="auto"/>
          <w:sz w:val="24"/>
          <w:szCs w:val="24"/>
          <w:lang w:eastAsia="en-US"/>
        </w:rPr>
        <w:t xml:space="preserve"> - </w:t>
      </w:r>
      <w:proofErr w:type="spellStart"/>
      <w:r w:rsidRPr="008B1652">
        <w:rPr>
          <w:rFonts w:eastAsiaTheme="minorHAnsi"/>
          <w:color w:val="auto"/>
          <w:sz w:val="24"/>
          <w:szCs w:val="24"/>
          <w:lang w:eastAsia="en-US"/>
        </w:rPr>
        <w:t>недоотпуск</w:t>
      </w:r>
      <w:proofErr w:type="spellEnd"/>
      <w:r w:rsidRPr="008B1652">
        <w:rPr>
          <w:rFonts w:eastAsiaTheme="minorHAnsi"/>
          <w:color w:val="auto"/>
          <w:sz w:val="24"/>
          <w:szCs w:val="24"/>
          <w:lang w:eastAsia="en-US"/>
        </w:rPr>
        <w:t xml:space="preserve"> тепла;</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r w:rsidRPr="008B1652">
        <w:rPr>
          <w:rFonts w:eastAsiaTheme="minorHAnsi"/>
          <w:noProof/>
          <w:color w:val="auto"/>
          <w:position w:val="-10"/>
          <w:sz w:val="24"/>
          <w:szCs w:val="24"/>
        </w:rPr>
        <w:drawing>
          <wp:inline distT="0" distB="0" distL="0" distR="0" wp14:anchorId="3D88796F" wp14:editId="37A770CA">
            <wp:extent cx="466725" cy="2000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8B1652">
        <w:rPr>
          <w:rFonts w:eastAsiaTheme="minorHAnsi"/>
          <w:color w:val="auto"/>
          <w:sz w:val="24"/>
          <w:szCs w:val="24"/>
          <w:lang w:eastAsia="en-US"/>
        </w:rPr>
        <w:t xml:space="preserve"> - фактический отпуск тепла системой теплоснабжения.</w:t>
      </w:r>
    </w:p>
    <w:p w:rsidR="008B1652" w:rsidRPr="008B1652" w:rsidRDefault="008B1652" w:rsidP="008B1652">
      <w:pPr>
        <w:widowControl w:val="0"/>
        <w:autoSpaceDE w:val="0"/>
        <w:autoSpaceDN w:val="0"/>
        <w:adjustRightInd w:val="0"/>
        <w:spacing w:after="0" w:line="276" w:lineRule="auto"/>
        <w:ind w:left="426" w:firstLine="114"/>
        <w:rPr>
          <w:rFonts w:eastAsiaTheme="minorHAnsi"/>
          <w:color w:val="auto"/>
          <w:sz w:val="24"/>
          <w:szCs w:val="24"/>
          <w:lang w:eastAsia="en-US"/>
        </w:rPr>
      </w:pPr>
      <w:r w:rsidRPr="008B1652">
        <w:rPr>
          <w:rFonts w:eastAsiaTheme="minorHAnsi"/>
          <w:color w:val="auto"/>
          <w:sz w:val="24"/>
          <w:szCs w:val="24"/>
          <w:lang w:eastAsia="en-US"/>
        </w:rPr>
        <w:t xml:space="preserve">В зависимости от величины относительного </w:t>
      </w:r>
      <w:proofErr w:type="spellStart"/>
      <w:r w:rsidRPr="008B1652">
        <w:rPr>
          <w:rFonts w:eastAsiaTheme="minorHAnsi"/>
          <w:color w:val="auto"/>
          <w:sz w:val="24"/>
          <w:szCs w:val="24"/>
          <w:lang w:eastAsia="en-US"/>
        </w:rPr>
        <w:t>недоотпуска</w:t>
      </w:r>
      <w:proofErr w:type="spellEnd"/>
      <w:r w:rsidRPr="008B1652">
        <w:rPr>
          <w:rFonts w:eastAsiaTheme="minorHAnsi"/>
          <w:color w:val="auto"/>
          <w:sz w:val="24"/>
          <w:szCs w:val="24"/>
          <w:lang w:eastAsia="en-US"/>
        </w:rPr>
        <w:t xml:space="preserve"> тепла (</w:t>
      </w:r>
      <w:proofErr w:type="spellStart"/>
      <w:r w:rsidRPr="008B1652">
        <w:rPr>
          <w:rFonts w:eastAsiaTheme="minorHAnsi"/>
          <w:color w:val="auto"/>
          <w:sz w:val="24"/>
          <w:szCs w:val="24"/>
          <w:lang w:eastAsia="en-US"/>
        </w:rPr>
        <w:t>Q</w:t>
      </w:r>
      <w:proofErr w:type="gramStart"/>
      <w:r w:rsidRPr="008B1652">
        <w:rPr>
          <w:rFonts w:eastAsiaTheme="minorHAnsi"/>
          <w:color w:val="auto"/>
          <w:sz w:val="24"/>
          <w:szCs w:val="24"/>
          <w:lang w:eastAsia="en-US"/>
        </w:rPr>
        <w:t>нед</w:t>
      </w:r>
      <w:proofErr w:type="spellEnd"/>
      <w:r w:rsidRPr="008B1652">
        <w:rPr>
          <w:rFonts w:eastAsiaTheme="minorHAnsi"/>
          <w:color w:val="auto"/>
          <w:sz w:val="24"/>
          <w:szCs w:val="24"/>
          <w:lang w:eastAsia="en-US"/>
        </w:rPr>
        <w:t xml:space="preserve">)   </w:t>
      </w:r>
      <w:proofErr w:type="gramEnd"/>
      <w:r w:rsidRPr="008B1652">
        <w:rPr>
          <w:rFonts w:eastAsiaTheme="minorHAnsi"/>
          <w:color w:val="auto"/>
          <w:sz w:val="24"/>
          <w:szCs w:val="24"/>
          <w:lang w:eastAsia="en-US"/>
        </w:rPr>
        <w:t>определяется показатель надежности (</w:t>
      </w:r>
      <w:proofErr w:type="spellStart"/>
      <w:r w:rsidRPr="008B1652">
        <w:rPr>
          <w:rFonts w:eastAsiaTheme="minorHAnsi"/>
          <w:color w:val="auto"/>
          <w:sz w:val="24"/>
          <w:szCs w:val="24"/>
          <w:lang w:eastAsia="en-US"/>
        </w:rPr>
        <w:t>Кнед</w:t>
      </w:r>
      <w:proofErr w:type="spellEnd"/>
      <w:r w:rsidRPr="008B1652">
        <w:rPr>
          <w:rFonts w:eastAsiaTheme="minorHAnsi"/>
          <w:color w:val="auto"/>
          <w:sz w:val="24"/>
          <w:szCs w:val="24"/>
          <w:lang w:eastAsia="en-US"/>
        </w:rPr>
        <w:t xml:space="preserve">), который составляет:  до 0,1% включительно - </w:t>
      </w:r>
      <w:proofErr w:type="spellStart"/>
      <w:r w:rsidRPr="008B1652">
        <w:rPr>
          <w:rFonts w:eastAsiaTheme="minorHAnsi"/>
          <w:color w:val="auto"/>
          <w:sz w:val="24"/>
          <w:szCs w:val="24"/>
          <w:lang w:eastAsia="en-US"/>
        </w:rPr>
        <w:t>Кнед</w:t>
      </w:r>
      <w:proofErr w:type="spellEnd"/>
      <w:r w:rsidRPr="008B1652">
        <w:rPr>
          <w:rFonts w:eastAsiaTheme="minorHAnsi"/>
          <w:color w:val="auto"/>
          <w:sz w:val="24"/>
          <w:szCs w:val="24"/>
          <w:lang w:eastAsia="en-US"/>
        </w:rPr>
        <w:t xml:space="preserve"> = 1,0;</w:t>
      </w:r>
    </w:p>
    <w:p w:rsidR="008B1652" w:rsidRPr="008B1652" w:rsidRDefault="008B1652" w:rsidP="008B1652">
      <w:pPr>
        <w:widowControl w:val="0"/>
        <w:autoSpaceDE w:val="0"/>
        <w:autoSpaceDN w:val="0"/>
        <w:adjustRightInd w:val="0"/>
        <w:spacing w:after="0" w:line="276" w:lineRule="auto"/>
        <w:ind w:left="0" w:firstLine="0"/>
        <w:jc w:val="left"/>
        <w:rPr>
          <w:rFonts w:eastAsiaTheme="minorEastAsia"/>
          <w:color w:val="auto"/>
          <w:sz w:val="24"/>
          <w:szCs w:val="24"/>
        </w:rPr>
      </w:pPr>
    </w:p>
    <w:p w:rsidR="008B1652" w:rsidRPr="008B1652" w:rsidRDefault="008B1652" w:rsidP="008B1652">
      <w:pPr>
        <w:numPr>
          <w:ilvl w:val="0"/>
          <w:numId w:val="27"/>
        </w:numPr>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Показатель укомплектованности ремонтным и оперативно-ремонтным персоналом определяется как отношение фактической численности к численности по действующим нормативам </w:t>
      </w:r>
      <w:proofErr w:type="spellStart"/>
      <w:r w:rsidRPr="008B1652">
        <w:rPr>
          <w:rFonts w:eastAsiaTheme="minorHAnsi"/>
          <w:color w:val="auto"/>
          <w:sz w:val="24"/>
          <w:szCs w:val="24"/>
          <w:lang w:eastAsia="en-US"/>
        </w:rPr>
        <w:t>Кп</w:t>
      </w:r>
      <w:proofErr w:type="spellEnd"/>
      <w:r w:rsidRPr="008B1652">
        <w:rPr>
          <w:rFonts w:eastAsiaTheme="minorHAnsi"/>
          <w:color w:val="auto"/>
          <w:sz w:val="24"/>
          <w:szCs w:val="24"/>
          <w:lang w:eastAsia="en-US"/>
        </w:rPr>
        <w:t xml:space="preserve"> = 0,9.</w:t>
      </w:r>
    </w:p>
    <w:p w:rsidR="008B1652" w:rsidRPr="008B1652" w:rsidRDefault="008B1652" w:rsidP="008B1652">
      <w:pPr>
        <w:numPr>
          <w:ilvl w:val="0"/>
          <w:numId w:val="27"/>
        </w:numPr>
        <w:spacing w:after="0" w:line="276" w:lineRule="auto"/>
        <w:ind w:left="709" w:hanging="425"/>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оснащенности машинами, специальными механизмами и оборудованием Км = 0,8</w:t>
      </w:r>
    </w:p>
    <w:p w:rsidR="008B1652" w:rsidRPr="008B1652" w:rsidRDefault="008B1652" w:rsidP="008B1652">
      <w:pPr>
        <w:numPr>
          <w:ilvl w:val="0"/>
          <w:numId w:val="27"/>
        </w:numPr>
        <w:spacing w:after="0" w:line="276" w:lineRule="auto"/>
        <w:ind w:hanging="436"/>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Показатель наличия основных материально-технических ресурсов </w:t>
      </w:r>
      <w:proofErr w:type="spellStart"/>
      <w:r w:rsidRPr="008B1652">
        <w:rPr>
          <w:rFonts w:eastAsiaTheme="minorHAnsi"/>
          <w:color w:val="auto"/>
          <w:sz w:val="24"/>
          <w:szCs w:val="24"/>
          <w:lang w:eastAsia="en-US"/>
        </w:rPr>
        <w:t>Ктр</w:t>
      </w:r>
      <w:proofErr w:type="spellEnd"/>
      <w:r w:rsidRPr="008B1652">
        <w:rPr>
          <w:rFonts w:eastAsiaTheme="minorHAnsi"/>
          <w:color w:val="auto"/>
          <w:sz w:val="24"/>
          <w:szCs w:val="24"/>
          <w:lang w:eastAsia="en-US"/>
        </w:rPr>
        <w:t>=0,9.</w:t>
      </w:r>
    </w:p>
    <w:p w:rsidR="008B1652" w:rsidRPr="008B1652" w:rsidRDefault="008B1652" w:rsidP="008B1652">
      <w:pPr>
        <w:widowControl w:val="0"/>
        <w:numPr>
          <w:ilvl w:val="0"/>
          <w:numId w:val="27"/>
        </w:numPr>
        <w:autoSpaceDE w:val="0"/>
        <w:autoSpaceDN w:val="0"/>
        <w:adjustRightInd w:val="0"/>
        <w:spacing w:after="0" w:line="276" w:lineRule="auto"/>
        <w:ind w:hanging="436"/>
        <w:contextualSpacing/>
        <w:jc w:val="left"/>
        <w:rPr>
          <w:rFonts w:eastAsiaTheme="minorHAnsi"/>
          <w:color w:val="auto"/>
          <w:sz w:val="24"/>
          <w:szCs w:val="24"/>
          <w:lang w:eastAsia="en-US"/>
        </w:rPr>
      </w:pPr>
      <w:r w:rsidRPr="008B1652">
        <w:rPr>
          <w:rFonts w:eastAsiaTheme="minorHAnsi"/>
          <w:color w:val="auto"/>
          <w:sz w:val="24"/>
          <w:szCs w:val="24"/>
          <w:lang w:eastAsia="en-US"/>
        </w:rPr>
        <w:lastRenderedPageBreak/>
        <w:t>Показатель укомплектованности передвижными автономными источниками электропитания Кист = 0,9</w:t>
      </w:r>
    </w:p>
    <w:p w:rsidR="008B1652" w:rsidRPr="008B1652" w:rsidRDefault="008B1652" w:rsidP="008B1652">
      <w:pPr>
        <w:widowControl w:val="0"/>
        <w:numPr>
          <w:ilvl w:val="0"/>
          <w:numId w:val="27"/>
        </w:numPr>
        <w:autoSpaceDE w:val="0"/>
        <w:autoSpaceDN w:val="0"/>
        <w:adjustRightInd w:val="0"/>
        <w:spacing w:after="0" w:line="276" w:lineRule="auto"/>
        <w:ind w:hanging="436"/>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готовности теплоснабжающих организаций к проведению аварийно-восстановительных работ в системах теплоснабжения</w:t>
      </w:r>
    </w:p>
    <w:p w:rsidR="008B1652" w:rsidRPr="008B1652" w:rsidRDefault="008B1652" w:rsidP="008B1652">
      <w:pPr>
        <w:spacing w:after="0" w:line="276" w:lineRule="auto"/>
        <w:ind w:left="0" w:firstLine="708"/>
        <w:jc w:val="left"/>
        <w:rPr>
          <w:rFonts w:eastAsiaTheme="minorHAnsi"/>
          <w:color w:val="auto"/>
          <w:sz w:val="24"/>
          <w:szCs w:val="24"/>
          <w:lang w:eastAsia="en-US"/>
        </w:rPr>
      </w:pPr>
      <w:proofErr w:type="spellStart"/>
      <w:r w:rsidRPr="008B1652">
        <w:rPr>
          <w:rFonts w:eastAsiaTheme="minorHAnsi"/>
          <w:color w:val="auto"/>
          <w:sz w:val="24"/>
          <w:szCs w:val="24"/>
          <w:lang w:eastAsia="en-US"/>
        </w:rPr>
        <w:t>Кгот</w:t>
      </w:r>
      <w:proofErr w:type="spellEnd"/>
      <w:r w:rsidRPr="008B1652">
        <w:rPr>
          <w:rFonts w:eastAsiaTheme="minorHAnsi"/>
          <w:color w:val="auto"/>
          <w:sz w:val="24"/>
          <w:szCs w:val="24"/>
          <w:lang w:eastAsia="en-US"/>
        </w:rPr>
        <w:t xml:space="preserve"> = 0,25 * </w:t>
      </w:r>
      <w:proofErr w:type="spellStart"/>
      <w:r w:rsidRPr="008B1652">
        <w:rPr>
          <w:rFonts w:eastAsiaTheme="minorHAnsi"/>
          <w:color w:val="auto"/>
          <w:sz w:val="24"/>
          <w:szCs w:val="24"/>
          <w:lang w:eastAsia="en-US"/>
        </w:rPr>
        <w:t>Кп</w:t>
      </w:r>
      <w:proofErr w:type="spellEnd"/>
      <w:r w:rsidRPr="008B1652">
        <w:rPr>
          <w:rFonts w:eastAsiaTheme="minorHAnsi"/>
          <w:color w:val="auto"/>
          <w:sz w:val="24"/>
          <w:szCs w:val="24"/>
          <w:lang w:eastAsia="en-US"/>
        </w:rPr>
        <w:t xml:space="preserve"> + 0,35 * Км + 0,3 * </w:t>
      </w:r>
      <w:proofErr w:type="spellStart"/>
      <w:r w:rsidRPr="008B1652">
        <w:rPr>
          <w:rFonts w:eastAsiaTheme="minorHAnsi"/>
          <w:color w:val="auto"/>
          <w:sz w:val="24"/>
          <w:szCs w:val="24"/>
          <w:lang w:eastAsia="en-US"/>
        </w:rPr>
        <w:t>Ктр</w:t>
      </w:r>
      <w:proofErr w:type="spellEnd"/>
      <w:r w:rsidRPr="008B1652">
        <w:rPr>
          <w:rFonts w:eastAsiaTheme="minorHAnsi"/>
          <w:color w:val="auto"/>
          <w:sz w:val="24"/>
          <w:szCs w:val="24"/>
          <w:lang w:eastAsia="en-US"/>
        </w:rPr>
        <w:t xml:space="preserve"> + 0,1 * Кист = </w:t>
      </w:r>
    </w:p>
    <w:p w:rsidR="008B1652" w:rsidRPr="008B1652" w:rsidRDefault="008B1652" w:rsidP="008B1652">
      <w:pPr>
        <w:spacing w:after="0" w:line="276" w:lineRule="auto"/>
        <w:ind w:left="0" w:firstLine="708"/>
        <w:jc w:val="left"/>
        <w:rPr>
          <w:rFonts w:eastAsiaTheme="minorHAnsi"/>
          <w:color w:val="auto"/>
          <w:sz w:val="24"/>
          <w:szCs w:val="24"/>
          <w:lang w:eastAsia="en-US"/>
        </w:rPr>
      </w:pPr>
      <w:r w:rsidRPr="008B1652">
        <w:rPr>
          <w:rFonts w:eastAsiaTheme="minorHAnsi"/>
          <w:color w:val="auto"/>
          <w:sz w:val="24"/>
          <w:szCs w:val="24"/>
          <w:lang w:eastAsia="en-US"/>
        </w:rPr>
        <w:t>= 0,25*0,9+0,35*0,8+0,3*0,9+0,1*0,9 = 0,865</w:t>
      </w:r>
    </w:p>
    <w:p w:rsidR="008B1652" w:rsidRPr="008B1652" w:rsidRDefault="008B1652" w:rsidP="008B1652">
      <w:pPr>
        <w:widowControl w:val="0"/>
        <w:autoSpaceDE w:val="0"/>
        <w:autoSpaceDN w:val="0"/>
        <w:adjustRightInd w:val="0"/>
        <w:spacing w:after="0" w:line="276" w:lineRule="auto"/>
        <w:ind w:left="0" w:firstLine="540"/>
        <w:jc w:val="center"/>
        <w:rPr>
          <w:rFonts w:eastAsiaTheme="minorHAnsi"/>
          <w:color w:val="auto"/>
          <w:sz w:val="24"/>
          <w:szCs w:val="24"/>
          <w:lang w:eastAsia="en-US"/>
        </w:rPr>
      </w:pPr>
      <w:r w:rsidRPr="008B1652">
        <w:rPr>
          <w:rFonts w:eastAsiaTheme="minorHAnsi"/>
          <w:color w:val="auto"/>
          <w:sz w:val="24"/>
          <w:szCs w:val="24"/>
          <w:lang w:eastAsia="en-US"/>
        </w:rPr>
        <w:t>Общая оценка готовности дается по следующим категориям:</w:t>
      </w:r>
    </w:p>
    <w:tbl>
      <w:tblPr>
        <w:tblW w:w="0" w:type="auto"/>
        <w:tblCellSpacing w:w="5" w:type="nil"/>
        <w:tblInd w:w="421" w:type="dxa"/>
        <w:tblLayout w:type="fixed"/>
        <w:tblCellMar>
          <w:left w:w="75" w:type="dxa"/>
          <w:right w:w="75" w:type="dxa"/>
        </w:tblCellMar>
        <w:tblLook w:val="0000" w:firstRow="0" w:lastRow="0" w:firstColumn="0" w:lastColumn="0" w:noHBand="0" w:noVBand="0"/>
      </w:tblPr>
      <w:tblGrid>
        <w:gridCol w:w="2297"/>
        <w:gridCol w:w="2493"/>
        <w:gridCol w:w="4344"/>
      </w:tblGrid>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center"/>
              <w:rPr>
                <w:rFonts w:eastAsiaTheme="minorHAnsi"/>
                <w:color w:val="auto"/>
                <w:sz w:val="24"/>
                <w:szCs w:val="24"/>
                <w:lang w:eastAsia="en-US"/>
              </w:rPr>
            </w:pPr>
            <w:proofErr w:type="spellStart"/>
            <w:r w:rsidRPr="008B1652">
              <w:rPr>
                <w:rFonts w:eastAsiaTheme="minorHAnsi"/>
                <w:color w:val="auto"/>
                <w:sz w:val="24"/>
                <w:szCs w:val="24"/>
                <w:lang w:eastAsia="en-US"/>
              </w:rPr>
              <w:t>Кгот</w:t>
            </w:r>
            <w:proofErr w:type="spellEnd"/>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center"/>
              <w:rPr>
                <w:rFonts w:eastAsiaTheme="minorHAnsi"/>
                <w:color w:val="auto"/>
                <w:sz w:val="24"/>
                <w:szCs w:val="24"/>
                <w:lang w:eastAsia="en-US"/>
              </w:rPr>
            </w:pPr>
            <w:r w:rsidRPr="008B1652">
              <w:rPr>
                <w:rFonts w:eastAsiaTheme="minorHAnsi"/>
                <w:color w:val="auto"/>
                <w:sz w:val="24"/>
                <w:szCs w:val="24"/>
                <w:lang w:eastAsia="en-US"/>
              </w:rPr>
              <w:t>(</w:t>
            </w:r>
            <w:proofErr w:type="spellStart"/>
            <w:r w:rsidRPr="008B1652">
              <w:rPr>
                <w:rFonts w:eastAsiaTheme="minorHAnsi"/>
                <w:color w:val="auto"/>
                <w:sz w:val="24"/>
                <w:szCs w:val="24"/>
                <w:lang w:eastAsia="en-US"/>
              </w:rPr>
              <w:t>Кп</w:t>
            </w:r>
            <w:proofErr w:type="spellEnd"/>
            <w:r w:rsidRPr="008B1652">
              <w:rPr>
                <w:rFonts w:eastAsiaTheme="minorHAnsi"/>
                <w:color w:val="auto"/>
                <w:sz w:val="24"/>
                <w:szCs w:val="24"/>
                <w:lang w:eastAsia="en-US"/>
              </w:rPr>
              <w:t xml:space="preserve">; Км); </w:t>
            </w:r>
            <w:proofErr w:type="spellStart"/>
            <w:r w:rsidRPr="008B1652">
              <w:rPr>
                <w:rFonts w:eastAsiaTheme="minorHAnsi"/>
                <w:color w:val="auto"/>
                <w:sz w:val="24"/>
                <w:szCs w:val="24"/>
                <w:lang w:eastAsia="en-US"/>
              </w:rPr>
              <w:t>Ктр</w:t>
            </w:r>
            <w:proofErr w:type="spellEnd"/>
          </w:p>
        </w:tc>
        <w:tc>
          <w:tcPr>
            <w:tcW w:w="4344"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center"/>
              <w:rPr>
                <w:rFonts w:eastAsiaTheme="minorHAnsi"/>
                <w:color w:val="auto"/>
                <w:sz w:val="24"/>
                <w:szCs w:val="24"/>
                <w:lang w:eastAsia="en-US"/>
              </w:rPr>
            </w:pPr>
            <w:r w:rsidRPr="008B1652">
              <w:rPr>
                <w:rFonts w:eastAsiaTheme="minorHAnsi"/>
                <w:color w:val="auto"/>
                <w:sz w:val="24"/>
                <w:szCs w:val="24"/>
                <w:lang w:eastAsia="en-US"/>
              </w:rPr>
              <w:t>Категория готовности</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b/>
                <w:color w:val="auto"/>
                <w:sz w:val="24"/>
                <w:szCs w:val="24"/>
                <w:lang w:eastAsia="en-US"/>
              </w:rPr>
            </w:pPr>
            <w:r w:rsidRPr="008B1652">
              <w:rPr>
                <w:rFonts w:eastAsiaTheme="minorHAnsi"/>
                <w:b/>
                <w:color w:val="auto"/>
                <w:sz w:val="24"/>
                <w:szCs w:val="24"/>
                <w:lang w:eastAsia="en-US"/>
              </w:rPr>
              <w:t>0,85 - 1,0</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b/>
                <w:color w:val="auto"/>
                <w:sz w:val="24"/>
                <w:szCs w:val="24"/>
                <w:lang w:eastAsia="en-US"/>
              </w:rPr>
            </w:pPr>
            <w:r w:rsidRPr="008B1652">
              <w:rPr>
                <w:rFonts w:eastAsiaTheme="minorHAnsi"/>
                <w:b/>
                <w:color w:val="auto"/>
                <w:sz w:val="24"/>
                <w:szCs w:val="24"/>
                <w:lang w:eastAsia="en-US"/>
              </w:rPr>
              <w:t>0,75 и более</w:t>
            </w:r>
          </w:p>
        </w:tc>
        <w:tc>
          <w:tcPr>
            <w:tcW w:w="4344"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b/>
                <w:color w:val="auto"/>
                <w:sz w:val="24"/>
                <w:szCs w:val="24"/>
                <w:lang w:eastAsia="en-US"/>
              </w:rPr>
            </w:pPr>
            <w:r w:rsidRPr="008B1652">
              <w:rPr>
                <w:rFonts w:eastAsiaTheme="minorHAnsi"/>
                <w:b/>
                <w:color w:val="auto"/>
                <w:sz w:val="24"/>
                <w:szCs w:val="24"/>
                <w:lang w:eastAsia="en-US"/>
              </w:rPr>
              <w:t>удовлетворительная готовность</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0,85 - 1,0</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до 0,75</w:t>
            </w:r>
          </w:p>
        </w:tc>
        <w:tc>
          <w:tcPr>
            <w:tcW w:w="4344"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ограниченная готовность</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0,7 - 0,84</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0,5 и более</w:t>
            </w:r>
          </w:p>
        </w:tc>
        <w:tc>
          <w:tcPr>
            <w:tcW w:w="4344"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ограниченная готовность</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0,7 - 0,84</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до 0,5</w:t>
            </w:r>
          </w:p>
        </w:tc>
        <w:tc>
          <w:tcPr>
            <w:tcW w:w="4344"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неготовность</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менее 0,7</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w:t>
            </w:r>
          </w:p>
        </w:tc>
        <w:tc>
          <w:tcPr>
            <w:tcW w:w="4344"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неготовность</w:t>
            </w:r>
          </w:p>
        </w:tc>
      </w:tr>
    </w:tbl>
    <w:p w:rsidR="008B1652" w:rsidRPr="008B1652" w:rsidRDefault="008B1652" w:rsidP="008B1652">
      <w:pPr>
        <w:spacing w:after="0" w:line="276" w:lineRule="auto"/>
        <w:ind w:left="0" w:firstLine="708"/>
        <w:jc w:val="left"/>
        <w:rPr>
          <w:rFonts w:eastAsiaTheme="minorHAnsi"/>
          <w:color w:val="auto"/>
          <w:sz w:val="24"/>
          <w:szCs w:val="24"/>
          <w:lang w:eastAsia="en-US"/>
        </w:rPr>
      </w:pPr>
      <w:r w:rsidRPr="008B1652">
        <w:rPr>
          <w:rFonts w:eastAsiaTheme="minorHAnsi"/>
          <w:color w:val="auto"/>
          <w:sz w:val="24"/>
          <w:szCs w:val="24"/>
          <w:lang w:eastAsia="en-US"/>
        </w:rPr>
        <w:t>Таким образом на данных объектах состояние готовности удовлетворительное.</w:t>
      </w:r>
    </w:p>
    <w:p w:rsidR="008B1652" w:rsidRPr="008B1652" w:rsidRDefault="008B1652" w:rsidP="008B1652">
      <w:pPr>
        <w:numPr>
          <w:ilvl w:val="0"/>
          <w:numId w:val="27"/>
        </w:numPr>
        <w:spacing w:after="0" w:line="276" w:lineRule="auto"/>
        <w:contextualSpacing/>
        <w:jc w:val="left"/>
        <w:rPr>
          <w:rFonts w:eastAsiaTheme="minorHAnsi"/>
          <w:b/>
          <w:color w:val="auto"/>
          <w:sz w:val="24"/>
          <w:szCs w:val="24"/>
          <w:lang w:eastAsia="en-US"/>
        </w:rPr>
      </w:pPr>
      <w:r w:rsidRPr="008B1652">
        <w:rPr>
          <w:rFonts w:eastAsiaTheme="minorHAnsi"/>
          <w:b/>
          <w:color w:val="auto"/>
          <w:sz w:val="24"/>
          <w:szCs w:val="24"/>
          <w:lang w:eastAsia="en-US"/>
        </w:rPr>
        <w:t>Оценка надежности систем теплоснабжения.</w:t>
      </w:r>
    </w:p>
    <w:p w:rsidR="008B1652" w:rsidRPr="008B1652" w:rsidRDefault="008B1652" w:rsidP="008B1652">
      <w:pPr>
        <w:spacing w:after="0" w:line="276" w:lineRule="auto"/>
        <w:ind w:left="284" w:firstLine="424"/>
        <w:jc w:val="left"/>
        <w:rPr>
          <w:rFonts w:eastAsiaTheme="minorHAnsi"/>
          <w:color w:val="auto"/>
          <w:sz w:val="24"/>
          <w:szCs w:val="24"/>
          <w:lang w:eastAsia="en-US"/>
        </w:rPr>
      </w:pPr>
      <w:r w:rsidRPr="008B1652">
        <w:rPr>
          <w:rFonts w:eastAsiaTheme="minorHAnsi"/>
          <w:color w:val="auto"/>
          <w:sz w:val="24"/>
          <w:szCs w:val="24"/>
          <w:lang w:eastAsia="en-US"/>
        </w:rPr>
        <w:t xml:space="preserve">В зависимости от полученных показателей надежности </w:t>
      </w:r>
      <w:proofErr w:type="spellStart"/>
      <w:r w:rsidRPr="008B1652">
        <w:rPr>
          <w:rFonts w:eastAsiaTheme="minorHAnsi"/>
          <w:color w:val="auto"/>
          <w:sz w:val="24"/>
          <w:szCs w:val="24"/>
          <w:lang w:eastAsia="en-US"/>
        </w:rPr>
        <w:t>Кэ</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Кв</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Кт</w:t>
      </w:r>
      <w:proofErr w:type="spellEnd"/>
      <w:r w:rsidRPr="008B1652">
        <w:rPr>
          <w:rFonts w:eastAsiaTheme="minorHAnsi"/>
          <w:color w:val="auto"/>
          <w:sz w:val="24"/>
          <w:szCs w:val="24"/>
          <w:lang w:eastAsia="en-US"/>
        </w:rPr>
        <w:t xml:space="preserve"> и Ки источники тепловой энергии могут быть оценены как:</w:t>
      </w:r>
    </w:p>
    <w:p w:rsidR="008B1652" w:rsidRPr="008B1652" w:rsidRDefault="008B1652" w:rsidP="008B1652">
      <w:pPr>
        <w:widowControl w:val="0"/>
        <w:autoSpaceDE w:val="0"/>
        <w:autoSpaceDN w:val="0"/>
        <w:adjustRightInd w:val="0"/>
        <w:spacing w:after="0" w:line="276" w:lineRule="auto"/>
        <w:ind w:left="0" w:firstLine="0"/>
        <w:jc w:val="left"/>
        <w:rPr>
          <w:rFonts w:eastAsiaTheme="minorEastAsia"/>
          <w:color w:val="auto"/>
          <w:sz w:val="24"/>
          <w:szCs w:val="24"/>
        </w:rPr>
      </w:pPr>
      <w:r w:rsidRPr="008B1652">
        <w:rPr>
          <w:rFonts w:eastAsiaTheme="minorEastAsia"/>
          <w:color w:val="auto"/>
          <w:sz w:val="24"/>
          <w:szCs w:val="24"/>
        </w:rPr>
        <w:t xml:space="preserve">    надежные - при Ки = 0,5 </w:t>
      </w:r>
      <w:proofErr w:type="gramStart"/>
      <w:r w:rsidRPr="008B1652">
        <w:rPr>
          <w:rFonts w:eastAsiaTheme="minorEastAsia"/>
          <w:color w:val="auto"/>
          <w:sz w:val="24"/>
          <w:szCs w:val="24"/>
        </w:rPr>
        <w:t>и  при</w:t>
      </w:r>
      <w:proofErr w:type="gramEnd"/>
      <w:r w:rsidRPr="008B1652">
        <w:rPr>
          <w:rFonts w:eastAsiaTheme="minorEastAsia"/>
          <w:color w:val="auto"/>
          <w:sz w:val="24"/>
          <w:szCs w:val="24"/>
        </w:rPr>
        <w:t xml:space="preserve">  значении  </w:t>
      </w:r>
      <w:proofErr w:type="spellStart"/>
      <w:r w:rsidRPr="008B1652">
        <w:rPr>
          <w:rFonts w:eastAsiaTheme="minorEastAsia"/>
          <w:color w:val="auto"/>
          <w:sz w:val="24"/>
          <w:szCs w:val="24"/>
        </w:rPr>
        <w:t>Кэ</w:t>
      </w:r>
      <w:proofErr w:type="spellEnd"/>
      <w:r w:rsidRPr="008B1652">
        <w:rPr>
          <w:rFonts w:eastAsiaTheme="minorEastAsia"/>
          <w:color w:val="auto"/>
          <w:sz w:val="24"/>
          <w:szCs w:val="24"/>
        </w:rPr>
        <w:t xml:space="preserve"> =  </w:t>
      </w:r>
      <w:proofErr w:type="spellStart"/>
      <w:r w:rsidRPr="008B1652">
        <w:rPr>
          <w:rFonts w:eastAsiaTheme="minorEastAsia"/>
          <w:color w:val="auto"/>
          <w:sz w:val="24"/>
          <w:szCs w:val="24"/>
        </w:rPr>
        <w:t>Кв</w:t>
      </w:r>
      <w:proofErr w:type="spellEnd"/>
      <w:r w:rsidRPr="008B1652">
        <w:rPr>
          <w:rFonts w:eastAsiaTheme="minorEastAsia"/>
          <w:color w:val="auto"/>
          <w:sz w:val="24"/>
          <w:szCs w:val="24"/>
        </w:rPr>
        <w:t xml:space="preserve"> =  </w:t>
      </w:r>
      <w:proofErr w:type="spellStart"/>
      <w:r w:rsidRPr="008B1652">
        <w:rPr>
          <w:rFonts w:eastAsiaTheme="minorEastAsia"/>
          <w:color w:val="auto"/>
          <w:sz w:val="24"/>
          <w:szCs w:val="24"/>
        </w:rPr>
        <w:t>Кт</w:t>
      </w:r>
      <w:proofErr w:type="spellEnd"/>
      <w:r w:rsidRPr="008B1652">
        <w:rPr>
          <w:rFonts w:eastAsiaTheme="minorEastAsia"/>
          <w:color w:val="auto"/>
          <w:sz w:val="24"/>
          <w:szCs w:val="24"/>
        </w:rPr>
        <w:t xml:space="preserve"> = 1,0;</w:t>
      </w:r>
    </w:p>
    <w:p w:rsidR="008B1652" w:rsidRPr="008B1652" w:rsidRDefault="008B1652" w:rsidP="008B1652">
      <w:pPr>
        <w:widowControl w:val="0"/>
        <w:autoSpaceDE w:val="0"/>
        <w:autoSpaceDN w:val="0"/>
        <w:adjustRightInd w:val="0"/>
        <w:spacing w:after="0" w:line="276" w:lineRule="auto"/>
        <w:ind w:left="0" w:firstLine="284"/>
        <w:jc w:val="left"/>
        <w:rPr>
          <w:rFonts w:eastAsiaTheme="minorEastAsia"/>
          <w:b/>
          <w:color w:val="auto"/>
          <w:sz w:val="24"/>
          <w:szCs w:val="24"/>
        </w:rPr>
      </w:pPr>
    </w:p>
    <w:p w:rsidR="008B1652" w:rsidRPr="008B1652" w:rsidRDefault="008B1652" w:rsidP="008B1652">
      <w:pPr>
        <w:widowControl w:val="0"/>
        <w:numPr>
          <w:ilvl w:val="0"/>
          <w:numId w:val="27"/>
        </w:numPr>
        <w:autoSpaceDE w:val="0"/>
        <w:autoSpaceDN w:val="0"/>
        <w:adjustRightInd w:val="0"/>
        <w:spacing w:after="0" w:line="276" w:lineRule="auto"/>
        <w:jc w:val="left"/>
        <w:rPr>
          <w:rFonts w:eastAsiaTheme="minorEastAsia"/>
          <w:b/>
          <w:color w:val="auto"/>
          <w:sz w:val="24"/>
          <w:szCs w:val="24"/>
        </w:rPr>
      </w:pPr>
      <w:r w:rsidRPr="008B1652">
        <w:rPr>
          <w:rFonts w:eastAsiaTheme="minorEastAsia"/>
          <w:b/>
          <w:color w:val="auto"/>
          <w:sz w:val="24"/>
          <w:szCs w:val="24"/>
        </w:rPr>
        <w:t>Оценка надежности тепловых сетей.</w:t>
      </w:r>
    </w:p>
    <w:p w:rsidR="008B1652" w:rsidRPr="008B1652" w:rsidRDefault="008B1652" w:rsidP="008B1652">
      <w:pPr>
        <w:widowControl w:val="0"/>
        <w:autoSpaceDE w:val="0"/>
        <w:autoSpaceDN w:val="0"/>
        <w:adjustRightInd w:val="0"/>
        <w:spacing w:after="0" w:line="276" w:lineRule="auto"/>
        <w:ind w:left="360" w:firstLine="0"/>
        <w:jc w:val="left"/>
        <w:rPr>
          <w:rFonts w:eastAsiaTheme="minorEastAsia"/>
          <w:color w:val="auto"/>
          <w:sz w:val="24"/>
          <w:szCs w:val="24"/>
        </w:rPr>
      </w:pPr>
    </w:p>
    <w:p w:rsidR="008B1652" w:rsidRPr="008B1652" w:rsidRDefault="008B1652" w:rsidP="008B1652">
      <w:pPr>
        <w:widowControl w:val="0"/>
        <w:autoSpaceDE w:val="0"/>
        <w:autoSpaceDN w:val="0"/>
        <w:adjustRightInd w:val="0"/>
        <w:spacing w:after="0" w:line="276" w:lineRule="auto"/>
        <w:ind w:left="360" w:firstLine="0"/>
        <w:jc w:val="left"/>
        <w:rPr>
          <w:rFonts w:eastAsiaTheme="minorEastAsia"/>
          <w:color w:val="auto"/>
          <w:sz w:val="24"/>
          <w:szCs w:val="24"/>
        </w:rPr>
      </w:pPr>
      <w:r w:rsidRPr="008B1652">
        <w:rPr>
          <w:rFonts w:eastAsiaTheme="minorEastAsia"/>
          <w:color w:val="auto"/>
          <w:sz w:val="24"/>
          <w:szCs w:val="24"/>
        </w:rPr>
        <w:t>В зависимости от полученных показателей надежности тепловые сети могут быть оценены как    надежные при 0,75 - 0,89</w:t>
      </w:r>
    </w:p>
    <w:p w:rsidR="008B1652" w:rsidRDefault="008B1652" w:rsidP="008B1652">
      <w:pPr>
        <w:widowControl w:val="0"/>
        <w:autoSpaceDE w:val="0"/>
        <w:autoSpaceDN w:val="0"/>
        <w:adjustRightInd w:val="0"/>
        <w:spacing w:after="0" w:line="276" w:lineRule="auto"/>
        <w:ind w:left="0" w:firstLine="284"/>
        <w:jc w:val="left"/>
        <w:rPr>
          <w:rFonts w:eastAsiaTheme="minorEastAsia"/>
          <w:b/>
          <w:color w:val="auto"/>
          <w:sz w:val="24"/>
          <w:szCs w:val="24"/>
        </w:rPr>
      </w:pPr>
    </w:p>
    <w:p w:rsidR="008B1652" w:rsidRPr="008B1652" w:rsidRDefault="008B1652" w:rsidP="008B1652">
      <w:pPr>
        <w:widowControl w:val="0"/>
        <w:autoSpaceDE w:val="0"/>
        <w:autoSpaceDN w:val="0"/>
        <w:adjustRightInd w:val="0"/>
        <w:spacing w:after="0" w:line="276" w:lineRule="auto"/>
        <w:ind w:left="426" w:firstLine="284"/>
        <w:jc w:val="left"/>
        <w:rPr>
          <w:rFonts w:eastAsiaTheme="minorEastAsia"/>
          <w:b/>
          <w:color w:val="auto"/>
          <w:sz w:val="24"/>
          <w:szCs w:val="24"/>
        </w:rPr>
      </w:pPr>
      <w:r w:rsidRPr="008B1652">
        <w:rPr>
          <w:rFonts w:eastAsiaTheme="minorEastAsia"/>
          <w:b/>
          <w:color w:val="auto"/>
          <w:sz w:val="24"/>
          <w:szCs w:val="24"/>
        </w:rPr>
        <w:t>Таким образом общая оценка надежности системы теплоснабжения определяется как надежная.</w:t>
      </w:r>
    </w:p>
    <w:p w:rsidR="00341606" w:rsidRPr="008B1652" w:rsidRDefault="00341606" w:rsidP="008B1652">
      <w:pPr>
        <w:spacing w:after="0" w:line="276" w:lineRule="auto"/>
        <w:ind w:left="0" w:right="62" w:firstLine="0"/>
        <w:rPr>
          <w:sz w:val="24"/>
          <w:szCs w:val="24"/>
        </w:rPr>
      </w:pPr>
    </w:p>
    <w:p w:rsidR="00821BB1" w:rsidRDefault="00821BB1" w:rsidP="008B1652">
      <w:pPr>
        <w:spacing w:after="0" w:line="276" w:lineRule="auto"/>
        <w:ind w:left="720" w:firstLine="0"/>
        <w:contextualSpacing/>
        <w:jc w:val="center"/>
        <w:rPr>
          <w:rFonts w:eastAsiaTheme="minorHAnsi"/>
          <w:b/>
          <w:color w:val="auto"/>
          <w:sz w:val="24"/>
          <w:szCs w:val="24"/>
          <w:lang w:eastAsia="en-US"/>
        </w:rPr>
      </w:pPr>
      <w:r>
        <w:rPr>
          <w:rFonts w:eastAsiaTheme="minorHAnsi"/>
          <w:b/>
          <w:color w:val="auto"/>
          <w:sz w:val="24"/>
          <w:szCs w:val="24"/>
          <w:lang w:eastAsia="en-US"/>
        </w:rPr>
        <w:t>Расчет</w:t>
      </w:r>
    </w:p>
    <w:p w:rsidR="008B1652" w:rsidRPr="008B1652" w:rsidRDefault="00821BB1" w:rsidP="008B1652">
      <w:pPr>
        <w:spacing w:after="0" w:line="276" w:lineRule="auto"/>
        <w:ind w:left="720" w:firstLine="0"/>
        <w:contextualSpacing/>
        <w:jc w:val="center"/>
        <w:rPr>
          <w:rFonts w:eastAsiaTheme="minorHAnsi"/>
          <w:b/>
          <w:color w:val="auto"/>
          <w:sz w:val="24"/>
          <w:szCs w:val="24"/>
          <w:lang w:eastAsia="en-US"/>
        </w:rPr>
      </w:pPr>
      <w:r>
        <w:rPr>
          <w:rFonts w:eastAsiaTheme="minorHAnsi"/>
          <w:b/>
          <w:color w:val="auto"/>
          <w:sz w:val="24"/>
          <w:szCs w:val="24"/>
          <w:lang w:eastAsia="en-US"/>
        </w:rPr>
        <w:t>показателей</w:t>
      </w:r>
      <w:r w:rsidR="008B1652" w:rsidRPr="008B1652">
        <w:rPr>
          <w:rFonts w:eastAsiaTheme="minorHAnsi"/>
          <w:b/>
          <w:color w:val="auto"/>
          <w:sz w:val="24"/>
          <w:szCs w:val="24"/>
          <w:lang w:eastAsia="en-US"/>
        </w:rPr>
        <w:t xml:space="preserve"> надежности системы теплоснабжения с. Паша, котельной по адресу: с. Паша, ул. Советская, д.108-а</w:t>
      </w:r>
    </w:p>
    <w:p w:rsidR="008B1652" w:rsidRPr="008B1652" w:rsidRDefault="008B1652" w:rsidP="008B1652">
      <w:pPr>
        <w:numPr>
          <w:ilvl w:val="0"/>
          <w:numId w:val="27"/>
        </w:numPr>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надежности электроснабжения источников тепловой энергии (</w:t>
      </w:r>
      <w:proofErr w:type="spellStart"/>
      <w:r w:rsidRPr="008B1652">
        <w:rPr>
          <w:rFonts w:eastAsiaTheme="minorHAnsi"/>
          <w:color w:val="auto"/>
          <w:sz w:val="24"/>
          <w:szCs w:val="24"/>
          <w:lang w:eastAsia="en-US"/>
        </w:rPr>
        <w:t>Кэ</w:t>
      </w:r>
      <w:proofErr w:type="spellEnd"/>
      <w:r w:rsidRPr="008B1652">
        <w:rPr>
          <w:rFonts w:eastAsiaTheme="minorHAnsi"/>
          <w:color w:val="auto"/>
          <w:sz w:val="24"/>
          <w:szCs w:val="24"/>
          <w:lang w:eastAsia="en-US"/>
        </w:rPr>
        <w:t>):</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Показатель надежности электроснабжения источников тепловой энергии </w:t>
      </w:r>
      <w:proofErr w:type="spellStart"/>
      <w:r w:rsidRPr="008B1652">
        <w:rPr>
          <w:rFonts w:eastAsiaTheme="minorHAnsi"/>
          <w:color w:val="auto"/>
          <w:sz w:val="24"/>
          <w:szCs w:val="24"/>
          <w:lang w:eastAsia="en-US"/>
        </w:rPr>
        <w:t>Кэ</w:t>
      </w:r>
      <w:proofErr w:type="spellEnd"/>
      <w:r w:rsidRPr="008B1652">
        <w:rPr>
          <w:rFonts w:eastAsiaTheme="minorHAnsi"/>
          <w:color w:val="auto"/>
          <w:sz w:val="24"/>
          <w:szCs w:val="24"/>
          <w:lang w:eastAsia="en-US"/>
        </w:rPr>
        <w:t>=1,0</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noProof/>
          <w:color w:val="auto"/>
          <w:position w:val="-30"/>
          <w:sz w:val="24"/>
          <w:szCs w:val="24"/>
        </w:rPr>
        <w:drawing>
          <wp:inline distT="0" distB="0" distL="0" distR="0" wp14:anchorId="6DAA1355" wp14:editId="30B4A44F">
            <wp:extent cx="2333625" cy="4667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33625" cy="466725"/>
                    </a:xfrm>
                    <a:prstGeom prst="rect">
                      <a:avLst/>
                    </a:prstGeom>
                    <a:noFill/>
                    <a:ln>
                      <a:noFill/>
                    </a:ln>
                  </pic:spPr>
                </pic:pic>
              </a:graphicData>
            </a:graphic>
          </wp:inline>
        </w:drawing>
      </w:r>
      <w:r w:rsidRPr="008B1652">
        <w:rPr>
          <w:rFonts w:eastAsiaTheme="minorHAnsi"/>
          <w:color w:val="auto"/>
          <w:sz w:val="24"/>
          <w:szCs w:val="24"/>
          <w:lang w:eastAsia="en-US"/>
        </w:rPr>
        <w:t>= (0,213*1,0)/ 0,213 = 1,0</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color w:val="auto"/>
          <w:sz w:val="24"/>
          <w:szCs w:val="24"/>
          <w:lang w:eastAsia="en-US"/>
        </w:rPr>
        <w:tab/>
      </w:r>
      <w:r w:rsidRPr="008B1652">
        <w:rPr>
          <w:rFonts w:eastAsiaTheme="minorHAnsi"/>
          <w:noProof/>
          <w:color w:val="auto"/>
          <w:position w:val="-24"/>
          <w:sz w:val="24"/>
          <w:szCs w:val="24"/>
        </w:rPr>
        <w:drawing>
          <wp:inline distT="0" distB="0" distL="0" distR="0" wp14:anchorId="1D102B11" wp14:editId="1050DFC7">
            <wp:extent cx="838200" cy="400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38200" cy="400050"/>
                    </a:xfrm>
                    <a:prstGeom prst="rect">
                      <a:avLst/>
                    </a:prstGeom>
                    <a:noFill/>
                    <a:ln>
                      <a:noFill/>
                    </a:ln>
                  </pic:spPr>
                </pic:pic>
              </a:graphicData>
            </a:graphic>
          </wp:inline>
        </w:drawing>
      </w:r>
      <w:r w:rsidRPr="008B1652">
        <w:rPr>
          <w:rFonts w:eastAsiaTheme="minorHAnsi"/>
          <w:color w:val="auto"/>
          <w:sz w:val="24"/>
          <w:szCs w:val="24"/>
          <w:lang w:eastAsia="en-US"/>
        </w:rPr>
        <w:t>= 1226/5760 = 0,213 Гкал</w:t>
      </w:r>
    </w:p>
    <w:p w:rsidR="008B1652" w:rsidRPr="008B1652" w:rsidRDefault="008B1652" w:rsidP="008B1652">
      <w:pPr>
        <w:widowControl w:val="0"/>
        <w:autoSpaceDE w:val="0"/>
        <w:autoSpaceDN w:val="0"/>
        <w:adjustRightInd w:val="0"/>
        <w:spacing w:after="0" w:line="276" w:lineRule="auto"/>
        <w:ind w:left="720" w:firstLine="0"/>
        <w:rPr>
          <w:rFonts w:eastAsiaTheme="minorHAnsi"/>
          <w:color w:val="auto"/>
          <w:sz w:val="24"/>
          <w:szCs w:val="24"/>
          <w:lang w:eastAsia="en-US"/>
        </w:rPr>
      </w:pPr>
    </w:p>
    <w:p w:rsidR="008B1652" w:rsidRPr="008B1652" w:rsidRDefault="008B1652" w:rsidP="008B1652">
      <w:pPr>
        <w:widowControl w:val="0"/>
        <w:numPr>
          <w:ilvl w:val="0"/>
          <w:numId w:val="27"/>
        </w:numPr>
        <w:autoSpaceDE w:val="0"/>
        <w:autoSpaceDN w:val="0"/>
        <w:adjustRightInd w:val="0"/>
        <w:spacing w:after="0" w:line="276" w:lineRule="auto"/>
        <w:ind w:left="0" w:firstLine="0"/>
        <w:contextualSpacing/>
        <w:jc w:val="center"/>
        <w:rPr>
          <w:rFonts w:eastAsiaTheme="minorHAnsi"/>
          <w:color w:val="auto"/>
          <w:sz w:val="24"/>
          <w:szCs w:val="24"/>
          <w:lang w:eastAsia="en-US"/>
        </w:rPr>
      </w:pPr>
      <w:r w:rsidRPr="008B1652">
        <w:rPr>
          <w:rFonts w:eastAsiaTheme="minorHAnsi"/>
          <w:color w:val="auto"/>
          <w:sz w:val="24"/>
          <w:szCs w:val="24"/>
          <w:lang w:eastAsia="en-US"/>
        </w:rPr>
        <w:t>Показатель надежности водоснабжения источников тепловой энергии (</w:t>
      </w:r>
      <w:proofErr w:type="spellStart"/>
      <w:r w:rsidRPr="008B1652">
        <w:rPr>
          <w:rFonts w:eastAsiaTheme="minorHAnsi"/>
          <w:color w:val="auto"/>
          <w:sz w:val="24"/>
          <w:szCs w:val="24"/>
          <w:lang w:eastAsia="en-US"/>
        </w:rPr>
        <w:t>Кв</w:t>
      </w:r>
      <w:proofErr w:type="spellEnd"/>
      <w:r w:rsidRPr="008B1652">
        <w:rPr>
          <w:rFonts w:eastAsiaTheme="minorHAnsi"/>
          <w:color w:val="auto"/>
          <w:sz w:val="24"/>
          <w:szCs w:val="24"/>
          <w:lang w:eastAsia="en-US"/>
        </w:rPr>
        <w:t xml:space="preserve">) </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t xml:space="preserve">Показатель надежности водоснабжения источников тепловой энергии </w:t>
      </w:r>
      <w:proofErr w:type="spellStart"/>
      <w:r w:rsidRPr="008B1652">
        <w:rPr>
          <w:rFonts w:eastAsiaTheme="minorHAnsi"/>
          <w:color w:val="auto"/>
          <w:sz w:val="24"/>
          <w:szCs w:val="24"/>
          <w:lang w:eastAsia="en-US"/>
        </w:rPr>
        <w:t>Кв</w:t>
      </w:r>
      <w:proofErr w:type="spellEnd"/>
      <w:r w:rsidRPr="008B1652">
        <w:rPr>
          <w:rFonts w:eastAsiaTheme="minorHAnsi"/>
          <w:color w:val="auto"/>
          <w:sz w:val="24"/>
          <w:szCs w:val="24"/>
          <w:lang w:eastAsia="en-US"/>
        </w:rPr>
        <w:t>=1,0</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noProof/>
          <w:color w:val="auto"/>
          <w:position w:val="-30"/>
          <w:sz w:val="24"/>
          <w:szCs w:val="24"/>
        </w:rPr>
        <w:drawing>
          <wp:inline distT="0" distB="0" distL="0" distR="0" wp14:anchorId="09A59C67" wp14:editId="316DDD5B">
            <wp:extent cx="2324100" cy="4667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24100" cy="466725"/>
                    </a:xfrm>
                    <a:prstGeom prst="rect">
                      <a:avLst/>
                    </a:prstGeom>
                    <a:noFill/>
                    <a:ln>
                      <a:noFill/>
                    </a:ln>
                  </pic:spPr>
                </pic:pic>
              </a:graphicData>
            </a:graphic>
          </wp:inline>
        </w:drawing>
      </w:r>
      <w:r w:rsidRPr="008B1652">
        <w:rPr>
          <w:rFonts w:eastAsiaTheme="minorHAnsi"/>
          <w:color w:val="auto"/>
          <w:sz w:val="24"/>
          <w:szCs w:val="24"/>
          <w:lang w:eastAsia="en-US"/>
        </w:rPr>
        <w:t>= (0,213*1,0)/ 0,213 = 1,0</w:t>
      </w:r>
    </w:p>
    <w:p w:rsidR="008B1652" w:rsidRPr="008B1652" w:rsidRDefault="008B1652" w:rsidP="008B1652">
      <w:pPr>
        <w:widowControl w:val="0"/>
        <w:numPr>
          <w:ilvl w:val="0"/>
          <w:numId w:val="27"/>
        </w:numPr>
        <w:autoSpaceDE w:val="0"/>
        <w:autoSpaceDN w:val="0"/>
        <w:adjustRightInd w:val="0"/>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надежности топливоснабжения источников тепловой энергии (</w:t>
      </w:r>
      <w:proofErr w:type="spellStart"/>
      <w:r w:rsidRPr="008B1652">
        <w:rPr>
          <w:rFonts w:eastAsiaTheme="minorHAnsi"/>
          <w:color w:val="auto"/>
          <w:sz w:val="24"/>
          <w:szCs w:val="24"/>
          <w:lang w:eastAsia="en-US"/>
        </w:rPr>
        <w:t>Кт</w:t>
      </w:r>
      <w:proofErr w:type="spellEnd"/>
      <w:r w:rsidRPr="008B1652">
        <w:rPr>
          <w:rFonts w:eastAsiaTheme="minorHAnsi"/>
          <w:color w:val="auto"/>
          <w:sz w:val="24"/>
          <w:szCs w:val="24"/>
          <w:lang w:eastAsia="en-US"/>
        </w:rPr>
        <w:t xml:space="preserve">). В с. Паша в качестве топлива на котельных используется мазут и уголь. Для надёжности теплоснабжения потребителей котельные обеспечены нормативным неснижаемым </w:t>
      </w:r>
      <w:r w:rsidRPr="008B1652">
        <w:rPr>
          <w:rFonts w:eastAsiaTheme="minorHAnsi"/>
          <w:color w:val="auto"/>
          <w:sz w:val="24"/>
          <w:szCs w:val="24"/>
          <w:lang w:eastAsia="en-US"/>
        </w:rPr>
        <w:lastRenderedPageBreak/>
        <w:t xml:space="preserve">запасом топлив. </w:t>
      </w:r>
    </w:p>
    <w:p w:rsidR="008B1652" w:rsidRPr="008B1652" w:rsidRDefault="008B1652" w:rsidP="008B1652">
      <w:pPr>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ab/>
        <w:t xml:space="preserve">          Показатель надежности топливоснабжения источников тепловой энергии </w:t>
      </w:r>
      <w:proofErr w:type="spellStart"/>
      <w:r w:rsidRPr="008B1652">
        <w:rPr>
          <w:rFonts w:eastAsiaTheme="minorHAnsi"/>
          <w:color w:val="auto"/>
          <w:sz w:val="24"/>
          <w:szCs w:val="24"/>
          <w:lang w:eastAsia="en-US"/>
        </w:rPr>
        <w:t>Кт</w:t>
      </w:r>
      <w:proofErr w:type="spellEnd"/>
      <w:r w:rsidRPr="008B1652">
        <w:rPr>
          <w:rFonts w:eastAsiaTheme="minorHAnsi"/>
          <w:color w:val="auto"/>
          <w:sz w:val="24"/>
          <w:szCs w:val="24"/>
          <w:lang w:eastAsia="en-US"/>
        </w:rPr>
        <w:t>=1,0</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noProof/>
          <w:color w:val="auto"/>
          <w:position w:val="-30"/>
          <w:sz w:val="24"/>
          <w:szCs w:val="24"/>
        </w:rPr>
        <w:drawing>
          <wp:inline distT="0" distB="0" distL="0" distR="0" wp14:anchorId="5ED1BFE7" wp14:editId="2FBBE493">
            <wp:extent cx="2305050" cy="4667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05050" cy="466725"/>
                    </a:xfrm>
                    <a:prstGeom prst="rect">
                      <a:avLst/>
                    </a:prstGeom>
                    <a:noFill/>
                    <a:ln>
                      <a:noFill/>
                    </a:ln>
                  </pic:spPr>
                </pic:pic>
              </a:graphicData>
            </a:graphic>
          </wp:inline>
        </w:drawing>
      </w:r>
      <w:r w:rsidRPr="008B1652">
        <w:rPr>
          <w:rFonts w:eastAsiaTheme="minorHAnsi"/>
          <w:color w:val="auto"/>
          <w:sz w:val="24"/>
          <w:szCs w:val="24"/>
          <w:lang w:eastAsia="en-US"/>
        </w:rPr>
        <w:t>= (0,213*1,0)/ 0,213 = 1,0</w:t>
      </w:r>
    </w:p>
    <w:p w:rsidR="008B1652" w:rsidRPr="008B1652" w:rsidRDefault="008B1652" w:rsidP="008B1652">
      <w:pPr>
        <w:widowControl w:val="0"/>
        <w:numPr>
          <w:ilvl w:val="0"/>
          <w:numId w:val="27"/>
        </w:numPr>
        <w:autoSpaceDE w:val="0"/>
        <w:autoSpaceDN w:val="0"/>
        <w:adjustRightInd w:val="0"/>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8B1652" w:rsidRPr="008B1652" w:rsidRDefault="008B1652" w:rsidP="008B1652">
      <w:pPr>
        <w:widowControl w:val="0"/>
        <w:autoSpaceDE w:val="0"/>
        <w:autoSpaceDN w:val="0"/>
        <w:adjustRightInd w:val="0"/>
        <w:spacing w:after="0" w:line="276" w:lineRule="auto"/>
        <w:ind w:left="720" w:firstLine="0"/>
        <w:contextualSpacing/>
        <w:rPr>
          <w:rFonts w:eastAsiaTheme="minorHAnsi"/>
          <w:color w:val="auto"/>
          <w:sz w:val="24"/>
          <w:szCs w:val="24"/>
          <w:lang w:eastAsia="en-US"/>
        </w:rPr>
      </w:pPr>
    </w:p>
    <w:p w:rsidR="008B1652" w:rsidRPr="008B1652" w:rsidRDefault="008B1652" w:rsidP="008B1652">
      <w:pPr>
        <w:spacing w:after="0" w:line="276" w:lineRule="auto"/>
        <w:ind w:left="720" w:firstLine="0"/>
        <w:contextualSpacing/>
        <w:rPr>
          <w:rFonts w:eastAsiaTheme="minorHAnsi"/>
          <w:color w:val="auto"/>
          <w:sz w:val="24"/>
          <w:szCs w:val="24"/>
          <w:lang w:eastAsia="en-US"/>
        </w:rPr>
      </w:pPr>
      <w:r w:rsidRPr="008B1652">
        <w:rPr>
          <w:rFonts w:eastAsiaTheme="minorHAnsi"/>
          <w:color w:val="auto"/>
          <w:sz w:val="24"/>
          <w:szCs w:val="24"/>
          <w:lang w:eastAsia="en-US"/>
        </w:rPr>
        <w:tab/>
        <w:t>б) Котельная по адресу: с. Паша, ул. Советская, д.108-а - тепловая нагрузка 0,246 Гкал/час, средневзвешенный диаметр тепловой сети составляет 59,8 мм.</w:t>
      </w:r>
    </w:p>
    <w:p w:rsidR="008B1652" w:rsidRPr="008B1652" w:rsidRDefault="008B1652" w:rsidP="008B1652">
      <w:pPr>
        <w:spacing w:after="0" w:line="276" w:lineRule="auto"/>
        <w:ind w:left="720" w:firstLine="0"/>
        <w:contextualSpacing/>
        <w:rPr>
          <w:rFonts w:eastAsiaTheme="minorHAnsi"/>
          <w:color w:val="auto"/>
          <w:sz w:val="24"/>
          <w:szCs w:val="24"/>
          <w:lang w:eastAsia="en-US"/>
        </w:rPr>
      </w:pPr>
      <w:r w:rsidRPr="008B1652">
        <w:rPr>
          <w:rFonts w:eastAsiaTheme="minorHAnsi"/>
          <w:color w:val="auto"/>
          <w:sz w:val="24"/>
          <w:szCs w:val="24"/>
          <w:lang w:eastAsia="en-US"/>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Кб=1,0</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noProof/>
          <w:color w:val="auto"/>
          <w:position w:val="-30"/>
          <w:sz w:val="24"/>
          <w:szCs w:val="24"/>
        </w:rPr>
        <w:drawing>
          <wp:inline distT="0" distB="0" distL="0" distR="0" wp14:anchorId="563CA535" wp14:editId="6F9AB8DE">
            <wp:extent cx="2324100" cy="4667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24100" cy="466725"/>
                    </a:xfrm>
                    <a:prstGeom prst="rect">
                      <a:avLst/>
                    </a:prstGeom>
                    <a:noFill/>
                    <a:ln>
                      <a:noFill/>
                    </a:ln>
                  </pic:spPr>
                </pic:pic>
              </a:graphicData>
            </a:graphic>
          </wp:inline>
        </w:drawing>
      </w:r>
      <w:r w:rsidRPr="008B1652">
        <w:rPr>
          <w:rFonts w:eastAsiaTheme="minorHAnsi"/>
          <w:color w:val="auto"/>
          <w:sz w:val="24"/>
          <w:szCs w:val="24"/>
          <w:lang w:eastAsia="en-US"/>
        </w:rPr>
        <w:t xml:space="preserve">= (0,213*1,0)/ 0,213= 1,0   </w:t>
      </w:r>
    </w:p>
    <w:p w:rsidR="008B1652" w:rsidRPr="008B1652" w:rsidRDefault="008B1652" w:rsidP="008B1652">
      <w:pPr>
        <w:numPr>
          <w:ilvl w:val="0"/>
          <w:numId w:val="27"/>
        </w:numPr>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уровня резервирования источников тепловой энергии и элементов тепловой сети путем их кольцевания и устройства перемычек (</w:t>
      </w:r>
      <w:proofErr w:type="spellStart"/>
      <w:r w:rsidRPr="008B1652">
        <w:rPr>
          <w:rFonts w:eastAsiaTheme="minorHAnsi"/>
          <w:color w:val="auto"/>
          <w:sz w:val="24"/>
          <w:szCs w:val="24"/>
          <w:lang w:eastAsia="en-US"/>
        </w:rPr>
        <w:t>Кр</w:t>
      </w:r>
      <w:proofErr w:type="spellEnd"/>
      <w:r w:rsidRPr="008B1652">
        <w:rPr>
          <w:rFonts w:eastAsiaTheme="minorHAnsi"/>
          <w:color w:val="auto"/>
          <w:sz w:val="24"/>
          <w:szCs w:val="24"/>
          <w:lang w:eastAsia="en-US"/>
        </w:rPr>
        <w:t>), 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городских округов, выраженный в %:</w:t>
      </w:r>
    </w:p>
    <w:p w:rsidR="008B1652" w:rsidRPr="008B1652" w:rsidRDefault="008B1652" w:rsidP="008B1652">
      <w:pPr>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 xml:space="preserve">                    </w:t>
      </w:r>
      <w:r w:rsidRPr="008B1652">
        <w:rPr>
          <w:rFonts w:eastAsiaTheme="minorHAnsi"/>
          <w:noProof/>
          <w:color w:val="auto"/>
          <w:position w:val="-30"/>
          <w:sz w:val="24"/>
          <w:szCs w:val="24"/>
        </w:rPr>
        <w:drawing>
          <wp:inline distT="0" distB="0" distL="0" distR="0" wp14:anchorId="1DB31BF4" wp14:editId="7B442A7E">
            <wp:extent cx="2476500" cy="4667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76500" cy="466725"/>
                    </a:xfrm>
                    <a:prstGeom prst="rect">
                      <a:avLst/>
                    </a:prstGeom>
                    <a:noFill/>
                    <a:ln>
                      <a:noFill/>
                    </a:ln>
                  </pic:spPr>
                </pic:pic>
              </a:graphicData>
            </a:graphic>
          </wp:inline>
        </w:drawing>
      </w:r>
      <w:proofErr w:type="gramStart"/>
      <w:r w:rsidRPr="008B1652">
        <w:rPr>
          <w:rFonts w:eastAsiaTheme="minorHAnsi"/>
          <w:color w:val="auto"/>
          <w:sz w:val="24"/>
          <w:szCs w:val="24"/>
          <w:lang w:eastAsia="en-US"/>
        </w:rPr>
        <w:t>=(</w:t>
      </w:r>
      <w:proofErr w:type="gramEnd"/>
      <w:r w:rsidRPr="008B1652">
        <w:rPr>
          <w:rFonts w:eastAsiaTheme="minorHAnsi"/>
          <w:color w:val="auto"/>
          <w:sz w:val="24"/>
          <w:szCs w:val="24"/>
          <w:lang w:eastAsia="en-US"/>
        </w:rPr>
        <w:t>0,213*1)/ 0,213 = 1</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Показатель надежности топливоснабжения источников тепловой энергии </w:t>
      </w:r>
      <w:proofErr w:type="spellStart"/>
      <w:r w:rsidRPr="008B1652">
        <w:rPr>
          <w:rFonts w:eastAsiaTheme="minorHAnsi"/>
          <w:color w:val="auto"/>
          <w:sz w:val="24"/>
          <w:szCs w:val="24"/>
          <w:lang w:eastAsia="en-US"/>
        </w:rPr>
        <w:t>Кт</w:t>
      </w:r>
      <w:proofErr w:type="spellEnd"/>
      <w:r w:rsidRPr="008B1652">
        <w:rPr>
          <w:rFonts w:eastAsiaTheme="minorHAnsi"/>
          <w:color w:val="auto"/>
          <w:sz w:val="24"/>
          <w:szCs w:val="24"/>
          <w:lang w:eastAsia="en-US"/>
        </w:rPr>
        <w:t>=1,0</w:t>
      </w:r>
    </w:p>
    <w:p w:rsidR="008B1652" w:rsidRPr="008B1652" w:rsidRDefault="008B1652" w:rsidP="008B1652">
      <w:pPr>
        <w:numPr>
          <w:ilvl w:val="0"/>
          <w:numId w:val="27"/>
        </w:numPr>
        <w:spacing w:after="0" w:line="276" w:lineRule="auto"/>
        <w:contextualSpacing/>
        <w:jc w:val="left"/>
        <w:rPr>
          <w:rFonts w:eastAsiaTheme="minorHAnsi"/>
          <w:b/>
          <w:color w:val="auto"/>
          <w:sz w:val="24"/>
          <w:szCs w:val="24"/>
          <w:lang w:eastAsia="en-US"/>
        </w:rPr>
      </w:pPr>
      <w:r w:rsidRPr="008B1652">
        <w:rPr>
          <w:rFonts w:eastAsiaTheme="minorHAnsi"/>
          <w:color w:val="auto"/>
          <w:sz w:val="24"/>
          <w:szCs w:val="24"/>
          <w:lang w:eastAsia="en-US"/>
        </w:rPr>
        <w:t>Показатель технического состояния тепловых сетей (Кс), характеризуемый долей ветхих, подлежащих замене трубопроводов, определяется по формуле</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b/>
          <w:color w:val="auto"/>
          <w:sz w:val="24"/>
          <w:szCs w:val="24"/>
          <w:lang w:eastAsia="en-US"/>
        </w:rPr>
        <w:tab/>
      </w:r>
      <w:r w:rsidRPr="008B1652">
        <w:rPr>
          <w:rFonts w:eastAsiaTheme="minorHAnsi"/>
          <w:noProof/>
          <w:color w:val="auto"/>
          <w:position w:val="-30"/>
          <w:sz w:val="24"/>
          <w:szCs w:val="24"/>
        </w:rPr>
        <w:drawing>
          <wp:inline distT="0" distB="0" distL="0" distR="0" wp14:anchorId="011F0F3A" wp14:editId="1F97C378">
            <wp:extent cx="1143000" cy="4667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0" cy="466725"/>
                    </a:xfrm>
                    <a:prstGeom prst="rect">
                      <a:avLst/>
                    </a:prstGeom>
                    <a:noFill/>
                    <a:ln>
                      <a:noFill/>
                    </a:ln>
                  </pic:spPr>
                </pic:pic>
              </a:graphicData>
            </a:graphic>
          </wp:inline>
        </w:drawing>
      </w:r>
      <w:r w:rsidRPr="008B1652">
        <w:rPr>
          <w:rFonts w:eastAsiaTheme="minorHAnsi"/>
          <w:b/>
          <w:color w:val="auto"/>
          <w:sz w:val="24"/>
          <w:szCs w:val="24"/>
          <w:lang w:eastAsia="en-US"/>
        </w:rPr>
        <w:t xml:space="preserve"> = </w:t>
      </w:r>
      <w:r w:rsidRPr="008B1652">
        <w:rPr>
          <w:rFonts w:eastAsiaTheme="minorHAnsi"/>
          <w:color w:val="auto"/>
          <w:sz w:val="24"/>
          <w:szCs w:val="24"/>
          <w:lang w:eastAsia="en-US"/>
        </w:rPr>
        <w:t>(798-179)/798</w:t>
      </w:r>
      <w:r w:rsidRPr="008B1652">
        <w:rPr>
          <w:rFonts w:eastAsiaTheme="minorHAnsi"/>
          <w:b/>
          <w:color w:val="auto"/>
          <w:sz w:val="24"/>
          <w:szCs w:val="24"/>
          <w:lang w:eastAsia="en-US"/>
        </w:rPr>
        <w:t xml:space="preserve">= </w:t>
      </w:r>
      <w:r w:rsidRPr="008B1652">
        <w:rPr>
          <w:rFonts w:eastAsiaTheme="minorHAnsi"/>
          <w:color w:val="auto"/>
          <w:sz w:val="24"/>
          <w:szCs w:val="24"/>
          <w:lang w:eastAsia="en-US"/>
        </w:rPr>
        <w:t>0,78</w:t>
      </w:r>
    </w:p>
    <w:p w:rsidR="008B1652" w:rsidRPr="008B1652" w:rsidRDefault="008B1652" w:rsidP="008B1652">
      <w:pPr>
        <w:numPr>
          <w:ilvl w:val="0"/>
          <w:numId w:val="27"/>
        </w:numPr>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интенсивности отказов систем теплоснабжения:</w:t>
      </w:r>
    </w:p>
    <w:p w:rsidR="008B1652" w:rsidRPr="008B1652" w:rsidRDefault="008B1652" w:rsidP="008B1652">
      <w:pPr>
        <w:spacing w:after="0" w:line="276" w:lineRule="auto"/>
        <w:ind w:left="426" w:firstLine="0"/>
        <w:contextualSpacing/>
        <w:rPr>
          <w:rFonts w:eastAsiaTheme="minorHAnsi"/>
          <w:color w:val="auto"/>
          <w:sz w:val="24"/>
          <w:szCs w:val="24"/>
          <w:lang w:eastAsia="en-US"/>
        </w:rPr>
      </w:pPr>
      <w:r w:rsidRPr="008B1652">
        <w:rPr>
          <w:rFonts w:eastAsiaTheme="minorHAnsi"/>
          <w:color w:val="auto"/>
          <w:sz w:val="24"/>
          <w:szCs w:val="24"/>
          <w:lang w:eastAsia="en-US"/>
        </w:rPr>
        <w:t>1) показатель интенсивности отказов тепловых сетей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t xml:space="preserve">б) </w:t>
      </w:r>
      <w:proofErr w:type="spellStart"/>
      <w:r w:rsidRPr="008B1652">
        <w:rPr>
          <w:rFonts w:eastAsiaTheme="minorHAnsi"/>
          <w:color w:val="auto"/>
          <w:sz w:val="24"/>
          <w:szCs w:val="24"/>
          <w:lang w:eastAsia="en-US"/>
        </w:rPr>
        <w:t>Иотк</w:t>
      </w:r>
      <w:proofErr w:type="spellEnd"/>
      <w:r w:rsidRPr="008B1652">
        <w:rPr>
          <w:rFonts w:eastAsiaTheme="minorHAnsi"/>
          <w:color w:val="auto"/>
          <w:sz w:val="24"/>
          <w:szCs w:val="24"/>
          <w:lang w:eastAsia="en-US"/>
        </w:rPr>
        <w:t xml:space="preserve"> тс = </w:t>
      </w:r>
      <w:proofErr w:type="spellStart"/>
      <w:r w:rsidRPr="008B1652">
        <w:rPr>
          <w:rFonts w:eastAsiaTheme="minorHAnsi"/>
          <w:color w:val="auto"/>
          <w:sz w:val="24"/>
          <w:szCs w:val="24"/>
          <w:lang w:eastAsia="en-US"/>
        </w:rPr>
        <w:t>nотк</w:t>
      </w:r>
      <w:proofErr w:type="spellEnd"/>
      <w:r w:rsidRPr="008B1652">
        <w:rPr>
          <w:rFonts w:eastAsiaTheme="minorHAnsi"/>
          <w:color w:val="auto"/>
          <w:sz w:val="24"/>
          <w:szCs w:val="24"/>
          <w:lang w:eastAsia="en-US"/>
        </w:rPr>
        <w:t xml:space="preserve"> / S =0/798 = 0,0 [1 / (км * год)]</w:t>
      </w:r>
    </w:p>
    <w:p w:rsidR="008B1652" w:rsidRPr="008B1652" w:rsidRDefault="008B1652" w:rsidP="008B1652">
      <w:pPr>
        <w:widowControl w:val="0"/>
        <w:autoSpaceDE w:val="0"/>
        <w:autoSpaceDN w:val="0"/>
        <w:adjustRightInd w:val="0"/>
        <w:spacing w:after="0" w:line="276" w:lineRule="auto"/>
        <w:ind w:left="426" w:firstLine="540"/>
        <w:rPr>
          <w:rFonts w:eastAsiaTheme="minorHAnsi"/>
          <w:color w:val="auto"/>
          <w:sz w:val="24"/>
          <w:szCs w:val="24"/>
          <w:lang w:eastAsia="en-US"/>
        </w:rPr>
      </w:pPr>
      <w:r w:rsidRPr="008B1652">
        <w:rPr>
          <w:rFonts w:eastAsiaTheme="minorHAnsi"/>
          <w:color w:val="auto"/>
          <w:sz w:val="24"/>
          <w:szCs w:val="24"/>
          <w:lang w:eastAsia="en-US"/>
        </w:rPr>
        <w:t>В зависимости от интенсивности отказов (</w:t>
      </w:r>
      <w:proofErr w:type="spellStart"/>
      <w:r w:rsidRPr="008B1652">
        <w:rPr>
          <w:rFonts w:eastAsiaTheme="minorHAnsi"/>
          <w:color w:val="auto"/>
          <w:sz w:val="24"/>
          <w:szCs w:val="24"/>
          <w:lang w:eastAsia="en-US"/>
        </w:rPr>
        <w:t>Иотк</w:t>
      </w:r>
      <w:proofErr w:type="spellEnd"/>
      <w:r w:rsidRPr="008B1652">
        <w:rPr>
          <w:rFonts w:eastAsiaTheme="minorHAnsi"/>
          <w:color w:val="auto"/>
          <w:sz w:val="24"/>
          <w:szCs w:val="24"/>
          <w:lang w:eastAsia="en-US"/>
        </w:rPr>
        <w:t xml:space="preserve"> тс) определяется показатель       надежности тепловых сетей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тс), который составляет до 0,2 включительно   -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тс = 1,0;</w:t>
      </w:r>
    </w:p>
    <w:p w:rsidR="008B1652" w:rsidRPr="008B1652" w:rsidRDefault="008B1652" w:rsidP="008B1652">
      <w:pPr>
        <w:widowControl w:val="0"/>
        <w:autoSpaceDE w:val="0"/>
        <w:autoSpaceDN w:val="0"/>
        <w:adjustRightInd w:val="0"/>
        <w:spacing w:after="0" w:line="276" w:lineRule="auto"/>
        <w:ind w:left="284" w:firstLine="0"/>
        <w:rPr>
          <w:rFonts w:eastAsiaTheme="minorHAnsi"/>
          <w:color w:val="auto"/>
          <w:sz w:val="24"/>
          <w:szCs w:val="24"/>
          <w:lang w:eastAsia="en-US"/>
        </w:rPr>
      </w:pPr>
      <w:r w:rsidRPr="008B1652">
        <w:rPr>
          <w:rFonts w:eastAsiaTheme="minorHAnsi"/>
          <w:color w:val="auto"/>
          <w:sz w:val="24"/>
          <w:szCs w:val="24"/>
          <w:lang w:eastAsia="en-US"/>
        </w:rPr>
        <w:t>2) 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ит</w:t>
      </w:r>
      <w:proofErr w:type="spellEnd"/>
      <w:r w:rsidRPr="008B1652">
        <w:rPr>
          <w:rFonts w:eastAsiaTheme="minorHAnsi"/>
          <w:color w:val="auto"/>
          <w:sz w:val="24"/>
          <w:szCs w:val="24"/>
          <w:lang w:eastAsia="en-US"/>
        </w:rPr>
        <w:t>) для 2-х котельных:</w:t>
      </w:r>
    </w:p>
    <w:p w:rsidR="008B1652" w:rsidRPr="008B1652" w:rsidRDefault="008B1652" w:rsidP="008B1652">
      <w:pPr>
        <w:spacing w:after="0" w:line="276" w:lineRule="auto"/>
        <w:ind w:left="0" w:firstLine="708"/>
        <w:jc w:val="left"/>
        <w:rPr>
          <w:rFonts w:eastAsiaTheme="minorHAnsi"/>
          <w:b/>
          <w:color w:val="auto"/>
          <w:sz w:val="24"/>
          <w:szCs w:val="24"/>
          <w:lang w:eastAsia="en-US"/>
        </w:rPr>
      </w:pPr>
      <w:r w:rsidRPr="008B1652">
        <w:rPr>
          <w:rFonts w:eastAsiaTheme="minorHAnsi"/>
          <w:color w:val="auto"/>
          <w:sz w:val="24"/>
          <w:szCs w:val="24"/>
          <w:lang w:eastAsia="en-US"/>
        </w:rPr>
        <w:tab/>
      </w:r>
      <w:r w:rsidRPr="008B1652">
        <w:rPr>
          <w:rFonts w:eastAsiaTheme="minorHAnsi"/>
          <w:noProof/>
          <w:color w:val="auto"/>
          <w:position w:val="-24"/>
          <w:sz w:val="24"/>
          <w:szCs w:val="24"/>
        </w:rPr>
        <w:drawing>
          <wp:inline distT="0" distB="0" distL="0" distR="0" wp14:anchorId="1C328A32" wp14:editId="59EC5699">
            <wp:extent cx="1619250" cy="4000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9250" cy="400050"/>
                    </a:xfrm>
                    <a:prstGeom prst="rect">
                      <a:avLst/>
                    </a:prstGeom>
                    <a:noFill/>
                    <a:ln>
                      <a:noFill/>
                    </a:ln>
                  </pic:spPr>
                </pic:pic>
              </a:graphicData>
            </a:graphic>
          </wp:inline>
        </w:drawing>
      </w:r>
      <w:r w:rsidRPr="008B1652">
        <w:rPr>
          <w:rFonts w:eastAsiaTheme="minorHAnsi"/>
          <w:color w:val="auto"/>
          <w:sz w:val="24"/>
          <w:szCs w:val="24"/>
          <w:lang w:eastAsia="en-US"/>
        </w:rPr>
        <w:t>= (1,0+1,0+1,0)/3 = 1,0</w:t>
      </w:r>
    </w:p>
    <w:p w:rsidR="008B1652" w:rsidRPr="008B1652" w:rsidRDefault="008B1652" w:rsidP="008B1652">
      <w:pPr>
        <w:widowControl w:val="0"/>
        <w:autoSpaceDE w:val="0"/>
        <w:autoSpaceDN w:val="0"/>
        <w:adjustRightInd w:val="0"/>
        <w:spacing w:after="0" w:line="276" w:lineRule="auto"/>
        <w:ind w:left="426" w:firstLine="114"/>
        <w:rPr>
          <w:rFonts w:eastAsiaTheme="minorHAnsi"/>
          <w:color w:val="auto"/>
          <w:sz w:val="24"/>
          <w:szCs w:val="24"/>
          <w:lang w:eastAsia="en-US"/>
        </w:rPr>
      </w:pPr>
      <w:r w:rsidRPr="008B1652">
        <w:rPr>
          <w:rFonts w:eastAsiaTheme="minorHAnsi"/>
          <w:color w:val="auto"/>
          <w:sz w:val="24"/>
          <w:szCs w:val="24"/>
          <w:lang w:eastAsia="en-US"/>
        </w:rPr>
        <w:tab/>
        <w:t>В зависимости от интенсивности отказов (</w:t>
      </w:r>
      <w:proofErr w:type="spellStart"/>
      <w:r w:rsidRPr="008B1652">
        <w:rPr>
          <w:rFonts w:eastAsiaTheme="minorHAnsi"/>
          <w:color w:val="auto"/>
          <w:sz w:val="24"/>
          <w:szCs w:val="24"/>
          <w:lang w:eastAsia="en-US"/>
        </w:rPr>
        <w:t>Иотк</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ит</w:t>
      </w:r>
      <w:proofErr w:type="spellEnd"/>
      <w:r w:rsidRPr="008B1652">
        <w:rPr>
          <w:rFonts w:eastAsiaTheme="minorHAnsi"/>
          <w:color w:val="auto"/>
          <w:sz w:val="24"/>
          <w:szCs w:val="24"/>
          <w:lang w:eastAsia="en-US"/>
        </w:rPr>
        <w:t>) определяется показатель надежности теплового источника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ит</w:t>
      </w:r>
      <w:proofErr w:type="spellEnd"/>
      <w:r w:rsidRPr="008B1652">
        <w:rPr>
          <w:rFonts w:eastAsiaTheme="minorHAnsi"/>
          <w:color w:val="auto"/>
          <w:sz w:val="24"/>
          <w:szCs w:val="24"/>
          <w:lang w:eastAsia="en-US"/>
        </w:rPr>
        <w:t>), который составляет</w:t>
      </w:r>
    </w:p>
    <w:p w:rsidR="008B1652" w:rsidRPr="008B1652" w:rsidRDefault="008B1652" w:rsidP="008B1652">
      <w:pPr>
        <w:widowControl w:val="0"/>
        <w:autoSpaceDE w:val="0"/>
        <w:autoSpaceDN w:val="0"/>
        <w:adjustRightInd w:val="0"/>
        <w:spacing w:after="0" w:line="276" w:lineRule="auto"/>
        <w:ind w:left="426" w:firstLine="114"/>
        <w:rPr>
          <w:rFonts w:eastAsiaTheme="minorHAnsi"/>
          <w:color w:val="auto"/>
          <w:sz w:val="24"/>
          <w:szCs w:val="24"/>
          <w:lang w:eastAsia="en-US"/>
        </w:rPr>
      </w:pPr>
    </w:p>
    <w:p w:rsidR="008B1652" w:rsidRPr="008B1652" w:rsidRDefault="008B1652" w:rsidP="008B1652">
      <w:pPr>
        <w:spacing w:after="0" w:line="276" w:lineRule="auto"/>
        <w:ind w:left="0" w:firstLine="708"/>
        <w:jc w:val="left"/>
        <w:rPr>
          <w:rFonts w:eastAsiaTheme="minorHAnsi"/>
          <w:color w:val="auto"/>
          <w:sz w:val="24"/>
          <w:szCs w:val="24"/>
          <w:lang w:eastAsia="en-US"/>
        </w:rPr>
      </w:pPr>
      <w:r w:rsidRPr="008B1652">
        <w:rPr>
          <w:rFonts w:eastAsiaTheme="minorHAnsi"/>
          <w:color w:val="auto"/>
          <w:sz w:val="24"/>
          <w:szCs w:val="24"/>
          <w:lang w:eastAsia="en-US"/>
        </w:rPr>
        <w:lastRenderedPageBreak/>
        <w:t xml:space="preserve">от 0,6 - 1,2 включительно   -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ит</w:t>
      </w:r>
      <w:proofErr w:type="spellEnd"/>
      <w:r w:rsidRPr="008B1652">
        <w:rPr>
          <w:rFonts w:eastAsiaTheme="minorHAnsi"/>
          <w:color w:val="auto"/>
          <w:sz w:val="24"/>
          <w:szCs w:val="24"/>
          <w:lang w:eastAsia="en-US"/>
        </w:rPr>
        <w:t xml:space="preserve"> = 0,6</w:t>
      </w:r>
    </w:p>
    <w:p w:rsidR="008B1652" w:rsidRPr="008B1652" w:rsidRDefault="008B1652" w:rsidP="008B1652">
      <w:pPr>
        <w:widowControl w:val="0"/>
        <w:numPr>
          <w:ilvl w:val="0"/>
          <w:numId w:val="27"/>
        </w:numPr>
        <w:autoSpaceDE w:val="0"/>
        <w:autoSpaceDN w:val="0"/>
        <w:adjustRightInd w:val="0"/>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Показатель относительного аварийного </w:t>
      </w:r>
      <w:proofErr w:type="spellStart"/>
      <w:r w:rsidRPr="008B1652">
        <w:rPr>
          <w:rFonts w:eastAsiaTheme="minorHAnsi"/>
          <w:color w:val="auto"/>
          <w:sz w:val="24"/>
          <w:szCs w:val="24"/>
          <w:lang w:eastAsia="en-US"/>
        </w:rPr>
        <w:t>недоотпуска</w:t>
      </w:r>
      <w:proofErr w:type="spellEnd"/>
      <w:r w:rsidRPr="008B1652">
        <w:rPr>
          <w:rFonts w:eastAsiaTheme="minorHAnsi"/>
          <w:color w:val="auto"/>
          <w:sz w:val="24"/>
          <w:szCs w:val="24"/>
          <w:lang w:eastAsia="en-US"/>
        </w:rPr>
        <w:t xml:space="preserve"> тепла (</w:t>
      </w:r>
      <w:proofErr w:type="spellStart"/>
      <w:r w:rsidRPr="008B1652">
        <w:rPr>
          <w:rFonts w:eastAsiaTheme="minorHAnsi"/>
          <w:color w:val="auto"/>
          <w:sz w:val="24"/>
          <w:szCs w:val="24"/>
          <w:lang w:eastAsia="en-US"/>
        </w:rPr>
        <w:t>Кнед</w:t>
      </w:r>
      <w:proofErr w:type="spellEnd"/>
      <w:r w:rsidRPr="008B1652">
        <w:rPr>
          <w:rFonts w:eastAsiaTheme="minorHAnsi"/>
          <w:color w:val="auto"/>
          <w:sz w:val="24"/>
          <w:szCs w:val="24"/>
          <w:lang w:eastAsia="en-US"/>
        </w:rPr>
        <w:t>) в результате внеплановых отключений теплопотребляющих установок потребителей определяется по формуле:</w:t>
      </w:r>
    </w:p>
    <w:p w:rsidR="008B1652" w:rsidRPr="008B1652" w:rsidRDefault="008B1652" w:rsidP="008B1652">
      <w:pPr>
        <w:widowControl w:val="0"/>
        <w:autoSpaceDE w:val="0"/>
        <w:autoSpaceDN w:val="0"/>
        <w:adjustRightInd w:val="0"/>
        <w:spacing w:after="0" w:line="276" w:lineRule="auto"/>
        <w:ind w:left="720" w:firstLine="0"/>
        <w:contextualSpacing/>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noProof/>
          <w:color w:val="auto"/>
          <w:position w:val="-28"/>
          <w:sz w:val="24"/>
          <w:szCs w:val="24"/>
        </w:rPr>
        <w:drawing>
          <wp:inline distT="0" distB="0" distL="0" distR="0" wp14:anchorId="5AC31724" wp14:editId="095BA349">
            <wp:extent cx="1695450" cy="419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95450" cy="419100"/>
                    </a:xfrm>
                    <a:prstGeom prst="rect">
                      <a:avLst/>
                    </a:prstGeom>
                    <a:noFill/>
                    <a:ln>
                      <a:noFill/>
                    </a:ln>
                  </pic:spPr>
                </pic:pic>
              </a:graphicData>
            </a:graphic>
          </wp:inline>
        </w:drawing>
      </w:r>
      <w:r w:rsidRPr="008B1652">
        <w:rPr>
          <w:rFonts w:eastAsiaTheme="minorHAnsi"/>
          <w:color w:val="auto"/>
          <w:sz w:val="24"/>
          <w:szCs w:val="24"/>
          <w:lang w:eastAsia="en-US"/>
        </w:rPr>
        <w:t xml:space="preserve"> = 0/1226*100% = 0%</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r w:rsidRPr="008B1652">
        <w:rPr>
          <w:rFonts w:eastAsiaTheme="minorHAnsi"/>
          <w:color w:val="auto"/>
          <w:sz w:val="24"/>
          <w:szCs w:val="24"/>
          <w:lang w:eastAsia="en-US"/>
        </w:rPr>
        <w:t>где:</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r w:rsidRPr="008B1652">
        <w:rPr>
          <w:rFonts w:eastAsiaTheme="minorHAnsi"/>
          <w:noProof/>
          <w:color w:val="auto"/>
          <w:position w:val="-10"/>
          <w:sz w:val="24"/>
          <w:szCs w:val="24"/>
        </w:rPr>
        <w:drawing>
          <wp:inline distT="0" distB="0" distL="0" distR="0" wp14:anchorId="1B93EDE1" wp14:editId="151999B9">
            <wp:extent cx="438150" cy="2000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Pr="008B1652">
        <w:rPr>
          <w:rFonts w:eastAsiaTheme="minorHAnsi"/>
          <w:color w:val="auto"/>
          <w:sz w:val="24"/>
          <w:szCs w:val="24"/>
          <w:lang w:eastAsia="en-US"/>
        </w:rPr>
        <w:t xml:space="preserve"> - </w:t>
      </w:r>
      <w:proofErr w:type="spellStart"/>
      <w:r w:rsidRPr="008B1652">
        <w:rPr>
          <w:rFonts w:eastAsiaTheme="minorHAnsi"/>
          <w:color w:val="auto"/>
          <w:sz w:val="24"/>
          <w:szCs w:val="24"/>
          <w:lang w:eastAsia="en-US"/>
        </w:rPr>
        <w:t>недоотпуск</w:t>
      </w:r>
      <w:proofErr w:type="spellEnd"/>
      <w:r w:rsidRPr="008B1652">
        <w:rPr>
          <w:rFonts w:eastAsiaTheme="minorHAnsi"/>
          <w:color w:val="auto"/>
          <w:sz w:val="24"/>
          <w:szCs w:val="24"/>
          <w:lang w:eastAsia="en-US"/>
        </w:rPr>
        <w:t xml:space="preserve"> тепла;</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r w:rsidRPr="008B1652">
        <w:rPr>
          <w:rFonts w:eastAsiaTheme="minorHAnsi"/>
          <w:noProof/>
          <w:color w:val="auto"/>
          <w:position w:val="-10"/>
          <w:sz w:val="24"/>
          <w:szCs w:val="24"/>
        </w:rPr>
        <w:drawing>
          <wp:inline distT="0" distB="0" distL="0" distR="0" wp14:anchorId="122AFE8A" wp14:editId="1673ADAE">
            <wp:extent cx="466725" cy="2000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8B1652">
        <w:rPr>
          <w:rFonts w:eastAsiaTheme="minorHAnsi"/>
          <w:color w:val="auto"/>
          <w:sz w:val="24"/>
          <w:szCs w:val="24"/>
          <w:lang w:eastAsia="en-US"/>
        </w:rPr>
        <w:t xml:space="preserve"> - фактический отпуск тепла системой теплоснабжения.</w:t>
      </w:r>
    </w:p>
    <w:p w:rsidR="008B1652" w:rsidRPr="008B1652" w:rsidRDefault="008B1652" w:rsidP="008B1652">
      <w:pPr>
        <w:widowControl w:val="0"/>
        <w:autoSpaceDE w:val="0"/>
        <w:autoSpaceDN w:val="0"/>
        <w:adjustRightInd w:val="0"/>
        <w:spacing w:after="0" w:line="276" w:lineRule="auto"/>
        <w:ind w:left="426" w:firstLine="114"/>
        <w:rPr>
          <w:rFonts w:eastAsiaTheme="minorHAnsi"/>
          <w:color w:val="auto"/>
          <w:sz w:val="24"/>
          <w:szCs w:val="24"/>
          <w:lang w:eastAsia="en-US"/>
        </w:rPr>
      </w:pPr>
      <w:r w:rsidRPr="008B1652">
        <w:rPr>
          <w:rFonts w:eastAsiaTheme="minorHAnsi"/>
          <w:color w:val="auto"/>
          <w:sz w:val="24"/>
          <w:szCs w:val="24"/>
          <w:lang w:eastAsia="en-US"/>
        </w:rPr>
        <w:t xml:space="preserve">В зависимости от величины относительного </w:t>
      </w:r>
      <w:proofErr w:type="spellStart"/>
      <w:r w:rsidRPr="008B1652">
        <w:rPr>
          <w:rFonts w:eastAsiaTheme="minorHAnsi"/>
          <w:color w:val="auto"/>
          <w:sz w:val="24"/>
          <w:szCs w:val="24"/>
          <w:lang w:eastAsia="en-US"/>
        </w:rPr>
        <w:t>недоотпуска</w:t>
      </w:r>
      <w:proofErr w:type="spellEnd"/>
      <w:r w:rsidRPr="008B1652">
        <w:rPr>
          <w:rFonts w:eastAsiaTheme="minorHAnsi"/>
          <w:color w:val="auto"/>
          <w:sz w:val="24"/>
          <w:szCs w:val="24"/>
          <w:lang w:eastAsia="en-US"/>
        </w:rPr>
        <w:t xml:space="preserve"> тепла (</w:t>
      </w:r>
      <w:proofErr w:type="spellStart"/>
      <w:r w:rsidRPr="008B1652">
        <w:rPr>
          <w:rFonts w:eastAsiaTheme="minorHAnsi"/>
          <w:color w:val="auto"/>
          <w:sz w:val="24"/>
          <w:szCs w:val="24"/>
          <w:lang w:eastAsia="en-US"/>
        </w:rPr>
        <w:t>Q</w:t>
      </w:r>
      <w:proofErr w:type="gramStart"/>
      <w:r w:rsidRPr="008B1652">
        <w:rPr>
          <w:rFonts w:eastAsiaTheme="minorHAnsi"/>
          <w:color w:val="auto"/>
          <w:sz w:val="24"/>
          <w:szCs w:val="24"/>
          <w:lang w:eastAsia="en-US"/>
        </w:rPr>
        <w:t>нед</w:t>
      </w:r>
      <w:proofErr w:type="spellEnd"/>
      <w:r w:rsidRPr="008B1652">
        <w:rPr>
          <w:rFonts w:eastAsiaTheme="minorHAnsi"/>
          <w:color w:val="auto"/>
          <w:sz w:val="24"/>
          <w:szCs w:val="24"/>
          <w:lang w:eastAsia="en-US"/>
        </w:rPr>
        <w:t xml:space="preserve">)   </w:t>
      </w:r>
      <w:proofErr w:type="gramEnd"/>
      <w:r w:rsidRPr="008B1652">
        <w:rPr>
          <w:rFonts w:eastAsiaTheme="minorHAnsi"/>
          <w:color w:val="auto"/>
          <w:sz w:val="24"/>
          <w:szCs w:val="24"/>
          <w:lang w:eastAsia="en-US"/>
        </w:rPr>
        <w:t>определяется показатель надежности (</w:t>
      </w:r>
      <w:proofErr w:type="spellStart"/>
      <w:r w:rsidRPr="008B1652">
        <w:rPr>
          <w:rFonts w:eastAsiaTheme="minorHAnsi"/>
          <w:color w:val="auto"/>
          <w:sz w:val="24"/>
          <w:szCs w:val="24"/>
          <w:lang w:eastAsia="en-US"/>
        </w:rPr>
        <w:t>Кнед</w:t>
      </w:r>
      <w:proofErr w:type="spellEnd"/>
      <w:r w:rsidRPr="008B1652">
        <w:rPr>
          <w:rFonts w:eastAsiaTheme="minorHAnsi"/>
          <w:color w:val="auto"/>
          <w:sz w:val="24"/>
          <w:szCs w:val="24"/>
          <w:lang w:eastAsia="en-US"/>
        </w:rPr>
        <w:t xml:space="preserve">), который составляет:  до 0,1% включительно - </w:t>
      </w:r>
      <w:proofErr w:type="spellStart"/>
      <w:r w:rsidRPr="008B1652">
        <w:rPr>
          <w:rFonts w:eastAsiaTheme="minorHAnsi"/>
          <w:color w:val="auto"/>
          <w:sz w:val="24"/>
          <w:szCs w:val="24"/>
          <w:lang w:eastAsia="en-US"/>
        </w:rPr>
        <w:t>Кнед</w:t>
      </w:r>
      <w:proofErr w:type="spellEnd"/>
      <w:r w:rsidRPr="008B1652">
        <w:rPr>
          <w:rFonts w:eastAsiaTheme="minorHAnsi"/>
          <w:color w:val="auto"/>
          <w:sz w:val="24"/>
          <w:szCs w:val="24"/>
          <w:lang w:eastAsia="en-US"/>
        </w:rPr>
        <w:t xml:space="preserve"> = 1,0;</w:t>
      </w:r>
    </w:p>
    <w:p w:rsidR="008B1652" w:rsidRPr="008B1652" w:rsidRDefault="008B1652" w:rsidP="008B1652">
      <w:pPr>
        <w:widowControl w:val="0"/>
        <w:autoSpaceDE w:val="0"/>
        <w:autoSpaceDN w:val="0"/>
        <w:adjustRightInd w:val="0"/>
        <w:spacing w:after="0" w:line="276" w:lineRule="auto"/>
        <w:ind w:left="0" w:firstLine="0"/>
        <w:jc w:val="left"/>
        <w:rPr>
          <w:rFonts w:eastAsiaTheme="minorEastAsia"/>
          <w:color w:val="auto"/>
          <w:sz w:val="24"/>
          <w:szCs w:val="24"/>
        </w:rPr>
      </w:pPr>
    </w:p>
    <w:p w:rsidR="008B1652" w:rsidRPr="008B1652" w:rsidRDefault="008B1652" w:rsidP="008B1652">
      <w:pPr>
        <w:numPr>
          <w:ilvl w:val="0"/>
          <w:numId w:val="27"/>
        </w:numPr>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Показатель укомплектованности ремонтным и оперативно-ремонтным персоналом определяется как отношение фактической численности к численности по действующим нормативам </w:t>
      </w:r>
      <w:proofErr w:type="spellStart"/>
      <w:r w:rsidRPr="008B1652">
        <w:rPr>
          <w:rFonts w:eastAsiaTheme="minorHAnsi"/>
          <w:color w:val="auto"/>
          <w:sz w:val="24"/>
          <w:szCs w:val="24"/>
          <w:lang w:eastAsia="en-US"/>
        </w:rPr>
        <w:t>Кп</w:t>
      </w:r>
      <w:proofErr w:type="spellEnd"/>
      <w:r w:rsidRPr="008B1652">
        <w:rPr>
          <w:rFonts w:eastAsiaTheme="minorHAnsi"/>
          <w:color w:val="auto"/>
          <w:sz w:val="24"/>
          <w:szCs w:val="24"/>
          <w:lang w:eastAsia="en-US"/>
        </w:rPr>
        <w:t xml:space="preserve"> = 0,9.</w:t>
      </w:r>
    </w:p>
    <w:p w:rsidR="008B1652" w:rsidRPr="008B1652" w:rsidRDefault="008B1652" w:rsidP="008B1652">
      <w:pPr>
        <w:numPr>
          <w:ilvl w:val="0"/>
          <w:numId w:val="27"/>
        </w:numPr>
        <w:spacing w:after="0" w:line="276" w:lineRule="auto"/>
        <w:ind w:left="709" w:hanging="425"/>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оснащенности машинами, специальными механизмами и оборудованием Км = 0,8</w:t>
      </w:r>
    </w:p>
    <w:p w:rsidR="008B1652" w:rsidRPr="008B1652" w:rsidRDefault="008B1652" w:rsidP="008B1652">
      <w:pPr>
        <w:numPr>
          <w:ilvl w:val="0"/>
          <w:numId w:val="27"/>
        </w:numPr>
        <w:spacing w:after="0" w:line="276" w:lineRule="auto"/>
        <w:ind w:hanging="436"/>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Показатель наличия основных материально-технических ресурсов </w:t>
      </w:r>
      <w:proofErr w:type="spellStart"/>
      <w:r w:rsidRPr="008B1652">
        <w:rPr>
          <w:rFonts w:eastAsiaTheme="minorHAnsi"/>
          <w:color w:val="auto"/>
          <w:sz w:val="24"/>
          <w:szCs w:val="24"/>
          <w:lang w:eastAsia="en-US"/>
        </w:rPr>
        <w:t>Ктр</w:t>
      </w:r>
      <w:proofErr w:type="spellEnd"/>
      <w:r w:rsidRPr="008B1652">
        <w:rPr>
          <w:rFonts w:eastAsiaTheme="minorHAnsi"/>
          <w:color w:val="auto"/>
          <w:sz w:val="24"/>
          <w:szCs w:val="24"/>
          <w:lang w:eastAsia="en-US"/>
        </w:rPr>
        <w:t>=0,9.</w:t>
      </w:r>
    </w:p>
    <w:p w:rsidR="008B1652" w:rsidRPr="008B1652" w:rsidRDefault="008B1652" w:rsidP="008B1652">
      <w:pPr>
        <w:widowControl w:val="0"/>
        <w:numPr>
          <w:ilvl w:val="0"/>
          <w:numId w:val="27"/>
        </w:numPr>
        <w:autoSpaceDE w:val="0"/>
        <w:autoSpaceDN w:val="0"/>
        <w:adjustRightInd w:val="0"/>
        <w:spacing w:after="0" w:line="276" w:lineRule="auto"/>
        <w:ind w:hanging="436"/>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укомплектованности передвижными автономными источниками электропитания Кист = 0,9</w:t>
      </w:r>
    </w:p>
    <w:p w:rsidR="008B1652" w:rsidRPr="008B1652" w:rsidRDefault="008B1652" w:rsidP="008B1652">
      <w:pPr>
        <w:widowControl w:val="0"/>
        <w:numPr>
          <w:ilvl w:val="0"/>
          <w:numId w:val="27"/>
        </w:numPr>
        <w:autoSpaceDE w:val="0"/>
        <w:autoSpaceDN w:val="0"/>
        <w:adjustRightInd w:val="0"/>
        <w:spacing w:after="0" w:line="276" w:lineRule="auto"/>
        <w:ind w:hanging="436"/>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готовности теплоснабжающих организаций к проведению аварийно-восстановительных работ в системах теплоснабжения</w:t>
      </w:r>
    </w:p>
    <w:p w:rsidR="008B1652" w:rsidRPr="008B1652" w:rsidRDefault="008B1652" w:rsidP="008B1652">
      <w:pPr>
        <w:spacing w:after="0" w:line="276" w:lineRule="auto"/>
        <w:ind w:left="0" w:firstLine="708"/>
        <w:jc w:val="left"/>
        <w:rPr>
          <w:rFonts w:eastAsiaTheme="minorHAnsi"/>
          <w:color w:val="auto"/>
          <w:sz w:val="24"/>
          <w:szCs w:val="24"/>
          <w:lang w:eastAsia="en-US"/>
        </w:rPr>
      </w:pPr>
      <w:r w:rsidRPr="008B1652">
        <w:rPr>
          <w:rFonts w:eastAsiaTheme="minorHAnsi"/>
          <w:color w:val="auto"/>
          <w:sz w:val="24"/>
          <w:szCs w:val="24"/>
          <w:lang w:eastAsia="en-US"/>
        </w:rPr>
        <w:tab/>
      </w:r>
      <w:proofErr w:type="spellStart"/>
      <w:r w:rsidRPr="008B1652">
        <w:rPr>
          <w:rFonts w:eastAsiaTheme="minorHAnsi"/>
          <w:color w:val="auto"/>
          <w:sz w:val="24"/>
          <w:szCs w:val="24"/>
          <w:lang w:eastAsia="en-US"/>
        </w:rPr>
        <w:t>Кгот</w:t>
      </w:r>
      <w:proofErr w:type="spellEnd"/>
      <w:r w:rsidRPr="008B1652">
        <w:rPr>
          <w:rFonts w:eastAsiaTheme="minorHAnsi"/>
          <w:color w:val="auto"/>
          <w:sz w:val="24"/>
          <w:szCs w:val="24"/>
          <w:lang w:eastAsia="en-US"/>
        </w:rPr>
        <w:t xml:space="preserve"> = 0,25 * </w:t>
      </w:r>
      <w:proofErr w:type="spellStart"/>
      <w:r w:rsidRPr="008B1652">
        <w:rPr>
          <w:rFonts w:eastAsiaTheme="minorHAnsi"/>
          <w:color w:val="auto"/>
          <w:sz w:val="24"/>
          <w:szCs w:val="24"/>
          <w:lang w:eastAsia="en-US"/>
        </w:rPr>
        <w:t>Кп</w:t>
      </w:r>
      <w:proofErr w:type="spellEnd"/>
      <w:r w:rsidRPr="008B1652">
        <w:rPr>
          <w:rFonts w:eastAsiaTheme="minorHAnsi"/>
          <w:color w:val="auto"/>
          <w:sz w:val="24"/>
          <w:szCs w:val="24"/>
          <w:lang w:eastAsia="en-US"/>
        </w:rPr>
        <w:t xml:space="preserve"> + 0,35 * Км + 0,3 * </w:t>
      </w:r>
      <w:proofErr w:type="spellStart"/>
      <w:r w:rsidRPr="008B1652">
        <w:rPr>
          <w:rFonts w:eastAsiaTheme="minorHAnsi"/>
          <w:color w:val="auto"/>
          <w:sz w:val="24"/>
          <w:szCs w:val="24"/>
          <w:lang w:eastAsia="en-US"/>
        </w:rPr>
        <w:t>Ктр</w:t>
      </w:r>
      <w:proofErr w:type="spellEnd"/>
      <w:r w:rsidRPr="008B1652">
        <w:rPr>
          <w:rFonts w:eastAsiaTheme="minorHAnsi"/>
          <w:color w:val="auto"/>
          <w:sz w:val="24"/>
          <w:szCs w:val="24"/>
          <w:lang w:eastAsia="en-US"/>
        </w:rPr>
        <w:t xml:space="preserve"> + 0,1 * Кист = </w:t>
      </w:r>
    </w:p>
    <w:p w:rsidR="008B1652" w:rsidRPr="008B1652" w:rsidRDefault="008B1652" w:rsidP="008B1652">
      <w:pPr>
        <w:spacing w:after="0" w:line="276" w:lineRule="auto"/>
        <w:ind w:left="0" w:firstLine="708"/>
        <w:jc w:val="left"/>
        <w:rPr>
          <w:rFonts w:eastAsiaTheme="minorHAnsi"/>
          <w:color w:val="auto"/>
          <w:sz w:val="24"/>
          <w:szCs w:val="24"/>
          <w:lang w:eastAsia="en-US"/>
        </w:rPr>
      </w:pPr>
      <w:r w:rsidRPr="008B1652">
        <w:rPr>
          <w:rFonts w:eastAsiaTheme="minorHAnsi"/>
          <w:color w:val="auto"/>
          <w:sz w:val="24"/>
          <w:szCs w:val="24"/>
          <w:lang w:eastAsia="en-US"/>
        </w:rPr>
        <w:t>= 0,25*0,9+0,35*0,8+0,3*0,9+0,1*0,9 = 0,865</w:t>
      </w:r>
    </w:p>
    <w:p w:rsidR="008B1652" w:rsidRPr="008B1652" w:rsidRDefault="008B1652" w:rsidP="008B1652">
      <w:pPr>
        <w:widowControl w:val="0"/>
        <w:autoSpaceDE w:val="0"/>
        <w:autoSpaceDN w:val="0"/>
        <w:adjustRightInd w:val="0"/>
        <w:spacing w:after="0" w:line="276" w:lineRule="auto"/>
        <w:ind w:left="0" w:firstLine="540"/>
        <w:jc w:val="center"/>
        <w:rPr>
          <w:rFonts w:eastAsiaTheme="minorHAnsi"/>
          <w:color w:val="auto"/>
          <w:sz w:val="24"/>
          <w:szCs w:val="24"/>
          <w:lang w:eastAsia="en-US"/>
        </w:rPr>
      </w:pPr>
      <w:r w:rsidRPr="008B1652">
        <w:rPr>
          <w:rFonts w:eastAsiaTheme="minorHAnsi"/>
          <w:color w:val="auto"/>
          <w:sz w:val="24"/>
          <w:szCs w:val="24"/>
          <w:lang w:eastAsia="en-US"/>
        </w:rPr>
        <w:t>Общая оценка готовности дается по следующим категориям:</w:t>
      </w:r>
    </w:p>
    <w:tbl>
      <w:tblPr>
        <w:tblW w:w="0" w:type="auto"/>
        <w:tblCellSpacing w:w="5" w:type="nil"/>
        <w:tblInd w:w="421" w:type="dxa"/>
        <w:tblLayout w:type="fixed"/>
        <w:tblCellMar>
          <w:left w:w="75" w:type="dxa"/>
          <w:right w:w="75" w:type="dxa"/>
        </w:tblCellMar>
        <w:tblLook w:val="0000" w:firstRow="0" w:lastRow="0" w:firstColumn="0" w:lastColumn="0" w:noHBand="0" w:noVBand="0"/>
      </w:tblPr>
      <w:tblGrid>
        <w:gridCol w:w="2297"/>
        <w:gridCol w:w="2493"/>
        <w:gridCol w:w="4628"/>
      </w:tblGrid>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center"/>
              <w:rPr>
                <w:rFonts w:eastAsiaTheme="minorHAnsi"/>
                <w:color w:val="auto"/>
                <w:sz w:val="24"/>
                <w:szCs w:val="24"/>
                <w:lang w:eastAsia="en-US"/>
              </w:rPr>
            </w:pPr>
            <w:proofErr w:type="spellStart"/>
            <w:r w:rsidRPr="008B1652">
              <w:rPr>
                <w:rFonts w:eastAsiaTheme="minorHAnsi"/>
                <w:color w:val="auto"/>
                <w:sz w:val="24"/>
                <w:szCs w:val="24"/>
                <w:lang w:eastAsia="en-US"/>
              </w:rPr>
              <w:t>Кгот</w:t>
            </w:r>
            <w:proofErr w:type="spellEnd"/>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center"/>
              <w:rPr>
                <w:rFonts w:eastAsiaTheme="minorHAnsi"/>
                <w:color w:val="auto"/>
                <w:sz w:val="24"/>
                <w:szCs w:val="24"/>
                <w:lang w:eastAsia="en-US"/>
              </w:rPr>
            </w:pPr>
            <w:r w:rsidRPr="008B1652">
              <w:rPr>
                <w:rFonts w:eastAsiaTheme="minorHAnsi"/>
                <w:color w:val="auto"/>
                <w:sz w:val="24"/>
                <w:szCs w:val="24"/>
                <w:lang w:eastAsia="en-US"/>
              </w:rPr>
              <w:t>(</w:t>
            </w:r>
            <w:proofErr w:type="spellStart"/>
            <w:r w:rsidRPr="008B1652">
              <w:rPr>
                <w:rFonts w:eastAsiaTheme="minorHAnsi"/>
                <w:color w:val="auto"/>
                <w:sz w:val="24"/>
                <w:szCs w:val="24"/>
                <w:lang w:eastAsia="en-US"/>
              </w:rPr>
              <w:t>Кп</w:t>
            </w:r>
            <w:proofErr w:type="spellEnd"/>
            <w:r w:rsidRPr="008B1652">
              <w:rPr>
                <w:rFonts w:eastAsiaTheme="minorHAnsi"/>
                <w:color w:val="auto"/>
                <w:sz w:val="24"/>
                <w:szCs w:val="24"/>
                <w:lang w:eastAsia="en-US"/>
              </w:rPr>
              <w:t xml:space="preserve">; Км); </w:t>
            </w:r>
            <w:proofErr w:type="spellStart"/>
            <w:r w:rsidRPr="008B1652">
              <w:rPr>
                <w:rFonts w:eastAsiaTheme="minorHAnsi"/>
                <w:color w:val="auto"/>
                <w:sz w:val="24"/>
                <w:szCs w:val="24"/>
                <w:lang w:eastAsia="en-US"/>
              </w:rPr>
              <w:t>Ктр</w:t>
            </w:r>
            <w:proofErr w:type="spellEnd"/>
          </w:p>
        </w:tc>
        <w:tc>
          <w:tcPr>
            <w:tcW w:w="4628"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center"/>
              <w:rPr>
                <w:rFonts w:eastAsiaTheme="minorHAnsi"/>
                <w:color w:val="auto"/>
                <w:sz w:val="24"/>
                <w:szCs w:val="24"/>
                <w:lang w:eastAsia="en-US"/>
              </w:rPr>
            </w:pPr>
            <w:r w:rsidRPr="008B1652">
              <w:rPr>
                <w:rFonts w:eastAsiaTheme="minorHAnsi"/>
                <w:color w:val="auto"/>
                <w:sz w:val="24"/>
                <w:szCs w:val="24"/>
                <w:lang w:eastAsia="en-US"/>
              </w:rPr>
              <w:t>Категория готовности</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b/>
                <w:color w:val="auto"/>
                <w:sz w:val="24"/>
                <w:szCs w:val="24"/>
                <w:lang w:eastAsia="en-US"/>
              </w:rPr>
            </w:pPr>
            <w:r w:rsidRPr="008B1652">
              <w:rPr>
                <w:rFonts w:eastAsiaTheme="minorHAnsi"/>
                <w:b/>
                <w:color w:val="auto"/>
                <w:sz w:val="24"/>
                <w:szCs w:val="24"/>
                <w:lang w:eastAsia="en-US"/>
              </w:rPr>
              <w:t>0,85 - 1,0</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b/>
                <w:color w:val="auto"/>
                <w:sz w:val="24"/>
                <w:szCs w:val="24"/>
                <w:lang w:eastAsia="en-US"/>
              </w:rPr>
            </w:pPr>
            <w:r w:rsidRPr="008B1652">
              <w:rPr>
                <w:rFonts w:eastAsiaTheme="minorHAnsi"/>
                <w:b/>
                <w:color w:val="auto"/>
                <w:sz w:val="24"/>
                <w:szCs w:val="24"/>
                <w:lang w:eastAsia="en-US"/>
              </w:rPr>
              <w:t>0,75 и более</w:t>
            </w:r>
          </w:p>
        </w:tc>
        <w:tc>
          <w:tcPr>
            <w:tcW w:w="4628"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b/>
                <w:color w:val="auto"/>
                <w:sz w:val="24"/>
                <w:szCs w:val="24"/>
                <w:lang w:eastAsia="en-US"/>
              </w:rPr>
            </w:pPr>
            <w:r w:rsidRPr="008B1652">
              <w:rPr>
                <w:rFonts w:eastAsiaTheme="minorHAnsi"/>
                <w:b/>
                <w:color w:val="auto"/>
                <w:sz w:val="24"/>
                <w:szCs w:val="24"/>
                <w:lang w:eastAsia="en-US"/>
              </w:rPr>
              <w:t>удовлетворительная готовность</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0,85 - 1,0</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до 0,75</w:t>
            </w:r>
          </w:p>
        </w:tc>
        <w:tc>
          <w:tcPr>
            <w:tcW w:w="4628"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ограниченная готовность</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0,7 - 0,84</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0,5 и более</w:t>
            </w:r>
          </w:p>
        </w:tc>
        <w:tc>
          <w:tcPr>
            <w:tcW w:w="4628"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ограниченная готовность</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0,7 - 0,84</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до 0,5</w:t>
            </w:r>
          </w:p>
        </w:tc>
        <w:tc>
          <w:tcPr>
            <w:tcW w:w="4628"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неготовность</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менее 0,7</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w:t>
            </w:r>
          </w:p>
        </w:tc>
        <w:tc>
          <w:tcPr>
            <w:tcW w:w="4628"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неготовность</w:t>
            </w:r>
          </w:p>
        </w:tc>
      </w:tr>
    </w:tbl>
    <w:p w:rsidR="008B1652" w:rsidRPr="008B1652" w:rsidRDefault="008B1652" w:rsidP="008B1652">
      <w:pPr>
        <w:spacing w:after="0" w:line="276" w:lineRule="auto"/>
        <w:ind w:left="0" w:firstLine="708"/>
        <w:jc w:val="left"/>
        <w:rPr>
          <w:rFonts w:eastAsiaTheme="minorHAnsi"/>
          <w:color w:val="auto"/>
          <w:sz w:val="24"/>
          <w:szCs w:val="24"/>
          <w:lang w:eastAsia="en-US"/>
        </w:rPr>
      </w:pPr>
    </w:p>
    <w:p w:rsidR="008B1652" w:rsidRPr="008B1652" w:rsidRDefault="008B1652" w:rsidP="008B1652">
      <w:pPr>
        <w:spacing w:after="0" w:line="276" w:lineRule="auto"/>
        <w:ind w:left="0" w:firstLine="708"/>
        <w:jc w:val="left"/>
        <w:rPr>
          <w:rFonts w:eastAsiaTheme="minorHAnsi"/>
          <w:color w:val="auto"/>
          <w:sz w:val="24"/>
          <w:szCs w:val="24"/>
          <w:lang w:eastAsia="en-US"/>
        </w:rPr>
      </w:pPr>
      <w:r w:rsidRPr="008B1652">
        <w:rPr>
          <w:rFonts w:eastAsiaTheme="minorHAnsi"/>
          <w:color w:val="auto"/>
          <w:sz w:val="24"/>
          <w:szCs w:val="24"/>
          <w:lang w:eastAsia="en-US"/>
        </w:rPr>
        <w:t>Таким образом на данных объектах состояние готовности удовлетворительное.</w:t>
      </w:r>
    </w:p>
    <w:p w:rsidR="008B1652" w:rsidRPr="008B1652" w:rsidRDefault="008B1652" w:rsidP="008B1652">
      <w:pPr>
        <w:numPr>
          <w:ilvl w:val="0"/>
          <w:numId w:val="27"/>
        </w:numPr>
        <w:spacing w:after="0" w:line="276" w:lineRule="auto"/>
        <w:contextualSpacing/>
        <w:jc w:val="left"/>
        <w:rPr>
          <w:rFonts w:eastAsiaTheme="minorHAnsi"/>
          <w:b/>
          <w:color w:val="auto"/>
          <w:sz w:val="24"/>
          <w:szCs w:val="24"/>
          <w:lang w:eastAsia="en-US"/>
        </w:rPr>
      </w:pPr>
      <w:r w:rsidRPr="008B1652">
        <w:rPr>
          <w:rFonts w:eastAsiaTheme="minorHAnsi"/>
          <w:b/>
          <w:color w:val="auto"/>
          <w:sz w:val="24"/>
          <w:szCs w:val="24"/>
          <w:lang w:eastAsia="en-US"/>
        </w:rPr>
        <w:t>Оценка надежности систем теплоснабжения.</w:t>
      </w:r>
    </w:p>
    <w:p w:rsidR="008B1652" w:rsidRPr="008B1652" w:rsidRDefault="008B1652" w:rsidP="008B1652">
      <w:pPr>
        <w:spacing w:after="0" w:line="276" w:lineRule="auto"/>
        <w:ind w:left="284" w:firstLine="424"/>
        <w:jc w:val="left"/>
        <w:rPr>
          <w:rFonts w:eastAsiaTheme="minorHAnsi"/>
          <w:color w:val="auto"/>
          <w:sz w:val="24"/>
          <w:szCs w:val="24"/>
          <w:lang w:eastAsia="en-US"/>
        </w:rPr>
      </w:pPr>
      <w:r w:rsidRPr="008B1652">
        <w:rPr>
          <w:rFonts w:eastAsiaTheme="minorHAnsi"/>
          <w:color w:val="auto"/>
          <w:sz w:val="24"/>
          <w:szCs w:val="24"/>
          <w:lang w:eastAsia="en-US"/>
        </w:rPr>
        <w:t xml:space="preserve">В зависимости от полученных показателей надежности </w:t>
      </w:r>
      <w:proofErr w:type="spellStart"/>
      <w:r w:rsidRPr="008B1652">
        <w:rPr>
          <w:rFonts w:eastAsiaTheme="minorHAnsi"/>
          <w:color w:val="auto"/>
          <w:sz w:val="24"/>
          <w:szCs w:val="24"/>
          <w:lang w:eastAsia="en-US"/>
        </w:rPr>
        <w:t>Кэ</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Кв</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Кт</w:t>
      </w:r>
      <w:proofErr w:type="spellEnd"/>
      <w:r w:rsidRPr="008B1652">
        <w:rPr>
          <w:rFonts w:eastAsiaTheme="minorHAnsi"/>
          <w:color w:val="auto"/>
          <w:sz w:val="24"/>
          <w:szCs w:val="24"/>
          <w:lang w:eastAsia="en-US"/>
        </w:rPr>
        <w:t xml:space="preserve"> и Ки источники тепловой энергии могут быть оценены как:</w:t>
      </w:r>
    </w:p>
    <w:p w:rsidR="008B1652" w:rsidRPr="008B1652" w:rsidRDefault="008B1652" w:rsidP="008B1652">
      <w:pPr>
        <w:widowControl w:val="0"/>
        <w:autoSpaceDE w:val="0"/>
        <w:autoSpaceDN w:val="0"/>
        <w:adjustRightInd w:val="0"/>
        <w:spacing w:after="0" w:line="276" w:lineRule="auto"/>
        <w:ind w:left="0" w:firstLine="0"/>
        <w:jc w:val="left"/>
        <w:rPr>
          <w:rFonts w:eastAsiaTheme="minorEastAsia"/>
          <w:color w:val="auto"/>
          <w:sz w:val="24"/>
          <w:szCs w:val="24"/>
        </w:rPr>
      </w:pPr>
      <w:r w:rsidRPr="008B1652">
        <w:rPr>
          <w:rFonts w:eastAsiaTheme="minorEastAsia"/>
          <w:color w:val="auto"/>
          <w:sz w:val="24"/>
          <w:szCs w:val="24"/>
        </w:rPr>
        <w:t xml:space="preserve">    надежные - при Ки = 0,5 </w:t>
      </w:r>
      <w:proofErr w:type="gramStart"/>
      <w:r w:rsidRPr="008B1652">
        <w:rPr>
          <w:rFonts w:eastAsiaTheme="minorEastAsia"/>
          <w:color w:val="auto"/>
          <w:sz w:val="24"/>
          <w:szCs w:val="24"/>
        </w:rPr>
        <w:t>и  при</w:t>
      </w:r>
      <w:proofErr w:type="gramEnd"/>
      <w:r w:rsidRPr="008B1652">
        <w:rPr>
          <w:rFonts w:eastAsiaTheme="minorEastAsia"/>
          <w:color w:val="auto"/>
          <w:sz w:val="24"/>
          <w:szCs w:val="24"/>
        </w:rPr>
        <w:t xml:space="preserve">  значении  </w:t>
      </w:r>
      <w:proofErr w:type="spellStart"/>
      <w:r w:rsidRPr="008B1652">
        <w:rPr>
          <w:rFonts w:eastAsiaTheme="minorEastAsia"/>
          <w:color w:val="auto"/>
          <w:sz w:val="24"/>
          <w:szCs w:val="24"/>
        </w:rPr>
        <w:t>Кэ</w:t>
      </w:r>
      <w:proofErr w:type="spellEnd"/>
      <w:r w:rsidRPr="008B1652">
        <w:rPr>
          <w:rFonts w:eastAsiaTheme="minorEastAsia"/>
          <w:color w:val="auto"/>
          <w:sz w:val="24"/>
          <w:szCs w:val="24"/>
        </w:rPr>
        <w:t xml:space="preserve"> =  </w:t>
      </w:r>
      <w:proofErr w:type="spellStart"/>
      <w:r w:rsidRPr="008B1652">
        <w:rPr>
          <w:rFonts w:eastAsiaTheme="minorEastAsia"/>
          <w:color w:val="auto"/>
          <w:sz w:val="24"/>
          <w:szCs w:val="24"/>
        </w:rPr>
        <w:t>Кв</w:t>
      </w:r>
      <w:proofErr w:type="spellEnd"/>
      <w:r w:rsidRPr="008B1652">
        <w:rPr>
          <w:rFonts w:eastAsiaTheme="minorEastAsia"/>
          <w:color w:val="auto"/>
          <w:sz w:val="24"/>
          <w:szCs w:val="24"/>
        </w:rPr>
        <w:t xml:space="preserve"> =  </w:t>
      </w:r>
      <w:proofErr w:type="spellStart"/>
      <w:r w:rsidRPr="008B1652">
        <w:rPr>
          <w:rFonts w:eastAsiaTheme="minorEastAsia"/>
          <w:color w:val="auto"/>
          <w:sz w:val="24"/>
          <w:szCs w:val="24"/>
        </w:rPr>
        <w:t>Кт</w:t>
      </w:r>
      <w:proofErr w:type="spellEnd"/>
      <w:r w:rsidRPr="008B1652">
        <w:rPr>
          <w:rFonts w:eastAsiaTheme="minorEastAsia"/>
          <w:color w:val="auto"/>
          <w:sz w:val="24"/>
          <w:szCs w:val="24"/>
        </w:rPr>
        <w:t xml:space="preserve"> = 1,0;</w:t>
      </w:r>
    </w:p>
    <w:p w:rsidR="008B1652" w:rsidRPr="008B1652" w:rsidRDefault="008B1652" w:rsidP="008B1652">
      <w:pPr>
        <w:widowControl w:val="0"/>
        <w:autoSpaceDE w:val="0"/>
        <w:autoSpaceDN w:val="0"/>
        <w:adjustRightInd w:val="0"/>
        <w:spacing w:after="0" w:line="276" w:lineRule="auto"/>
        <w:ind w:left="0" w:firstLine="284"/>
        <w:jc w:val="left"/>
        <w:rPr>
          <w:rFonts w:eastAsiaTheme="minorEastAsia"/>
          <w:b/>
          <w:color w:val="auto"/>
          <w:sz w:val="24"/>
          <w:szCs w:val="24"/>
        </w:rPr>
      </w:pPr>
    </w:p>
    <w:p w:rsidR="008B1652" w:rsidRPr="008B1652" w:rsidRDefault="008B1652" w:rsidP="008B1652">
      <w:pPr>
        <w:widowControl w:val="0"/>
        <w:numPr>
          <w:ilvl w:val="0"/>
          <w:numId w:val="27"/>
        </w:numPr>
        <w:autoSpaceDE w:val="0"/>
        <w:autoSpaceDN w:val="0"/>
        <w:adjustRightInd w:val="0"/>
        <w:spacing w:after="0" w:line="276" w:lineRule="auto"/>
        <w:jc w:val="left"/>
        <w:rPr>
          <w:rFonts w:eastAsiaTheme="minorEastAsia"/>
          <w:b/>
          <w:color w:val="auto"/>
          <w:sz w:val="24"/>
          <w:szCs w:val="24"/>
        </w:rPr>
      </w:pPr>
      <w:r w:rsidRPr="008B1652">
        <w:rPr>
          <w:rFonts w:eastAsiaTheme="minorEastAsia"/>
          <w:b/>
          <w:color w:val="auto"/>
          <w:sz w:val="24"/>
          <w:szCs w:val="24"/>
        </w:rPr>
        <w:t>Оценка надежности тепловых сетей.</w:t>
      </w:r>
    </w:p>
    <w:p w:rsidR="008B1652" w:rsidRPr="008B1652" w:rsidRDefault="008B1652" w:rsidP="008B1652">
      <w:pPr>
        <w:widowControl w:val="0"/>
        <w:autoSpaceDE w:val="0"/>
        <w:autoSpaceDN w:val="0"/>
        <w:adjustRightInd w:val="0"/>
        <w:spacing w:after="0" w:line="276" w:lineRule="auto"/>
        <w:ind w:left="360" w:firstLine="0"/>
        <w:jc w:val="left"/>
        <w:rPr>
          <w:rFonts w:eastAsiaTheme="minorEastAsia"/>
          <w:color w:val="auto"/>
          <w:sz w:val="24"/>
          <w:szCs w:val="24"/>
        </w:rPr>
      </w:pPr>
    </w:p>
    <w:p w:rsidR="008B1652" w:rsidRPr="008B1652" w:rsidRDefault="008B1652" w:rsidP="008B1652">
      <w:pPr>
        <w:widowControl w:val="0"/>
        <w:autoSpaceDE w:val="0"/>
        <w:autoSpaceDN w:val="0"/>
        <w:adjustRightInd w:val="0"/>
        <w:spacing w:after="0" w:line="276" w:lineRule="auto"/>
        <w:ind w:left="360" w:firstLine="0"/>
        <w:jc w:val="left"/>
        <w:rPr>
          <w:rFonts w:eastAsiaTheme="minorEastAsia"/>
          <w:color w:val="auto"/>
          <w:sz w:val="24"/>
          <w:szCs w:val="24"/>
        </w:rPr>
      </w:pPr>
      <w:r w:rsidRPr="008B1652">
        <w:rPr>
          <w:rFonts w:eastAsiaTheme="minorEastAsia"/>
          <w:color w:val="auto"/>
          <w:sz w:val="24"/>
          <w:szCs w:val="24"/>
        </w:rPr>
        <w:t>В зависимости от полученных показателей надежности тепловые сети могут быть оценены как    надежные при 0,75 - 0,89</w:t>
      </w:r>
    </w:p>
    <w:p w:rsidR="008B1652" w:rsidRPr="008B1652" w:rsidRDefault="008B1652" w:rsidP="008B1652">
      <w:pPr>
        <w:widowControl w:val="0"/>
        <w:autoSpaceDE w:val="0"/>
        <w:autoSpaceDN w:val="0"/>
        <w:adjustRightInd w:val="0"/>
        <w:spacing w:after="0" w:line="276" w:lineRule="auto"/>
        <w:ind w:left="0" w:firstLine="284"/>
        <w:jc w:val="left"/>
        <w:rPr>
          <w:rFonts w:eastAsiaTheme="minorEastAsia"/>
          <w:b/>
          <w:color w:val="auto"/>
          <w:sz w:val="24"/>
          <w:szCs w:val="24"/>
        </w:rPr>
      </w:pPr>
      <w:r w:rsidRPr="008B1652">
        <w:rPr>
          <w:rFonts w:eastAsiaTheme="minorEastAsia"/>
          <w:b/>
          <w:color w:val="auto"/>
          <w:sz w:val="24"/>
          <w:szCs w:val="24"/>
        </w:rPr>
        <w:tab/>
      </w:r>
    </w:p>
    <w:p w:rsidR="008B1652" w:rsidRPr="008B1652" w:rsidRDefault="008B1652" w:rsidP="008B1652">
      <w:pPr>
        <w:widowControl w:val="0"/>
        <w:autoSpaceDE w:val="0"/>
        <w:autoSpaceDN w:val="0"/>
        <w:adjustRightInd w:val="0"/>
        <w:spacing w:after="0" w:line="276" w:lineRule="auto"/>
        <w:ind w:left="0" w:firstLine="284"/>
        <w:jc w:val="left"/>
        <w:rPr>
          <w:rFonts w:eastAsiaTheme="minorEastAsia"/>
          <w:b/>
          <w:color w:val="auto"/>
          <w:sz w:val="24"/>
          <w:szCs w:val="24"/>
        </w:rPr>
      </w:pPr>
      <w:r w:rsidRPr="008B1652">
        <w:rPr>
          <w:rFonts w:eastAsiaTheme="minorEastAsia"/>
          <w:b/>
          <w:color w:val="auto"/>
          <w:sz w:val="24"/>
          <w:szCs w:val="24"/>
        </w:rPr>
        <w:tab/>
        <w:t>Таким образом общая оценка надежности системы теплоснабжения определяется как надежная.</w:t>
      </w:r>
    </w:p>
    <w:p w:rsidR="00577B87" w:rsidRPr="008B1652" w:rsidRDefault="00577B87" w:rsidP="00E30068">
      <w:pPr>
        <w:pStyle w:val="a7"/>
        <w:spacing w:after="0" w:line="276" w:lineRule="auto"/>
        <w:ind w:hanging="11"/>
        <w:rPr>
          <w:b/>
          <w:sz w:val="24"/>
          <w:szCs w:val="24"/>
        </w:rPr>
      </w:pPr>
    </w:p>
    <w:p w:rsidR="005B3322" w:rsidRDefault="005B3322" w:rsidP="008B1652">
      <w:pPr>
        <w:widowControl w:val="0"/>
        <w:autoSpaceDE w:val="0"/>
        <w:autoSpaceDN w:val="0"/>
        <w:adjustRightInd w:val="0"/>
        <w:spacing w:after="0" w:line="276" w:lineRule="auto"/>
        <w:ind w:left="0" w:firstLine="540"/>
        <w:jc w:val="center"/>
        <w:rPr>
          <w:rFonts w:eastAsiaTheme="minorHAnsi"/>
          <w:b/>
          <w:color w:val="auto"/>
          <w:sz w:val="24"/>
          <w:szCs w:val="24"/>
          <w:lang w:eastAsia="en-US"/>
        </w:rPr>
      </w:pPr>
      <w:r>
        <w:rPr>
          <w:rFonts w:eastAsiaTheme="minorHAnsi"/>
          <w:b/>
          <w:color w:val="auto"/>
          <w:sz w:val="24"/>
          <w:szCs w:val="24"/>
          <w:lang w:eastAsia="en-US"/>
        </w:rPr>
        <w:t>Расчет</w:t>
      </w:r>
    </w:p>
    <w:p w:rsidR="008B1652" w:rsidRPr="008B1652" w:rsidRDefault="005B3322" w:rsidP="008B1652">
      <w:pPr>
        <w:widowControl w:val="0"/>
        <w:autoSpaceDE w:val="0"/>
        <w:autoSpaceDN w:val="0"/>
        <w:adjustRightInd w:val="0"/>
        <w:spacing w:after="0" w:line="276" w:lineRule="auto"/>
        <w:ind w:left="0" w:firstLine="540"/>
        <w:jc w:val="center"/>
        <w:rPr>
          <w:rFonts w:eastAsiaTheme="minorHAnsi"/>
          <w:b/>
          <w:color w:val="auto"/>
          <w:sz w:val="24"/>
          <w:szCs w:val="24"/>
          <w:lang w:eastAsia="en-US"/>
        </w:rPr>
      </w:pPr>
      <w:r>
        <w:rPr>
          <w:rFonts w:eastAsiaTheme="minorHAnsi"/>
          <w:b/>
          <w:color w:val="auto"/>
          <w:sz w:val="24"/>
          <w:szCs w:val="24"/>
          <w:lang w:eastAsia="en-US"/>
        </w:rPr>
        <w:t>показателей</w:t>
      </w:r>
      <w:r w:rsidR="008B1652" w:rsidRPr="008B1652">
        <w:rPr>
          <w:rFonts w:eastAsiaTheme="minorHAnsi"/>
          <w:b/>
          <w:color w:val="auto"/>
          <w:sz w:val="24"/>
          <w:szCs w:val="24"/>
          <w:lang w:eastAsia="en-US"/>
        </w:rPr>
        <w:t xml:space="preserve"> надежности системы теплоснабжения с. Паша, котельной по адресу: с. Паша, ул. Павла Нечесанова д.23-б.</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p>
    <w:p w:rsidR="008B1652" w:rsidRPr="008B1652" w:rsidRDefault="008B1652" w:rsidP="008B1652">
      <w:pPr>
        <w:numPr>
          <w:ilvl w:val="0"/>
          <w:numId w:val="27"/>
        </w:numPr>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надежности электроснабжения источников тепловой энергии (</w:t>
      </w:r>
      <w:proofErr w:type="spellStart"/>
      <w:r w:rsidRPr="008B1652">
        <w:rPr>
          <w:rFonts w:eastAsiaTheme="minorHAnsi"/>
          <w:color w:val="auto"/>
          <w:sz w:val="24"/>
          <w:szCs w:val="24"/>
          <w:lang w:eastAsia="en-US"/>
        </w:rPr>
        <w:t>Кэ</w:t>
      </w:r>
      <w:proofErr w:type="spellEnd"/>
      <w:r w:rsidRPr="008B1652">
        <w:rPr>
          <w:rFonts w:eastAsiaTheme="minorHAnsi"/>
          <w:color w:val="auto"/>
          <w:sz w:val="24"/>
          <w:szCs w:val="24"/>
          <w:lang w:eastAsia="en-US"/>
        </w:rPr>
        <w:t>):</w:t>
      </w:r>
    </w:p>
    <w:p w:rsidR="008B1652" w:rsidRPr="008B1652" w:rsidRDefault="008B1652" w:rsidP="008B1652">
      <w:pPr>
        <w:widowControl w:val="0"/>
        <w:autoSpaceDE w:val="0"/>
        <w:autoSpaceDN w:val="0"/>
        <w:adjustRightInd w:val="0"/>
        <w:spacing w:after="0" w:line="276" w:lineRule="auto"/>
        <w:ind w:left="0" w:firstLine="0"/>
        <w:jc w:val="center"/>
        <w:rPr>
          <w:rFonts w:eastAsiaTheme="minorHAnsi"/>
          <w:color w:val="auto"/>
          <w:sz w:val="24"/>
          <w:szCs w:val="24"/>
          <w:lang w:eastAsia="en-US"/>
        </w:rPr>
      </w:pPr>
      <w:r w:rsidRPr="008B1652">
        <w:rPr>
          <w:rFonts w:eastAsiaTheme="minorHAnsi"/>
          <w:color w:val="auto"/>
          <w:sz w:val="24"/>
          <w:szCs w:val="24"/>
          <w:lang w:eastAsia="en-US"/>
        </w:rPr>
        <w:t xml:space="preserve">Показатель надежности электроснабжения источников тепловой энергии </w:t>
      </w:r>
      <w:proofErr w:type="spellStart"/>
      <w:r w:rsidRPr="008B1652">
        <w:rPr>
          <w:rFonts w:eastAsiaTheme="minorHAnsi"/>
          <w:color w:val="auto"/>
          <w:sz w:val="24"/>
          <w:szCs w:val="24"/>
          <w:lang w:eastAsia="en-US"/>
        </w:rPr>
        <w:t>Кэ</w:t>
      </w:r>
      <w:proofErr w:type="spellEnd"/>
      <w:r w:rsidRPr="008B1652">
        <w:rPr>
          <w:rFonts w:eastAsiaTheme="minorHAnsi"/>
          <w:color w:val="auto"/>
          <w:sz w:val="24"/>
          <w:szCs w:val="24"/>
          <w:lang w:eastAsia="en-US"/>
        </w:rPr>
        <w:t>=1,0</w:t>
      </w:r>
    </w:p>
    <w:p w:rsidR="008B1652" w:rsidRPr="008B1652" w:rsidRDefault="008B1652" w:rsidP="008B1652">
      <w:pPr>
        <w:widowControl w:val="0"/>
        <w:autoSpaceDE w:val="0"/>
        <w:autoSpaceDN w:val="0"/>
        <w:adjustRightInd w:val="0"/>
        <w:spacing w:after="0" w:line="276" w:lineRule="auto"/>
        <w:ind w:left="0" w:firstLine="0"/>
        <w:jc w:val="center"/>
        <w:rPr>
          <w:rFonts w:eastAsiaTheme="minorHAnsi"/>
          <w:color w:val="auto"/>
          <w:sz w:val="24"/>
          <w:szCs w:val="24"/>
          <w:lang w:eastAsia="en-US"/>
        </w:rPr>
      </w:pPr>
    </w:p>
    <w:p w:rsidR="008B1652" w:rsidRPr="008B1652" w:rsidRDefault="008B1652" w:rsidP="008B1652">
      <w:pPr>
        <w:widowControl w:val="0"/>
        <w:autoSpaceDE w:val="0"/>
        <w:autoSpaceDN w:val="0"/>
        <w:adjustRightInd w:val="0"/>
        <w:spacing w:after="0" w:line="276" w:lineRule="auto"/>
        <w:ind w:left="0" w:firstLine="0"/>
        <w:rPr>
          <w:rFonts w:eastAsiaTheme="minorHAnsi"/>
          <w:color w:val="auto"/>
          <w:sz w:val="24"/>
          <w:szCs w:val="24"/>
          <w:lang w:eastAsia="en-US"/>
        </w:rPr>
      </w:pPr>
      <w:r w:rsidRPr="008B1652">
        <w:rPr>
          <w:rFonts w:eastAsiaTheme="minorHAnsi"/>
          <w:color w:val="auto"/>
          <w:sz w:val="24"/>
          <w:szCs w:val="24"/>
          <w:lang w:eastAsia="en-US"/>
        </w:rPr>
        <w:t xml:space="preserve">  </w:t>
      </w:r>
      <w:r w:rsidRPr="008B1652">
        <w:rPr>
          <w:rFonts w:eastAsiaTheme="minorHAnsi"/>
          <w:color w:val="auto"/>
          <w:sz w:val="24"/>
          <w:szCs w:val="24"/>
          <w:lang w:eastAsia="en-US"/>
        </w:rPr>
        <w:tab/>
        <w:t xml:space="preserve">    </w:t>
      </w:r>
      <w:r w:rsidRPr="008B1652">
        <w:rPr>
          <w:rFonts w:eastAsiaTheme="minorHAnsi"/>
          <w:noProof/>
          <w:color w:val="auto"/>
          <w:sz w:val="24"/>
          <w:szCs w:val="24"/>
        </w:rPr>
        <w:drawing>
          <wp:inline distT="0" distB="0" distL="0" distR="0" wp14:anchorId="08BBC7A8" wp14:editId="26E73B3E">
            <wp:extent cx="2333625" cy="4667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33625" cy="466725"/>
                    </a:xfrm>
                    <a:prstGeom prst="rect">
                      <a:avLst/>
                    </a:prstGeom>
                    <a:noFill/>
                    <a:ln>
                      <a:noFill/>
                    </a:ln>
                  </pic:spPr>
                </pic:pic>
              </a:graphicData>
            </a:graphic>
          </wp:inline>
        </w:drawing>
      </w:r>
      <w:r w:rsidRPr="008B1652">
        <w:rPr>
          <w:rFonts w:eastAsiaTheme="minorHAnsi"/>
          <w:color w:val="auto"/>
          <w:sz w:val="24"/>
          <w:szCs w:val="24"/>
          <w:lang w:eastAsia="en-US"/>
        </w:rPr>
        <w:t>= (0,495*1,0)/ 0,495 = 1,0</w:t>
      </w:r>
    </w:p>
    <w:p w:rsidR="008B1652" w:rsidRPr="008B1652" w:rsidRDefault="008B1652" w:rsidP="008B1652">
      <w:pPr>
        <w:widowControl w:val="0"/>
        <w:autoSpaceDE w:val="0"/>
        <w:autoSpaceDN w:val="0"/>
        <w:adjustRightInd w:val="0"/>
        <w:spacing w:after="0" w:line="276" w:lineRule="auto"/>
        <w:ind w:left="0" w:firstLine="0"/>
        <w:rPr>
          <w:rFonts w:eastAsiaTheme="minorHAnsi"/>
          <w:color w:val="auto"/>
          <w:sz w:val="24"/>
          <w:szCs w:val="24"/>
          <w:lang w:eastAsia="en-US"/>
        </w:rPr>
      </w:pPr>
      <w:r w:rsidRPr="008B1652">
        <w:rPr>
          <w:rFonts w:eastAsiaTheme="minorHAnsi"/>
          <w:color w:val="auto"/>
          <w:sz w:val="24"/>
          <w:szCs w:val="24"/>
          <w:lang w:eastAsia="en-US"/>
        </w:rPr>
        <w:t xml:space="preserve"> </w:t>
      </w:r>
      <w:r w:rsidRPr="008B1652">
        <w:rPr>
          <w:rFonts w:eastAsiaTheme="minorHAnsi"/>
          <w:color w:val="auto"/>
          <w:sz w:val="24"/>
          <w:szCs w:val="24"/>
          <w:lang w:eastAsia="en-US"/>
        </w:rPr>
        <w:tab/>
        <w:t xml:space="preserve">     </w:t>
      </w:r>
      <w:r w:rsidRPr="008B1652">
        <w:rPr>
          <w:rFonts w:eastAsiaTheme="minorHAnsi"/>
          <w:noProof/>
          <w:color w:val="auto"/>
          <w:sz w:val="24"/>
          <w:szCs w:val="24"/>
        </w:rPr>
        <w:drawing>
          <wp:inline distT="0" distB="0" distL="0" distR="0" wp14:anchorId="0FD890BE" wp14:editId="02358CFD">
            <wp:extent cx="838200" cy="400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38200" cy="400050"/>
                    </a:xfrm>
                    <a:prstGeom prst="rect">
                      <a:avLst/>
                    </a:prstGeom>
                    <a:noFill/>
                    <a:ln>
                      <a:noFill/>
                    </a:ln>
                  </pic:spPr>
                </pic:pic>
              </a:graphicData>
            </a:graphic>
          </wp:inline>
        </w:drawing>
      </w:r>
      <w:r w:rsidRPr="008B1652">
        <w:rPr>
          <w:rFonts w:eastAsiaTheme="minorHAnsi"/>
          <w:color w:val="auto"/>
          <w:sz w:val="24"/>
          <w:szCs w:val="24"/>
          <w:lang w:eastAsia="en-US"/>
        </w:rPr>
        <w:t>= 2849/5760 = 0,495 Гкал</w:t>
      </w:r>
    </w:p>
    <w:p w:rsidR="008B1652" w:rsidRPr="008B1652" w:rsidRDefault="008B1652" w:rsidP="008B1652">
      <w:pPr>
        <w:widowControl w:val="0"/>
        <w:autoSpaceDE w:val="0"/>
        <w:autoSpaceDN w:val="0"/>
        <w:adjustRightInd w:val="0"/>
        <w:spacing w:after="0" w:line="276" w:lineRule="auto"/>
        <w:ind w:left="720" w:firstLine="0"/>
        <w:rPr>
          <w:rFonts w:eastAsiaTheme="minorHAnsi"/>
          <w:color w:val="auto"/>
          <w:sz w:val="24"/>
          <w:szCs w:val="24"/>
          <w:lang w:eastAsia="en-US"/>
        </w:rPr>
      </w:pPr>
    </w:p>
    <w:p w:rsidR="008B1652" w:rsidRPr="008B1652" w:rsidRDefault="008B1652" w:rsidP="008B1652">
      <w:pPr>
        <w:widowControl w:val="0"/>
        <w:numPr>
          <w:ilvl w:val="0"/>
          <w:numId w:val="27"/>
        </w:numPr>
        <w:autoSpaceDE w:val="0"/>
        <w:autoSpaceDN w:val="0"/>
        <w:adjustRightInd w:val="0"/>
        <w:spacing w:after="0" w:line="276" w:lineRule="auto"/>
        <w:ind w:left="0" w:firstLine="0"/>
        <w:contextualSpacing/>
        <w:jc w:val="center"/>
        <w:rPr>
          <w:rFonts w:eastAsiaTheme="minorHAnsi"/>
          <w:color w:val="auto"/>
          <w:sz w:val="24"/>
          <w:szCs w:val="24"/>
          <w:lang w:eastAsia="en-US"/>
        </w:rPr>
      </w:pPr>
      <w:r w:rsidRPr="008B1652">
        <w:rPr>
          <w:rFonts w:eastAsiaTheme="minorHAnsi"/>
          <w:color w:val="auto"/>
          <w:sz w:val="24"/>
          <w:szCs w:val="24"/>
          <w:lang w:eastAsia="en-US"/>
        </w:rPr>
        <w:t>Показатель надежности водоснабжения источников тепловой энергии (</w:t>
      </w:r>
      <w:proofErr w:type="spellStart"/>
      <w:r w:rsidRPr="008B1652">
        <w:rPr>
          <w:rFonts w:eastAsiaTheme="minorHAnsi"/>
          <w:color w:val="auto"/>
          <w:sz w:val="24"/>
          <w:szCs w:val="24"/>
          <w:lang w:eastAsia="en-US"/>
        </w:rPr>
        <w:t>Кв</w:t>
      </w:r>
      <w:proofErr w:type="spellEnd"/>
      <w:r w:rsidRPr="008B1652">
        <w:rPr>
          <w:rFonts w:eastAsiaTheme="minorHAnsi"/>
          <w:color w:val="auto"/>
          <w:sz w:val="24"/>
          <w:szCs w:val="24"/>
          <w:lang w:eastAsia="en-US"/>
        </w:rPr>
        <w:t xml:space="preserve">) </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t xml:space="preserve">Показатель надежности водоснабжения источников тепловой энергии </w:t>
      </w:r>
      <w:proofErr w:type="spellStart"/>
      <w:r w:rsidRPr="008B1652">
        <w:rPr>
          <w:rFonts w:eastAsiaTheme="minorHAnsi"/>
          <w:color w:val="auto"/>
          <w:sz w:val="24"/>
          <w:szCs w:val="24"/>
          <w:lang w:eastAsia="en-US"/>
        </w:rPr>
        <w:t>Кв</w:t>
      </w:r>
      <w:proofErr w:type="spellEnd"/>
      <w:r w:rsidRPr="008B1652">
        <w:rPr>
          <w:rFonts w:eastAsiaTheme="minorHAnsi"/>
          <w:color w:val="auto"/>
          <w:sz w:val="24"/>
          <w:szCs w:val="24"/>
          <w:lang w:eastAsia="en-US"/>
        </w:rPr>
        <w:t>=1,0</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noProof/>
          <w:color w:val="auto"/>
          <w:position w:val="-30"/>
          <w:sz w:val="24"/>
          <w:szCs w:val="24"/>
        </w:rPr>
        <w:drawing>
          <wp:inline distT="0" distB="0" distL="0" distR="0" wp14:anchorId="5B6E6FB8" wp14:editId="36C0CD53">
            <wp:extent cx="2324100" cy="4667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24100" cy="466725"/>
                    </a:xfrm>
                    <a:prstGeom prst="rect">
                      <a:avLst/>
                    </a:prstGeom>
                    <a:noFill/>
                    <a:ln>
                      <a:noFill/>
                    </a:ln>
                  </pic:spPr>
                </pic:pic>
              </a:graphicData>
            </a:graphic>
          </wp:inline>
        </w:drawing>
      </w:r>
      <w:r w:rsidRPr="008B1652">
        <w:rPr>
          <w:rFonts w:eastAsiaTheme="minorHAnsi"/>
          <w:color w:val="auto"/>
          <w:sz w:val="24"/>
          <w:szCs w:val="24"/>
          <w:lang w:eastAsia="en-US"/>
        </w:rPr>
        <w:t>= (0,495*1)/ 0,495 = 1,0</w:t>
      </w:r>
    </w:p>
    <w:p w:rsidR="008B1652" w:rsidRPr="008B1652" w:rsidRDefault="008B1652" w:rsidP="008B1652">
      <w:pPr>
        <w:widowControl w:val="0"/>
        <w:numPr>
          <w:ilvl w:val="0"/>
          <w:numId w:val="27"/>
        </w:numPr>
        <w:autoSpaceDE w:val="0"/>
        <w:autoSpaceDN w:val="0"/>
        <w:adjustRightInd w:val="0"/>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надежности топливоснабжения источников тепловой энергии (</w:t>
      </w:r>
      <w:proofErr w:type="spellStart"/>
      <w:r w:rsidRPr="008B1652">
        <w:rPr>
          <w:rFonts w:eastAsiaTheme="minorHAnsi"/>
          <w:color w:val="auto"/>
          <w:sz w:val="24"/>
          <w:szCs w:val="24"/>
          <w:lang w:eastAsia="en-US"/>
        </w:rPr>
        <w:t>Кт</w:t>
      </w:r>
      <w:proofErr w:type="spellEnd"/>
      <w:r w:rsidRPr="008B1652">
        <w:rPr>
          <w:rFonts w:eastAsiaTheme="minorHAnsi"/>
          <w:color w:val="auto"/>
          <w:sz w:val="24"/>
          <w:szCs w:val="24"/>
          <w:lang w:eastAsia="en-US"/>
        </w:rPr>
        <w:t xml:space="preserve">). В с. Паша в качестве топлива на котельных используется мазут и уголь. Для надёжности теплоснабжения потребителей котельные обеспечены нормативным неснижаемым запасом топлив. </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noProof/>
          <w:color w:val="auto"/>
          <w:position w:val="-30"/>
          <w:sz w:val="24"/>
          <w:szCs w:val="24"/>
        </w:rPr>
        <w:tab/>
      </w:r>
      <w:r w:rsidRPr="008B1652">
        <w:rPr>
          <w:rFonts w:eastAsiaTheme="minorHAnsi"/>
          <w:noProof/>
          <w:color w:val="auto"/>
          <w:position w:val="-30"/>
          <w:sz w:val="24"/>
          <w:szCs w:val="24"/>
        </w:rPr>
        <w:drawing>
          <wp:inline distT="0" distB="0" distL="0" distR="0" wp14:anchorId="1D91ADB7" wp14:editId="78C200AC">
            <wp:extent cx="2305050" cy="4667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05050" cy="466725"/>
                    </a:xfrm>
                    <a:prstGeom prst="rect">
                      <a:avLst/>
                    </a:prstGeom>
                    <a:noFill/>
                    <a:ln>
                      <a:noFill/>
                    </a:ln>
                  </pic:spPr>
                </pic:pic>
              </a:graphicData>
            </a:graphic>
          </wp:inline>
        </w:drawing>
      </w:r>
      <w:r w:rsidRPr="008B1652">
        <w:rPr>
          <w:rFonts w:eastAsiaTheme="minorHAnsi"/>
          <w:color w:val="auto"/>
          <w:sz w:val="24"/>
          <w:szCs w:val="24"/>
          <w:lang w:eastAsia="en-US"/>
        </w:rPr>
        <w:t>= (0,495*1,0)/ 0,495 = 1,0</w:t>
      </w:r>
    </w:p>
    <w:p w:rsidR="008B1652" w:rsidRPr="008B1652" w:rsidRDefault="008B1652" w:rsidP="008B1652">
      <w:pPr>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 xml:space="preserve">      </w:t>
      </w:r>
      <w:r w:rsidRPr="008B1652">
        <w:rPr>
          <w:rFonts w:eastAsiaTheme="minorHAnsi"/>
          <w:color w:val="auto"/>
          <w:sz w:val="24"/>
          <w:szCs w:val="24"/>
          <w:lang w:eastAsia="en-US"/>
        </w:rPr>
        <w:tab/>
      </w:r>
      <w:r w:rsidRPr="008B1652">
        <w:rPr>
          <w:rFonts w:eastAsiaTheme="minorHAnsi"/>
          <w:color w:val="auto"/>
          <w:sz w:val="24"/>
          <w:szCs w:val="24"/>
          <w:lang w:eastAsia="en-US"/>
        </w:rPr>
        <w:tab/>
        <w:t xml:space="preserve">  Показатель надежности топливоснабжения источников тепловой энергии </w:t>
      </w:r>
      <w:proofErr w:type="spellStart"/>
      <w:r w:rsidRPr="008B1652">
        <w:rPr>
          <w:rFonts w:eastAsiaTheme="minorHAnsi"/>
          <w:color w:val="auto"/>
          <w:sz w:val="24"/>
          <w:szCs w:val="24"/>
          <w:lang w:eastAsia="en-US"/>
        </w:rPr>
        <w:t>Кт</w:t>
      </w:r>
      <w:proofErr w:type="spellEnd"/>
      <w:r w:rsidRPr="008B1652">
        <w:rPr>
          <w:rFonts w:eastAsiaTheme="minorHAnsi"/>
          <w:color w:val="auto"/>
          <w:sz w:val="24"/>
          <w:szCs w:val="24"/>
          <w:lang w:eastAsia="en-US"/>
        </w:rPr>
        <w:t>=1,0</w:t>
      </w:r>
    </w:p>
    <w:p w:rsidR="008B1652" w:rsidRPr="008B1652" w:rsidRDefault="008B1652" w:rsidP="008B1652">
      <w:pPr>
        <w:widowControl w:val="0"/>
        <w:numPr>
          <w:ilvl w:val="0"/>
          <w:numId w:val="27"/>
        </w:numPr>
        <w:autoSpaceDE w:val="0"/>
        <w:autoSpaceDN w:val="0"/>
        <w:adjustRightInd w:val="0"/>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8B1652" w:rsidRPr="008B1652" w:rsidRDefault="008B1652" w:rsidP="008B1652">
      <w:pPr>
        <w:widowControl w:val="0"/>
        <w:autoSpaceDE w:val="0"/>
        <w:autoSpaceDN w:val="0"/>
        <w:adjustRightInd w:val="0"/>
        <w:spacing w:after="0" w:line="276" w:lineRule="auto"/>
        <w:ind w:left="720" w:firstLine="0"/>
        <w:contextualSpacing/>
        <w:rPr>
          <w:rFonts w:eastAsiaTheme="minorHAnsi"/>
          <w:color w:val="auto"/>
          <w:sz w:val="24"/>
          <w:szCs w:val="24"/>
          <w:lang w:eastAsia="en-US"/>
        </w:rPr>
      </w:pPr>
    </w:p>
    <w:p w:rsidR="008B1652" w:rsidRPr="008B1652" w:rsidRDefault="008B1652" w:rsidP="008B1652">
      <w:pPr>
        <w:widowControl w:val="0"/>
        <w:autoSpaceDE w:val="0"/>
        <w:autoSpaceDN w:val="0"/>
        <w:adjustRightInd w:val="0"/>
        <w:spacing w:after="0" w:line="276" w:lineRule="auto"/>
        <w:ind w:left="709" w:firstLine="0"/>
        <w:rPr>
          <w:rFonts w:eastAsiaTheme="minorHAnsi"/>
          <w:color w:val="auto"/>
          <w:sz w:val="24"/>
          <w:szCs w:val="24"/>
          <w:lang w:eastAsia="en-US"/>
        </w:rPr>
      </w:pPr>
      <w:r w:rsidRPr="008B1652">
        <w:rPr>
          <w:rFonts w:eastAsiaTheme="minorHAnsi"/>
          <w:color w:val="auto"/>
          <w:sz w:val="24"/>
          <w:szCs w:val="24"/>
          <w:lang w:eastAsia="en-US"/>
        </w:rPr>
        <w:tab/>
        <w:t xml:space="preserve"> Котельная по адресу: с. Паша, ул. Павла Нечесанова д.23-б - тепловая нагрузка 0,672 Гкал/час, средневзвешенный диаметр тепловой сети составляет 73,9 мм.</w:t>
      </w:r>
    </w:p>
    <w:p w:rsidR="008B1652" w:rsidRPr="008B1652" w:rsidRDefault="008B1652" w:rsidP="008B1652">
      <w:pPr>
        <w:spacing w:after="0" w:line="276" w:lineRule="auto"/>
        <w:ind w:left="720" w:firstLine="0"/>
        <w:contextualSpacing/>
        <w:rPr>
          <w:rFonts w:eastAsiaTheme="minorHAnsi"/>
          <w:color w:val="auto"/>
          <w:sz w:val="24"/>
          <w:szCs w:val="24"/>
          <w:lang w:eastAsia="en-US"/>
        </w:rPr>
      </w:pPr>
      <w:r w:rsidRPr="008B1652">
        <w:rPr>
          <w:rFonts w:eastAsiaTheme="minorHAnsi"/>
          <w:color w:val="auto"/>
          <w:sz w:val="24"/>
          <w:szCs w:val="24"/>
          <w:lang w:eastAsia="en-US"/>
        </w:rPr>
        <w:tab/>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Кб=1,0</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noProof/>
          <w:color w:val="auto"/>
          <w:position w:val="-30"/>
          <w:sz w:val="24"/>
          <w:szCs w:val="24"/>
        </w:rPr>
        <w:drawing>
          <wp:inline distT="0" distB="0" distL="0" distR="0" wp14:anchorId="45A0B35B" wp14:editId="410D810D">
            <wp:extent cx="2324100" cy="4667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24100" cy="466725"/>
                    </a:xfrm>
                    <a:prstGeom prst="rect">
                      <a:avLst/>
                    </a:prstGeom>
                    <a:noFill/>
                    <a:ln>
                      <a:noFill/>
                    </a:ln>
                  </pic:spPr>
                </pic:pic>
              </a:graphicData>
            </a:graphic>
          </wp:inline>
        </w:drawing>
      </w:r>
      <w:r w:rsidRPr="008B1652">
        <w:rPr>
          <w:rFonts w:eastAsiaTheme="minorHAnsi"/>
          <w:color w:val="auto"/>
          <w:sz w:val="24"/>
          <w:szCs w:val="24"/>
          <w:lang w:eastAsia="en-US"/>
        </w:rPr>
        <w:t>= (0,495*1,0)/ 0,495 = 1</w:t>
      </w:r>
    </w:p>
    <w:p w:rsidR="008B1652" w:rsidRPr="008B1652" w:rsidRDefault="008B1652" w:rsidP="008B1652">
      <w:pPr>
        <w:numPr>
          <w:ilvl w:val="0"/>
          <w:numId w:val="27"/>
        </w:numPr>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уровня резервирования источников тепловой энергии и элементов тепловой сети путем их кольцевания и устройства перемычек (</w:t>
      </w:r>
      <w:proofErr w:type="spellStart"/>
      <w:r w:rsidRPr="008B1652">
        <w:rPr>
          <w:rFonts w:eastAsiaTheme="minorHAnsi"/>
          <w:color w:val="auto"/>
          <w:sz w:val="24"/>
          <w:szCs w:val="24"/>
          <w:lang w:eastAsia="en-US"/>
        </w:rPr>
        <w:t>Кр</w:t>
      </w:r>
      <w:proofErr w:type="spellEnd"/>
      <w:r w:rsidRPr="008B1652">
        <w:rPr>
          <w:rFonts w:eastAsiaTheme="minorHAnsi"/>
          <w:color w:val="auto"/>
          <w:sz w:val="24"/>
          <w:szCs w:val="24"/>
          <w:lang w:eastAsia="en-US"/>
        </w:rPr>
        <w:t>), 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городских округов, выраженный в %:</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noProof/>
          <w:color w:val="auto"/>
          <w:position w:val="-30"/>
          <w:sz w:val="24"/>
          <w:szCs w:val="24"/>
        </w:rPr>
        <w:drawing>
          <wp:inline distT="0" distB="0" distL="0" distR="0" wp14:anchorId="3E1CA524" wp14:editId="6BF8329D">
            <wp:extent cx="2476500" cy="4667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76500" cy="466725"/>
                    </a:xfrm>
                    <a:prstGeom prst="rect">
                      <a:avLst/>
                    </a:prstGeom>
                    <a:noFill/>
                    <a:ln>
                      <a:noFill/>
                    </a:ln>
                  </pic:spPr>
                </pic:pic>
              </a:graphicData>
            </a:graphic>
          </wp:inline>
        </w:drawing>
      </w:r>
      <w:r w:rsidRPr="008B1652">
        <w:rPr>
          <w:rFonts w:eastAsiaTheme="minorHAnsi"/>
          <w:color w:val="auto"/>
          <w:sz w:val="24"/>
          <w:szCs w:val="24"/>
          <w:lang w:eastAsia="en-US"/>
        </w:rPr>
        <w:t>= (0,495*1)/ 0,495 = 1</w:t>
      </w:r>
    </w:p>
    <w:p w:rsidR="008B1652" w:rsidRPr="008B1652" w:rsidRDefault="008B1652" w:rsidP="008B1652">
      <w:pPr>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lastRenderedPageBreak/>
        <w:t xml:space="preserve">          Показатель надежности топливоснабжения источников тепловой энергии </w:t>
      </w:r>
      <w:proofErr w:type="spellStart"/>
      <w:r w:rsidRPr="008B1652">
        <w:rPr>
          <w:rFonts w:eastAsiaTheme="minorHAnsi"/>
          <w:color w:val="auto"/>
          <w:sz w:val="24"/>
          <w:szCs w:val="24"/>
          <w:lang w:eastAsia="en-US"/>
        </w:rPr>
        <w:t>Кт</w:t>
      </w:r>
      <w:proofErr w:type="spellEnd"/>
      <w:r w:rsidRPr="008B1652">
        <w:rPr>
          <w:rFonts w:eastAsiaTheme="minorHAnsi"/>
          <w:color w:val="auto"/>
          <w:sz w:val="24"/>
          <w:szCs w:val="24"/>
          <w:lang w:eastAsia="en-US"/>
        </w:rPr>
        <w:t>=1,0</w:t>
      </w:r>
    </w:p>
    <w:p w:rsidR="008B1652" w:rsidRPr="008B1652" w:rsidRDefault="008B1652" w:rsidP="008B1652">
      <w:pPr>
        <w:numPr>
          <w:ilvl w:val="0"/>
          <w:numId w:val="27"/>
        </w:numPr>
        <w:spacing w:after="0" w:line="276" w:lineRule="auto"/>
        <w:contextualSpacing/>
        <w:jc w:val="left"/>
        <w:rPr>
          <w:rFonts w:eastAsiaTheme="minorHAnsi"/>
          <w:b/>
          <w:color w:val="auto"/>
          <w:sz w:val="24"/>
          <w:szCs w:val="24"/>
          <w:lang w:eastAsia="en-US"/>
        </w:rPr>
      </w:pPr>
      <w:r w:rsidRPr="008B1652">
        <w:rPr>
          <w:rFonts w:eastAsiaTheme="minorHAnsi"/>
          <w:color w:val="auto"/>
          <w:sz w:val="24"/>
          <w:szCs w:val="24"/>
          <w:lang w:eastAsia="en-US"/>
        </w:rPr>
        <w:t>Показатель технического состояния тепловых сетей (Кс), характеризуемый долей ветхих, подлежащих замене трубопроводов, определяется по формуле</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noProof/>
          <w:color w:val="auto"/>
          <w:position w:val="-30"/>
          <w:sz w:val="24"/>
          <w:szCs w:val="24"/>
        </w:rPr>
        <w:drawing>
          <wp:inline distT="0" distB="0" distL="0" distR="0" wp14:anchorId="2BBA9764" wp14:editId="304E8F9A">
            <wp:extent cx="1143000" cy="4667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0" cy="466725"/>
                    </a:xfrm>
                    <a:prstGeom prst="rect">
                      <a:avLst/>
                    </a:prstGeom>
                    <a:noFill/>
                    <a:ln>
                      <a:noFill/>
                    </a:ln>
                  </pic:spPr>
                </pic:pic>
              </a:graphicData>
            </a:graphic>
          </wp:inline>
        </w:drawing>
      </w:r>
      <w:r w:rsidRPr="008B1652">
        <w:rPr>
          <w:rFonts w:eastAsiaTheme="minorHAnsi"/>
          <w:b/>
          <w:color w:val="auto"/>
          <w:sz w:val="24"/>
          <w:szCs w:val="24"/>
          <w:lang w:eastAsia="en-US"/>
        </w:rPr>
        <w:t xml:space="preserve"> = </w:t>
      </w:r>
      <w:r w:rsidRPr="008B1652">
        <w:rPr>
          <w:rFonts w:eastAsiaTheme="minorHAnsi"/>
          <w:color w:val="auto"/>
          <w:sz w:val="24"/>
          <w:szCs w:val="24"/>
          <w:lang w:eastAsia="en-US"/>
        </w:rPr>
        <w:t xml:space="preserve">(2526-538)/2526 </w:t>
      </w:r>
      <w:r w:rsidRPr="008B1652">
        <w:rPr>
          <w:rFonts w:eastAsiaTheme="minorHAnsi"/>
          <w:b/>
          <w:color w:val="auto"/>
          <w:sz w:val="24"/>
          <w:szCs w:val="24"/>
          <w:lang w:eastAsia="en-US"/>
        </w:rPr>
        <w:t xml:space="preserve">= </w:t>
      </w:r>
      <w:r w:rsidRPr="008B1652">
        <w:rPr>
          <w:rFonts w:eastAsiaTheme="minorHAnsi"/>
          <w:color w:val="auto"/>
          <w:sz w:val="24"/>
          <w:szCs w:val="24"/>
          <w:lang w:eastAsia="en-US"/>
        </w:rPr>
        <w:t>0,79</w:t>
      </w:r>
    </w:p>
    <w:p w:rsidR="008B1652" w:rsidRPr="008B1652" w:rsidRDefault="008B1652" w:rsidP="008B1652">
      <w:pPr>
        <w:numPr>
          <w:ilvl w:val="0"/>
          <w:numId w:val="27"/>
        </w:numPr>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интенсивности отказов систем теплоснабжения:</w:t>
      </w:r>
    </w:p>
    <w:p w:rsidR="008B1652" w:rsidRPr="008B1652" w:rsidRDefault="008B1652" w:rsidP="008B1652">
      <w:pPr>
        <w:spacing w:after="0" w:line="276" w:lineRule="auto"/>
        <w:ind w:left="720" w:firstLine="0"/>
        <w:contextualSpacing/>
        <w:rPr>
          <w:rFonts w:eastAsiaTheme="minorHAnsi"/>
          <w:color w:val="auto"/>
          <w:sz w:val="24"/>
          <w:szCs w:val="24"/>
          <w:lang w:eastAsia="en-US"/>
        </w:rPr>
      </w:pPr>
      <w:r w:rsidRPr="008B1652">
        <w:rPr>
          <w:rFonts w:eastAsiaTheme="minorHAnsi"/>
          <w:color w:val="auto"/>
          <w:sz w:val="24"/>
          <w:szCs w:val="24"/>
          <w:lang w:eastAsia="en-US"/>
        </w:rPr>
        <w:t>1) показатель интенсивности отказов тепловых сетей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Иотк</w:t>
      </w:r>
      <w:proofErr w:type="spellEnd"/>
      <w:r w:rsidRPr="008B1652">
        <w:rPr>
          <w:rFonts w:eastAsiaTheme="minorHAnsi"/>
          <w:color w:val="auto"/>
          <w:sz w:val="24"/>
          <w:szCs w:val="24"/>
          <w:lang w:eastAsia="en-US"/>
        </w:rPr>
        <w:t xml:space="preserve"> тс = </w:t>
      </w:r>
      <w:proofErr w:type="spellStart"/>
      <w:r w:rsidRPr="008B1652">
        <w:rPr>
          <w:rFonts w:eastAsiaTheme="minorHAnsi"/>
          <w:color w:val="auto"/>
          <w:sz w:val="24"/>
          <w:szCs w:val="24"/>
          <w:lang w:eastAsia="en-US"/>
        </w:rPr>
        <w:t>nотк</w:t>
      </w:r>
      <w:proofErr w:type="spellEnd"/>
      <w:r w:rsidRPr="008B1652">
        <w:rPr>
          <w:rFonts w:eastAsiaTheme="minorHAnsi"/>
          <w:color w:val="auto"/>
          <w:sz w:val="24"/>
          <w:szCs w:val="24"/>
          <w:lang w:eastAsia="en-US"/>
        </w:rPr>
        <w:t xml:space="preserve"> / S =0/2526 = 0,0 [1 / (км * год)]</w:t>
      </w:r>
    </w:p>
    <w:p w:rsidR="008B1652" w:rsidRPr="008B1652" w:rsidRDefault="008B1652" w:rsidP="008B1652">
      <w:pPr>
        <w:widowControl w:val="0"/>
        <w:autoSpaceDE w:val="0"/>
        <w:autoSpaceDN w:val="0"/>
        <w:adjustRightInd w:val="0"/>
        <w:spacing w:after="0" w:line="276" w:lineRule="auto"/>
        <w:ind w:left="426" w:firstLine="540"/>
        <w:rPr>
          <w:rFonts w:eastAsiaTheme="minorHAnsi"/>
          <w:color w:val="auto"/>
          <w:sz w:val="24"/>
          <w:szCs w:val="24"/>
          <w:lang w:eastAsia="en-US"/>
        </w:rPr>
      </w:pPr>
      <w:r w:rsidRPr="008B1652">
        <w:rPr>
          <w:rFonts w:eastAsiaTheme="minorHAnsi"/>
          <w:color w:val="auto"/>
          <w:sz w:val="24"/>
          <w:szCs w:val="24"/>
          <w:lang w:eastAsia="en-US"/>
        </w:rPr>
        <w:t>В зависимости от интенсивности отказов (</w:t>
      </w:r>
      <w:proofErr w:type="spellStart"/>
      <w:r w:rsidRPr="008B1652">
        <w:rPr>
          <w:rFonts w:eastAsiaTheme="minorHAnsi"/>
          <w:color w:val="auto"/>
          <w:sz w:val="24"/>
          <w:szCs w:val="24"/>
          <w:lang w:eastAsia="en-US"/>
        </w:rPr>
        <w:t>Иотк</w:t>
      </w:r>
      <w:proofErr w:type="spellEnd"/>
      <w:r w:rsidRPr="008B1652">
        <w:rPr>
          <w:rFonts w:eastAsiaTheme="minorHAnsi"/>
          <w:color w:val="auto"/>
          <w:sz w:val="24"/>
          <w:szCs w:val="24"/>
          <w:lang w:eastAsia="en-US"/>
        </w:rPr>
        <w:t xml:space="preserve"> тс) определяется показатель       надежности тепловых сетей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тс), который составляет</w:t>
      </w:r>
    </w:p>
    <w:p w:rsidR="008B1652" w:rsidRPr="008B1652" w:rsidRDefault="008B1652" w:rsidP="008B1652">
      <w:pPr>
        <w:widowControl w:val="0"/>
        <w:autoSpaceDE w:val="0"/>
        <w:autoSpaceDN w:val="0"/>
        <w:adjustRightInd w:val="0"/>
        <w:spacing w:after="0" w:line="276" w:lineRule="auto"/>
        <w:ind w:left="0" w:firstLine="284"/>
        <w:jc w:val="left"/>
        <w:rPr>
          <w:rFonts w:eastAsiaTheme="minorEastAsia"/>
          <w:color w:val="auto"/>
          <w:sz w:val="24"/>
          <w:szCs w:val="24"/>
        </w:rPr>
      </w:pPr>
      <w:r w:rsidRPr="008B1652">
        <w:rPr>
          <w:rFonts w:eastAsiaTheme="minorEastAsia"/>
          <w:color w:val="auto"/>
          <w:sz w:val="24"/>
          <w:szCs w:val="24"/>
        </w:rPr>
        <w:t xml:space="preserve">    до 0,2 включительно   - </w:t>
      </w:r>
      <w:proofErr w:type="spellStart"/>
      <w:r w:rsidRPr="008B1652">
        <w:rPr>
          <w:rFonts w:eastAsiaTheme="minorEastAsia"/>
          <w:color w:val="auto"/>
          <w:sz w:val="24"/>
          <w:szCs w:val="24"/>
        </w:rPr>
        <w:t>Котк</w:t>
      </w:r>
      <w:proofErr w:type="spellEnd"/>
      <w:r w:rsidRPr="008B1652">
        <w:rPr>
          <w:rFonts w:eastAsiaTheme="minorEastAsia"/>
          <w:color w:val="auto"/>
          <w:sz w:val="24"/>
          <w:szCs w:val="24"/>
        </w:rPr>
        <w:t xml:space="preserve"> тс = 1,0;</w:t>
      </w:r>
    </w:p>
    <w:p w:rsidR="008B1652" w:rsidRPr="008B1652" w:rsidRDefault="008B1652" w:rsidP="008B1652">
      <w:pPr>
        <w:widowControl w:val="0"/>
        <w:autoSpaceDE w:val="0"/>
        <w:autoSpaceDN w:val="0"/>
        <w:adjustRightInd w:val="0"/>
        <w:spacing w:after="0" w:line="276" w:lineRule="auto"/>
        <w:ind w:left="426" w:firstLine="0"/>
        <w:rPr>
          <w:rFonts w:eastAsiaTheme="minorHAnsi"/>
          <w:color w:val="auto"/>
          <w:sz w:val="24"/>
          <w:szCs w:val="24"/>
          <w:lang w:eastAsia="en-US"/>
        </w:rPr>
      </w:pPr>
      <w:r w:rsidRPr="008B1652">
        <w:rPr>
          <w:rFonts w:eastAsiaTheme="minorHAnsi"/>
          <w:color w:val="auto"/>
          <w:sz w:val="24"/>
          <w:szCs w:val="24"/>
          <w:lang w:eastAsia="en-US"/>
        </w:rPr>
        <w:tab/>
        <w:t>2) 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ит</w:t>
      </w:r>
      <w:proofErr w:type="spellEnd"/>
      <w:r w:rsidRPr="008B1652">
        <w:rPr>
          <w:rFonts w:eastAsiaTheme="minorHAnsi"/>
          <w:color w:val="auto"/>
          <w:sz w:val="24"/>
          <w:szCs w:val="24"/>
          <w:lang w:eastAsia="en-US"/>
        </w:rPr>
        <w:t>) для 2-х котельных:</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p>
    <w:p w:rsidR="008B1652" w:rsidRPr="008B1652" w:rsidRDefault="008B1652" w:rsidP="008B1652">
      <w:pPr>
        <w:spacing w:after="0" w:line="276" w:lineRule="auto"/>
        <w:ind w:left="0" w:firstLine="708"/>
        <w:jc w:val="left"/>
        <w:rPr>
          <w:rFonts w:eastAsiaTheme="minorHAnsi"/>
          <w:b/>
          <w:color w:val="auto"/>
          <w:sz w:val="24"/>
          <w:szCs w:val="24"/>
          <w:lang w:eastAsia="en-US"/>
        </w:rPr>
      </w:pPr>
      <w:r w:rsidRPr="008B1652">
        <w:rPr>
          <w:rFonts w:eastAsiaTheme="minorHAnsi"/>
          <w:noProof/>
          <w:color w:val="auto"/>
          <w:position w:val="-24"/>
          <w:sz w:val="24"/>
          <w:szCs w:val="24"/>
        </w:rPr>
        <w:drawing>
          <wp:inline distT="0" distB="0" distL="0" distR="0" wp14:anchorId="50E7CA3B" wp14:editId="6746179E">
            <wp:extent cx="1619250" cy="4000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9250" cy="400050"/>
                    </a:xfrm>
                    <a:prstGeom prst="rect">
                      <a:avLst/>
                    </a:prstGeom>
                    <a:noFill/>
                    <a:ln>
                      <a:noFill/>
                    </a:ln>
                  </pic:spPr>
                </pic:pic>
              </a:graphicData>
            </a:graphic>
          </wp:inline>
        </w:drawing>
      </w:r>
      <w:r w:rsidRPr="008B1652">
        <w:rPr>
          <w:rFonts w:eastAsiaTheme="minorHAnsi"/>
          <w:color w:val="auto"/>
          <w:sz w:val="24"/>
          <w:szCs w:val="24"/>
          <w:lang w:eastAsia="en-US"/>
        </w:rPr>
        <w:t>= (1,0+1,0+1,0)/3 = 1,0</w:t>
      </w:r>
    </w:p>
    <w:p w:rsidR="008B1652" w:rsidRPr="008B1652" w:rsidRDefault="008B1652" w:rsidP="008B1652">
      <w:pPr>
        <w:widowControl w:val="0"/>
        <w:autoSpaceDE w:val="0"/>
        <w:autoSpaceDN w:val="0"/>
        <w:adjustRightInd w:val="0"/>
        <w:spacing w:after="0" w:line="276" w:lineRule="auto"/>
        <w:ind w:left="426" w:firstLine="114"/>
        <w:rPr>
          <w:rFonts w:eastAsiaTheme="minorHAnsi"/>
          <w:color w:val="auto"/>
          <w:sz w:val="24"/>
          <w:szCs w:val="24"/>
          <w:lang w:eastAsia="en-US"/>
        </w:rPr>
      </w:pPr>
      <w:r w:rsidRPr="008B1652">
        <w:rPr>
          <w:rFonts w:eastAsiaTheme="minorHAnsi"/>
          <w:color w:val="auto"/>
          <w:sz w:val="24"/>
          <w:szCs w:val="24"/>
          <w:lang w:eastAsia="en-US"/>
        </w:rPr>
        <w:t>В зависимости от интенсивности отказов (</w:t>
      </w:r>
      <w:proofErr w:type="spellStart"/>
      <w:r w:rsidRPr="008B1652">
        <w:rPr>
          <w:rFonts w:eastAsiaTheme="minorHAnsi"/>
          <w:color w:val="auto"/>
          <w:sz w:val="24"/>
          <w:szCs w:val="24"/>
          <w:lang w:eastAsia="en-US"/>
        </w:rPr>
        <w:t>Иотк</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ит</w:t>
      </w:r>
      <w:proofErr w:type="spellEnd"/>
      <w:r w:rsidRPr="008B1652">
        <w:rPr>
          <w:rFonts w:eastAsiaTheme="minorHAnsi"/>
          <w:color w:val="auto"/>
          <w:sz w:val="24"/>
          <w:szCs w:val="24"/>
          <w:lang w:eastAsia="en-US"/>
        </w:rPr>
        <w:t>) определяется показатель надежности теплового источника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ит</w:t>
      </w:r>
      <w:proofErr w:type="spellEnd"/>
      <w:r w:rsidRPr="008B1652">
        <w:rPr>
          <w:rFonts w:eastAsiaTheme="minorHAnsi"/>
          <w:color w:val="auto"/>
          <w:sz w:val="24"/>
          <w:szCs w:val="24"/>
          <w:lang w:eastAsia="en-US"/>
        </w:rPr>
        <w:t>), который составляет</w:t>
      </w:r>
    </w:p>
    <w:p w:rsidR="008B1652" w:rsidRPr="008B1652" w:rsidRDefault="008B1652" w:rsidP="008B1652">
      <w:pPr>
        <w:widowControl w:val="0"/>
        <w:autoSpaceDE w:val="0"/>
        <w:autoSpaceDN w:val="0"/>
        <w:adjustRightInd w:val="0"/>
        <w:spacing w:after="0" w:line="276" w:lineRule="auto"/>
        <w:ind w:left="426" w:firstLine="114"/>
        <w:rPr>
          <w:rFonts w:eastAsiaTheme="minorHAnsi"/>
          <w:color w:val="auto"/>
          <w:sz w:val="24"/>
          <w:szCs w:val="24"/>
          <w:lang w:eastAsia="en-US"/>
        </w:rPr>
      </w:pPr>
    </w:p>
    <w:p w:rsidR="008B1652" w:rsidRPr="008B1652" w:rsidRDefault="008B1652" w:rsidP="008B1652">
      <w:pPr>
        <w:spacing w:after="0" w:line="276" w:lineRule="auto"/>
        <w:ind w:left="0" w:firstLine="708"/>
        <w:jc w:val="left"/>
        <w:rPr>
          <w:rFonts w:eastAsiaTheme="minorHAnsi"/>
          <w:color w:val="auto"/>
          <w:sz w:val="24"/>
          <w:szCs w:val="24"/>
          <w:lang w:eastAsia="en-US"/>
        </w:rPr>
      </w:pPr>
      <w:r w:rsidRPr="008B1652">
        <w:rPr>
          <w:rFonts w:eastAsiaTheme="minorHAnsi"/>
          <w:color w:val="auto"/>
          <w:sz w:val="24"/>
          <w:szCs w:val="24"/>
          <w:lang w:eastAsia="en-US"/>
        </w:rPr>
        <w:t xml:space="preserve">от 0,6 - 1,2 включительно   -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ит</w:t>
      </w:r>
      <w:proofErr w:type="spellEnd"/>
      <w:r w:rsidRPr="008B1652">
        <w:rPr>
          <w:rFonts w:eastAsiaTheme="minorHAnsi"/>
          <w:color w:val="auto"/>
          <w:sz w:val="24"/>
          <w:szCs w:val="24"/>
          <w:lang w:eastAsia="en-US"/>
        </w:rPr>
        <w:t xml:space="preserve"> = 0,6</w:t>
      </w:r>
    </w:p>
    <w:p w:rsidR="008B1652" w:rsidRPr="008B1652" w:rsidRDefault="008B1652" w:rsidP="008B1652">
      <w:pPr>
        <w:widowControl w:val="0"/>
        <w:numPr>
          <w:ilvl w:val="0"/>
          <w:numId w:val="27"/>
        </w:numPr>
        <w:autoSpaceDE w:val="0"/>
        <w:autoSpaceDN w:val="0"/>
        <w:adjustRightInd w:val="0"/>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Показатель относительного аварийного </w:t>
      </w:r>
      <w:proofErr w:type="spellStart"/>
      <w:r w:rsidRPr="008B1652">
        <w:rPr>
          <w:rFonts w:eastAsiaTheme="minorHAnsi"/>
          <w:color w:val="auto"/>
          <w:sz w:val="24"/>
          <w:szCs w:val="24"/>
          <w:lang w:eastAsia="en-US"/>
        </w:rPr>
        <w:t>недоотпуска</w:t>
      </w:r>
      <w:proofErr w:type="spellEnd"/>
      <w:r w:rsidRPr="008B1652">
        <w:rPr>
          <w:rFonts w:eastAsiaTheme="minorHAnsi"/>
          <w:color w:val="auto"/>
          <w:sz w:val="24"/>
          <w:szCs w:val="24"/>
          <w:lang w:eastAsia="en-US"/>
        </w:rPr>
        <w:t xml:space="preserve"> тепла (</w:t>
      </w:r>
      <w:proofErr w:type="spellStart"/>
      <w:r w:rsidRPr="008B1652">
        <w:rPr>
          <w:rFonts w:eastAsiaTheme="minorHAnsi"/>
          <w:color w:val="auto"/>
          <w:sz w:val="24"/>
          <w:szCs w:val="24"/>
          <w:lang w:eastAsia="en-US"/>
        </w:rPr>
        <w:t>Кнед</w:t>
      </w:r>
      <w:proofErr w:type="spellEnd"/>
      <w:r w:rsidRPr="008B1652">
        <w:rPr>
          <w:rFonts w:eastAsiaTheme="minorHAnsi"/>
          <w:color w:val="auto"/>
          <w:sz w:val="24"/>
          <w:szCs w:val="24"/>
          <w:lang w:eastAsia="en-US"/>
        </w:rPr>
        <w:t>) в результате внеплановых отключений теплопотребляющих установок потребителей определяется по формуле:</w:t>
      </w:r>
    </w:p>
    <w:p w:rsidR="008B1652" w:rsidRPr="008B1652" w:rsidRDefault="008B1652" w:rsidP="008B1652">
      <w:pPr>
        <w:widowControl w:val="0"/>
        <w:autoSpaceDE w:val="0"/>
        <w:autoSpaceDN w:val="0"/>
        <w:adjustRightInd w:val="0"/>
        <w:spacing w:after="0" w:line="276" w:lineRule="auto"/>
        <w:ind w:left="720" w:firstLine="0"/>
        <w:contextualSpacing/>
        <w:rPr>
          <w:rFonts w:eastAsiaTheme="minorHAnsi"/>
          <w:color w:val="auto"/>
          <w:sz w:val="24"/>
          <w:szCs w:val="24"/>
          <w:lang w:eastAsia="en-US"/>
        </w:rPr>
      </w:pPr>
      <w:r w:rsidRPr="008B1652">
        <w:rPr>
          <w:rFonts w:eastAsiaTheme="minorHAnsi"/>
          <w:color w:val="auto"/>
          <w:sz w:val="24"/>
          <w:szCs w:val="24"/>
          <w:lang w:eastAsia="en-US"/>
        </w:rPr>
        <w:t xml:space="preserve"> </w:t>
      </w:r>
      <w:r w:rsidRPr="008B1652">
        <w:rPr>
          <w:rFonts w:eastAsiaTheme="minorHAnsi"/>
          <w:noProof/>
          <w:color w:val="auto"/>
          <w:position w:val="-28"/>
          <w:sz w:val="24"/>
          <w:szCs w:val="24"/>
        </w:rPr>
        <w:drawing>
          <wp:inline distT="0" distB="0" distL="0" distR="0" wp14:anchorId="0704EE9B" wp14:editId="63425A7E">
            <wp:extent cx="1695450" cy="419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95450" cy="419100"/>
                    </a:xfrm>
                    <a:prstGeom prst="rect">
                      <a:avLst/>
                    </a:prstGeom>
                    <a:noFill/>
                    <a:ln>
                      <a:noFill/>
                    </a:ln>
                  </pic:spPr>
                </pic:pic>
              </a:graphicData>
            </a:graphic>
          </wp:inline>
        </w:drawing>
      </w:r>
      <w:r w:rsidRPr="008B1652">
        <w:rPr>
          <w:rFonts w:eastAsiaTheme="minorHAnsi"/>
          <w:color w:val="auto"/>
          <w:sz w:val="24"/>
          <w:szCs w:val="24"/>
          <w:lang w:eastAsia="en-US"/>
        </w:rPr>
        <w:t xml:space="preserve"> = 0/2849*100% = 0%</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r w:rsidRPr="008B1652">
        <w:rPr>
          <w:rFonts w:eastAsiaTheme="minorHAnsi"/>
          <w:color w:val="auto"/>
          <w:sz w:val="24"/>
          <w:szCs w:val="24"/>
          <w:lang w:eastAsia="en-US"/>
        </w:rPr>
        <w:t>где:</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r w:rsidRPr="008B1652">
        <w:rPr>
          <w:rFonts w:eastAsiaTheme="minorHAnsi"/>
          <w:noProof/>
          <w:color w:val="auto"/>
          <w:position w:val="-10"/>
          <w:sz w:val="24"/>
          <w:szCs w:val="24"/>
        </w:rPr>
        <w:drawing>
          <wp:inline distT="0" distB="0" distL="0" distR="0" wp14:anchorId="039677BB" wp14:editId="3E7C0040">
            <wp:extent cx="438150" cy="2000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Pr="008B1652">
        <w:rPr>
          <w:rFonts w:eastAsiaTheme="minorHAnsi"/>
          <w:color w:val="auto"/>
          <w:sz w:val="24"/>
          <w:szCs w:val="24"/>
          <w:lang w:eastAsia="en-US"/>
        </w:rPr>
        <w:t xml:space="preserve"> - </w:t>
      </w:r>
      <w:proofErr w:type="spellStart"/>
      <w:r w:rsidRPr="008B1652">
        <w:rPr>
          <w:rFonts w:eastAsiaTheme="minorHAnsi"/>
          <w:color w:val="auto"/>
          <w:sz w:val="24"/>
          <w:szCs w:val="24"/>
          <w:lang w:eastAsia="en-US"/>
        </w:rPr>
        <w:t>недоотпуск</w:t>
      </w:r>
      <w:proofErr w:type="spellEnd"/>
      <w:r w:rsidRPr="008B1652">
        <w:rPr>
          <w:rFonts w:eastAsiaTheme="minorHAnsi"/>
          <w:color w:val="auto"/>
          <w:sz w:val="24"/>
          <w:szCs w:val="24"/>
          <w:lang w:eastAsia="en-US"/>
        </w:rPr>
        <w:t xml:space="preserve"> тепла;</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r w:rsidRPr="008B1652">
        <w:rPr>
          <w:rFonts w:eastAsiaTheme="minorHAnsi"/>
          <w:noProof/>
          <w:color w:val="auto"/>
          <w:position w:val="-10"/>
          <w:sz w:val="24"/>
          <w:szCs w:val="24"/>
        </w:rPr>
        <w:drawing>
          <wp:inline distT="0" distB="0" distL="0" distR="0" wp14:anchorId="36225D62" wp14:editId="5F65530A">
            <wp:extent cx="466725" cy="2000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8B1652">
        <w:rPr>
          <w:rFonts w:eastAsiaTheme="minorHAnsi"/>
          <w:color w:val="auto"/>
          <w:sz w:val="24"/>
          <w:szCs w:val="24"/>
          <w:lang w:eastAsia="en-US"/>
        </w:rPr>
        <w:t xml:space="preserve"> - фактический отпуск тепла системой теплоснабжения.</w:t>
      </w:r>
    </w:p>
    <w:p w:rsidR="008B1652" w:rsidRPr="008B1652" w:rsidRDefault="008B1652" w:rsidP="008B1652">
      <w:pPr>
        <w:widowControl w:val="0"/>
        <w:autoSpaceDE w:val="0"/>
        <w:autoSpaceDN w:val="0"/>
        <w:adjustRightInd w:val="0"/>
        <w:spacing w:after="0" w:line="276" w:lineRule="auto"/>
        <w:ind w:left="426" w:firstLine="114"/>
        <w:rPr>
          <w:rFonts w:eastAsiaTheme="minorHAnsi"/>
          <w:color w:val="auto"/>
          <w:sz w:val="24"/>
          <w:szCs w:val="24"/>
          <w:lang w:eastAsia="en-US"/>
        </w:rPr>
      </w:pPr>
      <w:r w:rsidRPr="008B1652">
        <w:rPr>
          <w:rFonts w:eastAsiaTheme="minorHAnsi"/>
          <w:color w:val="auto"/>
          <w:sz w:val="24"/>
          <w:szCs w:val="24"/>
          <w:lang w:eastAsia="en-US"/>
        </w:rPr>
        <w:t xml:space="preserve">В зависимости от величины относительного </w:t>
      </w:r>
      <w:proofErr w:type="spellStart"/>
      <w:r w:rsidRPr="008B1652">
        <w:rPr>
          <w:rFonts w:eastAsiaTheme="minorHAnsi"/>
          <w:color w:val="auto"/>
          <w:sz w:val="24"/>
          <w:szCs w:val="24"/>
          <w:lang w:eastAsia="en-US"/>
        </w:rPr>
        <w:t>недоотпуска</w:t>
      </w:r>
      <w:proofErr w:type="spellEnd"/>
      <w:r w:rsidRPr="008B1652">
        <w:rPr>
          <w:rFonts w:eastAsiaTheme="minorHAnsi"/>
          <w:color w:val="auto"/>
          <w:sz w:val="24"/>
          <w:szCs w:val="24"/>
          <w:lang w:eastAsia="en-US"/>
        </w:rPr>
        <w:t xml:space="preserve"> тепла (</w:t>
      </w:r>
      <w:proofErr w:type="spellStart"/>
      <w:r w:rsidRPr="008B1652">
        <w:rPr>
          <w:rFonts w:eastAsiaTheme="minorHAnsi"/>
          <w:color w:val="auto"/>
          <w:sz w:val="24"/>
          <w:szCs w:val="24"/>
          <w:lang w:eastAsia="en-US"/>
        </w:rPr>
        <w:t>Q</w:t>
      </w:r>
      <w:proofErr w:type="gramStart"/>
      <w:r w:rsidRPr="008B1652">
        <w:rPr>
          <w:rFonts w:eastAsiaTheme="minorHAnsi"/>
          <w:color w:val="auto"/>
          <w:sz w:val="24"/>
          <w:szCs w:val="24"/>
          <w:lang w:eastAsia="en-US"/>
        </w:rPr>
        <w:t>нед</w:t>
      </w:r>
      <w:proofErr w:type="spellEnd"/>
      <w:r w:rsidRPr="008B1652">
        <w:rPr>
          <w:rFonts w:eastAsiaTheme="minorHAnsi"/>
          <w:color w:val="auto"/>
          <w:sz w:val="24"/>
          <w:szCs w:val="24"/>
          <w:lang w:eastAsia="en-US"/>
        </w:rPr>
        <w:t xml:space="preserve">)   </w:t>
      </w:r>
      <w:proofErr w:type="gramEnd"/>
      <w:r w:rsidRPr="008B1652">
        <w:rPr>
          <w:rFonts w:eastAsiaTheme="minorHAnsi"/>
          <w:color w:val="auto"/>
          <w:sz w:val="24"/>
          <w:szCs w:val="24"/>
          <w:lang w:eastAsia="en-US"/>
        </w:rPr>
        <w:t>определяется показатель надежности (</w:t>
      </w:r>
      <w:proofErr w:type="spellStart"/>
      <w:r w:rsidRPr="008B1652">
        <w:rPr>
          <w:rFonts w:eastAsiaTheme="minorHAnsi"/>
          <w:color w:val="auto"/>
          <w:sz w:val="24"/>
          <w:szCs w:val="24"/>
          <w:lang w:eastAsia="en-US"/>
        </w:rPr>
        <w:t>Кнед</w:t>
      </w:r>
      <w:proofErr w:type="spellEnd"/>
      <w:r w:rsidRPr="008B1652">
        <w:rPr>
          <w:rFonts w:eastAsiaTheme="minorHAnsi"/>
          <w:color w:val="auto"/>
          <w:sz w:val="24"/>
          <w:szCs w:val="24"/>
          <w:lang w:eastAsia="en-US"/>
        </w:rPr>
        <w:t xml:space="preserve">), который составляет:  до 0,1% включительно - </w:t>
      </w:r>
      <w:proofErr w:type="spellStart"/>
      <w:r w:rsidRPr="008B1652">
        <w:rPr>
          <w:rFonts w:eastAsiaTheme="minorHAnsi"/>
          <w:color w:val="auto"/>
          <w:sz w:val="24"/>
          <w:szCs w:val="24"/>
          <w:lang w:eastAsia="en-US"/>
        </w:rPr>
        <w:t>Кнед</w:t>
      </w:r>
      <w:proofErr w:type="spellEnd"/>
      <w:r w:rsidRPr="008B1652">
        <w:rPr>
          <w:rFonts w:eastAsiaTheme="minorHAnsi"/>
          <w:color w:val="auto"/>
          <w:sz w:val="24"/>
          <w:szCs w:val="24"/>
          <w:lang w:eastAsia="en-US"/>
        </w:rPr>
        <w:t xml:space="preserve"> = 1,0;</w:t>
      </w:r>
    </w:p>
    <w:p w:rsidR="008B1652" w:rsidRPr="008B1652" w:rsidRDefault="008B1652" w:rsidP="008B1652">
      <w:pPr>
        <w:widowControl w:val="0"/>
        <w:autoSpaceDE w:val="0"/>
        <w:autoSpaceDN w:val="0"/>
        <w:adjustRightInd w:val="0"/>
        <w:spacing w:after="0" w:line="276" w:lineRule="auto"/>
        <w:ind w:left="0" w:firstLine="0"/>
        <w:jc w:val="left"/>
        <w:rPr>
          <w:rFonts w:eastAsiaTheme="minorEastAsia"/>
          <w:color w:val="auto"/>
          <w:sz w:val="24"/>
          <w:szCs w:val="24"/>
        </w:rPr>
      </w:pPr>
    </w:p>
    <w:p w:rsidR="008B1652" w:rsidRPr="008B1652" w:rsidRDefault="008B1652" w:rsidP="008B1652">
      <w:pPr>
        <w:numPr>
          <w:ilvl w:val="0"/>
          <w:numId w:val="27"/>
        </w:numPr>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Показатель укомплектованности ремонтным и оперативно-ремонтным персоналом определяется как отношение фактической численности к численности по действующим нормативам </w:t>
      </w:r>
      <w:proofErr w:type="spellStart"/>
      <w:r w:rsidRPr="008B1652">
        <w:rPr>
          <w:rFonts w:eastAsiaTheme="minorHAnsi"/>
          <w:color w:val="auto"/>
          <w:sz w:val="24"/>
          <w:szCs w:val="24"/>
          <w:lang w:eastAsia="en-US"/>
        </w:rPr>
        <w:t>Кп</w:t>
      </w:r>
      <w:proofErr w:type="spellEnd"/>
      <w:r w:rsidRPr="008B1652">
        <w:rPr>
          <w:rFonts w:eastAsiaTheme="minorHAnsi"/>
          <w:color w:val="auto"/>
          <w:sz w:val="24"/>
          <w:szCs w:val="24"/>
          <w:lang w:eastAsia="en-US"/>
        </w:rPr>
        <w:t xml:space="preserve"> = 0,9.</w:t>
      </w:r>
    </w:p>
    <w:p w:rsidR="008B1652" w:rsidRPr="008B1652" w:rsidRDefault="008B1652" w:rsidP="008B1652">
      <w:pPr>
        <w:numPr>
          <w:ilvl w:val="0"/>
          <w:numId w:val="27"/>
        </w:numPr>
        <w:spacing w:after="0" w:line="276" w:lineRule="auto"/>
        <w:ind w:left="709" w:hanging="425"/>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оснащенности машинами, специальными механизмами и оборудованием Км = 0,8</w:t>
      </w:r>
    </w:p>
    <w:p w:rsidR="008B1652" w:rsidRPr="008B1652" w:rsidRDefault="008B1652" w:rsidP="008B1652">
      <w:pPr>
        <w:numPr>
          <w:ilvl w:val="0"/>
          <w:numId w:val="27"/>
        </w:numPr>
        <w:spacing w:after="0" w:line="276" w:lineRule="auto"/>
        <w:ind w:hanging="436"/>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Показатель наличия основных материально-технических ресурсов </w:t>
      </w:r>
      <w:proofErr w:type="spellStart"/>
      <w:r w:rsidRPr="008B1652">
        <w:rPr>
          <w:rFonts w:eastAsiaTheme="minorHAnsi"/>
          <w:color w:val="auto"/>
          <w:sz w:val="24"/>
          <w:szCs w:val="24"/>
          <w:lang w:eastAsia="en-US"/>
        </w:rPr>
        <w:t>Ктр</w:t>
      </w:r>
      <w:proofErr w:type="spellEnd"/>
      <w:r w:rsidRPr="008B1652">
        <w:rPr>
          <w:rFonts w:eastAsiaTheme="minorHAnsi"/>
          <w:color w:val="auto"/>
          <w:sz w:val="24"/>
          <w:szCs w:val="24"/>
          <w:lang w:eastAsia="en-US"/>
        </w:rPr>
        <w:t>=0,9.</w:t>
      </w:r>
    </w:p>
    <w:p w:rsidR="008B1652" w:rsidRPr="008B1652" w:rsidRDefault="008B1652" w:rsidP="008B1652">
      <w:pPr>
        <w:widowControl w:val="0"/>
        <w:numPr>
          <w:ilvl w:val="0"/>
          <w:numId w:val="27"/>
        </w:numPr>
        <w:autoSpaceDE w:val="0"/>
        <w:autoSpaceDN w:val="0"/>
        <w:adjustRightInd w:val="0"/>
        <w:spacing w:after="0" w:line="276" w:lineRule="auto"/>
        <w:ind w:hanging="436"/>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укомплектованности передвижными автономными источниками электропитания Кист = 0,9</w:t>
      </w:r>
    </w:p>
    <w:p w:rsidR="008B1652" w:rsidRPr="008B1652" w:rsidRDefault="008B1652" w:rsidP="008B1652">
      <w:pPr>
        <w:widowControl w:val="0"/>
        <w:numPr>
          <w:ilvl w:val="0"/>
          <w:numId w:val="27"/>
        </w:numPr>
        <w:autoSpaceDE w:val="0"/>
        <w:autoSpaceDN w:val="0"/>
        <w:adjustRightInd w:val="0"/>
        <w:spacing w:after="0" w:line="276" w:lineRule="auto"/>
        <w:ind w:hanging="436"/>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готовности теплоснабжающих организаций к проведению аварийно-</w:t>
      </w:r>
      <w:r w:rsidRPr="008B1652">
        <w:rPr>
          <w:rFonts w:eastAsiaTheme="minorHAnsi"/>
          <w:color w:val="auto"/>
          <w:sz w:val="24"/>
          <w:szCs w:val="24"/>
          <w:lang w:eastAsia="en-US"/>
        </w:rPr>
        <w:lastRenderedPageBreak/>
        <w:t>восстановительных работ в системах теплоснабжения</w:t>
      </w:r>
    </w:p>
    <w:p w:rsidR="008B1652" w:rsidRPr="008B1652" w:rsidRDefault="008B1652" w:rsidP="008B1652">
      <w:pPr>
        <w:spacing w:after="0" w:line="276" w:lineRule="auto"/>
        <w:ind w:left="0" w:firstLine="708"/>
        <w:jc w:val="left"/>
        <w:rPr>
          <w:rFonts w:eastAsiaTheme="minorHAnsi"/>
          <w:color w:val="auto"/>
          <w:sz w:val="24"/>
          <w:szCs w:val="24"/>
          <w:lang w:eastAsia="en-US"/>
        </w:rPr>
      </w:pPr>
      <w:proofErr w:type="spellStart"/>
      <w:r w:rsidRPr="008B1652">
        <w:rPr>
          <w:rFonts w:eastAsiaTheme="minorHAnsi"/>
          <w:color w:val="auto"/>
          <w:sz w:val="24"/>
          <w:szCs w:val="24"/>
          <w:lang w:eastAsia="en-US"/>
        </w:rPr>
        <w:t>Кгот</w:t>
      </w:r>
      <w:proofErr w:type="spellEnd"/>
      <w:r w:rsidRPr="008B1652">
        <w:rPr>
          <w:rFonts w:eastAsiaTheme="minorHAnsi"/>
          <w:color w:val="auto"/>
          <w:sz w:val="24"/>
          <w:szCs w:val="24"/>
          <w:lang w:eastAsia="en-US"/>
        </w:rPr>
        <w:t xml:space="preserve"> = 0,25 * </w:t>
      </w:r>
      <w:proofErr w:type="spellStart"/>
      <w:r w:rsidRPr="008B1652">
        <w:rPr>
          <w:rFonts w:eastAsiaTheme="minorHAnsi"/>
          <w:color w:val="auto"/>
          <w:sz w:val="24"/>
          <w:szCs w:val="24"/>
          <w:lang w:eastAsia="en-US"/>
        </w:rPr>
        <w:t>Кп</w:t>
      </w:r>
      <w:proofErr w:type="spellEnd"/>
      <w:r w:rsidRPr="008B1652">
        <w:rPr>
          <w:rFonts w:eastAsiaTheme="minorHAnsi"/>
          <w:color w:val="auto"/>
          <w:sz w:val="24"/>
          <w:szCs w:val="24"/>
          <w:lang w:eastAsia="en-US"/>
        </w:rPr>
        <w:t xml:space="preserve"> + 0,35 * Км + 0,3 * </w:t>
      </w:r>
      <w:proofErr w:type="spellStart"/>
      <w:r w:rsidRPr="008B1652">
        <w:rPr>
          <w:rFonts w:eastAsiaTheme="minorHAnsi"/>
          <w:color w:val="auto"/>
          <w:sz w:val="24"/>
          <w:szCs w:val="24"/>
          <w:lang w:eastAsia="en-US"/>
        </w:rPr>
        <w:t>Ктр</w:t>
      </w:r>
      <w:proofErr w:type="spellEnd"/>
      <w:r w:rsidRPr="008B1652">
        <w:rPr>
          <w:rFonts w:eastAsiaTheme="minorHAnsi"/>
          <w:color w:val="auto"/>
          <w:sz w:val="24"/>
          <w:szCs w:val="24"/>
          <w:lang w:eastAsia="en-US"/>
        </w:rPr>
        <w:t xml:space="preserve"> + 0,1 * Кист = </w:t>
      </w:r>
    </w:p>
    <w:p w:rsidR="008B1652" w:rsidRPr="008B1652" w:rsidRDefault="008B1652" w:rsidP="008B1652">
      <w:pPr>
        <w:spacing w:after="0" w:line="276" w:lineRule="auto"/>
        <w:ind w:left="0" w:firstLine="708"/>
        <w:jc w:val="left"/>
        <w:rPr>
          <w:rFonts w:eastAsiaTheme="minorHAnsi"/>
          <w:color w:val="auto"/>
          <w:sz w:val="24"/>
          <w:szCs w:val="24"/>
          <w:lang w:eastAsia="en-US"/>
        </w:rPr>
      </w:pPr>
      <w:r w:rsidRPr="008B1652">
        <w:rPr>
          <w:rFonts w:eastAsiaTheme="minorHAnsi"/>
          <w:color w:val="auto"/>
          <w:sz w:val="24"/>
          <w:szCs w:val="24"/>
          <w:lang w:eastAsia="en-US"/>
        </w:rPr>
        <w:t>= 0,25*0,9+0,35*0,8+0,3*0,9+0,1*0,9 = 0,865</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p>
    <w:p w:rsidR="008B1652" w:rsidRPr="008B1652" w:rsidRDefault="008B1652" w:rsidP="008B1652">
      <w:pPr>
        <w:widowControl w:val="0"/>
        <w:autoSpaceDE w:val="0"/>
        <w:autoSpaceDN w:val="0"/>
        <w:adjustRightInd w:val="0"/>
        <w:spacing w:after="0" w:line="276" w:lineRule="auto"/>
        <w:ind w:left="0" w:firstLine="540"/>
        <w:jc w:val="center"/>
        <w:rPr>
          <w:rFonts w:eastAsiaTheme="minorHAnsi"/>
          <w:color w:val="auto"/>
          <w:sz w:val="24"/>
          <w:szCs w:val="24"/>
          <w:lang w:eastAsia="en-US"/>
        </w:rPr>
      </w:pPr>
      <w:r w:rsidRPr="008B1652">
        <w:rPr>
          <w:rFonts w:eastAsiaTheme="minorHAnsi"/>
          <w:color w:val="auto"/>
          <w:sz w:val="24"/>
          <w:szCs w:val="24"/>
          <w:lang w:eastAsia="en-US"/>
        </w:rPr>
        <w:t>Общая оценка готовности дается по следующим категориям:</w:t>
      </w:r>
    </w:p>
    <w:tbl>
      <w:tblPr>
        <w:tblW w:w="0" w:type="auto"/>
        <w:tblCellSpacing w:w="5" w:type="nil"/>
        <w:tblInd w:w="421" w:type="dxa"/>
        <w:tblLayout w:type="fixed"/>
        <w:tblCellMar>
          <w:left w:w="75" w:type="dxa"/>
          <w:right w:w="75" w:type="dxa"/>
        </w:tblCellMar>
        <w:tblLook w:val="0000" w:firstRow="0" w:lastRow="0" w:firstColumn="0" w:lastColumn="0" w:noHBand="0" w:noVBand="0"/>
      </w:tblPr>
      <w:tblGrid>
        <w:gridCol w:w="2297"/>
        <w:gridCol w:w="2493"/>
        <w:gridCol w:w="3919"/>
      </w:tblGrid>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center"/>
              <w:rPr>
                <w:rFonts w:eastAsiaTheme="minorHAnsi"/>
                <w:color w:val="auto"/>
                <w:sz w:val="24"/>
                <w:szCs w:val="24"/>
                <w:lang w:eastAsia="en-US"/>
              </w:rPr>
            </w:pPr>
            <w:proofErr w:type="spellStart"/>
            <w:r w:rsidRPr="008B1652">
              <w:rPr>
                <w:rFonts w:eastAsiaTheme="minorHAnsi"/>
                <w:color w:val="auto"/>
                <w:sz w:val="24"/>
                <w:szCs w:val="24"/>
                <w:lang w:eastAsia="en-US"/>
              </w:rPr>
              <w:t>Кгот</w:t>
            </w:r>
            <w:proofErr w:type="spellEnd"/>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center"/>
              <w:rPr>
                <w:rFonts w:eastAsiaTheme="minorHAnsi"/>
                <w:color w:val="auto"/>
                <w:sz w:val="24"/>
                <w:szCs w:val="24"/>
                <w:lang w:eastAsia="en-US"/>
              </w:rPr>
            </w:pPr>
            <w:r w:rsidRPr="008B1652">
              <w:rPr>
                <w:rFonts w:eastAsiaTheme="minorHAnsi"/>
                <w:color w:val="auto"/>
                <w:sz w:val="24"/>
                <w:szCs w:val="24"/>
                <w:lang w:eastAsia="en-US"/>
              </w:rPr>
              <w:t>(</w:t>
            </w:r>
            <w:proofErr w:type="spellStart"/>
            <w:r w:rsidRPr="008B1652">
              <w:rPr>
                <w:rFonts w:eastAsiaTheme="minorHAnsi"/>
                <w:color w:val="auto"/>
                <w:sz w:val="24"/>
                <w:szCs w:val="24"/>
                <w:lang w:eastAsia="en-US"/>
              </w:rPr>
              <w:t>Кп</w:t>
            </w:r>
            <w:proofErr w:type="spellEnd"/>
            <w:r w:rsidRPr="008B1652">
              <w:rPr>
                <w:rFonts w:eastAsiaTheme="minorHAnsi"/>
                <w:color w:val="auto"/>
                <w:sz w:val="24"/>
                <w:szCs w:val="24"/>
                <w:lang w:eastAsia="en-US"/>
              </w:rPr>
              <w:t xml:space="preserve">; Км); </w:t>
            </w:r>
            <w:proofErr w:type="spellStart"/>
            <w:r w:rsidRPr="008B1652">
              <w:rPr>
                <w:rFonts w:eastAsiaTheme="minorHAnsi"/>
                <w:color w:val="auto"/>
                <w:sz w:val="24"/>
                <w:szCs w:val="24"/>
                <w:lang w:eastAsia="en-US"/>
              </w:rPr>
              <w:t>Ктр</w:t>
            </w:r>
            <w:proofErr w:type="spellEnd"/>
          </w:p>
        </w:tc>
        <w:tc>
          <w:tcPr>
            <w:tcW w:w="3919"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center"/>
              <w:rPr>
                <w:rFonts w:eastAsiaTheme="minorHAnsi"/>
                <w:color w:val="auto"/>
                <w:sz w:val="24"/>
                <w:szCs w:val="24"/>
                <w:lang w:eastAsia="en-US"/>
              </w:rPr>
            </w:pPr>
            <w:r w:rsidRPr="008B1652">
              <w:rPr>
                <w:rFonts w:eastAsiaTheme="minorHAnsi"/>
                <w:color w:val="auto"/>
                <w:sz w:val="24"/>
                <w:szCs w:val="24"/>
                <w:lang w:eastAsia="en-US"/>
              </w:rPr>
              <w:t>Категория готовности</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b/>
                <w:color w:val="auto"/>
                <w:sz w:val="24"/>
                <w:szCs w:val="24"/>
                <w:lang w:eastAsia="en-US"/>
              </w:rPr>
            </w:pPr>
            <w:r w:rsidRPr="008B1652">
              <w:rPr>
                <w:rFonts w:eastAsiaTheme="minorHAnsi"/>
                <w:b/>
                <w:color w:val="auto"/>
                <w:sz w:val="24"/>
                <w:szCs w:val="24"/>
                <w:lang w:eastAsia="en-US"/>
              </w:rPr>
              <w:t>0,85 - 1,0</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b/>
                <w:color w:val="auto"/>
                <w:sz w:val="24"/>
                <w:szCs w:val="24"/>
                <w:lang w:eastAsia="en-US"/>
              </w:rPr>
            </w:pPr>
            <w:r w:rsidRPr="008B1652">
              <w:rPr>
                <w:rFonts w:eastAsiaTheme="minorHAnsi"/>
                <w:b/>
                <w:color w:val="auto"/>
                <w:sz w:val="24"/>
                <w:szCs w:val="24"/>
                <w:lang w:eastAsia="en-US"/>
              </w:rPr>
              <w:t>0,75 и более</w:t>
            </w:r>
          </w:p>
        </w:tc>
        <w:tc>
          <w:tcPr>
            <w:tcW w:w="3919"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b/>
                <w:color w:val="auto"/>
                <w:sz w:val="24"/>
                <w:szCs w:val="24"/>
                <w:lang w:eastAsia="en-US"/>
              </w:rPr>
            </w:pPr>
            <w:r w:rsidRPr="008B1652">
              <w:rPr>
                <w:rFonts w:eastAsiaTheme="minorHAnsi"/>
                <w:b/>
                <w:color w:val="auto"/>
                <w:sz w:val="24"/>
                <w:szCs w:val="24"/>
                <w:lang w:eastAsia="en-US"/>
              </w:rPr>
              <w:t>удовлетворительная готовность</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0,85 - 1,0</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до 0,75</w:t>
            </w:r>
          </w:p>
        </w:tc>
        <w:tc>
          <w:tcPr>
            <w:tcW w:w="3919"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ограниченная готовность</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0,7 - 0,84</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0,5 и более</w:t>
            </w:r>
          </w:p>
        </w:tc>
        <w:tc>
          <w:tcPr>
            <w:tcW w:w="3919"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ограниченная готовность</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0,7 - 0,84</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до 0,5</w:t>
            </w:r>
          </w:p>
        </w:tc>
        <w:tc>
          <w:tcPr>
            <w:tcW w:w="3919"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неготовность</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менее 0,7</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w:t>
            </w:r>
          </w:p>
        </w:tc>
        <w:tc>
          <w:tcPr>
            <w:tcW w:w="3919"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неготовность</w:t>
            </w:r>
          </w:p>
        </w:tc>
      </w:tr>
    </w:tbl>
    <w:p w:rsidR="008B1652" w:rsidRPr="008B1652" w:rsidRDefault="008B1652" w:rsidP="008B1652">
      <w:pPr>
        <w:spacing w:after="0" w:line="276" w:lineRule="auto"/>
        <w:ind w:left="0" w:firstLine="708"/>
        <w:jc w:val="left"/>
        <w:rPr>
          <w:rFonts w:eastAsiaTheme="minorHAnsi"/>
          <w:color w:val="auto"/>
          <w:sz w:val="24"/>
          <w:szCs w:val="24"/>
          <w:lang w:eastAsia="en-US"/>
        </w:rPr>
      </w:pPr>
    </w:p>
    <w:p w:rsidR="008B1652" w:rsidRPr="008B1652" w:rsidRDefault="008B1652" w:rsidP="008B1652">
      <w:pPr>
        <w:spacing w:after="0" w:line="276" w:lineRule="auto"/>
        <w:ind w:left="0" w:firstLine="708"/>
        <w:jc w:val="left"/>
        <w:rPr>
          <w:rFonts w:eastAsiaTheme="minorHAnsi"/>
          <w:color w:val="auto"/>
          <w:sz w:val="24"/>
          <w:szCs w:val="24"/>
          <w:lang w:eastAsia="en-US"/>
        </w:rPr>
      </w:pPr>
      <w:r w:rsidRPr="008B1652">
        <w:rPr>
          <w:rFonts w:eastAsiaTheme="minorHAnsi"/>
          <w:color w:val="auto"/>
          <w:sz w:val="24"/>
          <w:szCs w:val="24"/>
          <w:lang w:eastAsia="en-US"/>
        </w:rPr>
        <w:t>Таким образом на данных объектах состояние готовности удовлетворительное.</w:t>
      </w:r>
    </w:p>
    <w:p w:rsidR="008B1652" w:rsidRPr="008B1652" w:rsidRDefault="008B1652" w:rsidP="008B1652">
      <w:pPr>
        <w:numPr>
          <w:ilvl w:val="0"/>
          <w:numId w:val="27"/>
        </w:numPr>
        <w:spacing w:after="0" w:line="276" w:lineRule="auto"/>
        <w:contextualSpacing/>
        <w:jc w:val="left"/>
        <w:rPr>
          <w:rFonts w:eastAsiaTheme="minorHAnsi"/>
          <w:b/>
          <w:color w:val="auto"/>
          <w:sz w:val="24"/>
          <w:szCs w:val="24"/>
          <w:lang w:eastAsia="en-US"/>
        </w:rPr>
      </w:pPr>
      <w:r w:rsidRPr="008B1652">
        <w:rPr>
          <w:rFonts w:eastAsiaTheme="minorHAnsi"/>
          <w:b/>
          <w:color w:val="auto"/>
          <w:sz w:val="24"/>
          <w:szCs w:val="24"/>
          <w:lang w:eastAsia="en-US"/>
        </w:rPr>
        <w:t>Оценка надежности систем теплоснабжения.</w:t>
      </w:r>
    </w:p>
    <w:p w:rsidR="008B1652" w:rsidRPr="008B1652" w:rsidRDefault="008B1652" w:rsidP="008B1652">
      <w:pPr>
        <w:spacing w:after="0" w:line="276" w:lineRule="auto"/>
        <w:ind w:left="284" w:firstLine="424"/>
        <w:jc w:val="left"/>
        <w:rPr>
          <w:rFonts w:eastAsiaTheme="minorHAnsi"/>
          <w:color w:val="auto"/>
          <w:sz w:val="24"/>
          <w:szCs w:val="24"/>
          <w:lang w:eastAsia="en-US"/>
        </w:rPr>
      </w:pPr>
      <w:r w:rsidRPr="008B1652">
        <w:rPr>
          <w:rFonts w:eastAsiaTheme="minorHAnsi"/>
          <w:color w:val="auto"/>
          <w:sz w:val="24"/>
          <w:szCs w:val="24"/>
          <w:lang w:eastAsia="en-US"/>
        </w:rPr>
        <w:t xml:space="preserve">В зависимости от полученных показателей надежности </w:t>
      </w:r>
      <w:proofErr w:type="spellStart"/>
      <w:r w:rsidRPr="008B1652">
        <w:rPr>
          <w:rFonts w:eastAsiaTheme="minorHAnsi"/>
          <w:color w:val="auto"/>
          <w:sz w:val="24"/>
          <w:szCs w:val="24"/>
          <w:lang w:eastAsia="en-US"/>
        </w:rPr>
        <w:t>Кэ</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Кв</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Кт</w:t>
      </w:r>
      <w:proofErr w:type="spellEnd"/>
      <w:r w:rsidRPr="008B1652">
        <w:rPr>
          <w:rFonts w:eastAsiaTheme="minorHAnsi"/>
          <w:color w:val="auto"/>
          <w:sz w:val="24"/>
          <w:szCs w:val="24"/>
          <w:lang w:eastAsia="en-US"/>
        </w:rPr>
        <w:t xml:space="preserve"> и Ки источники тепловой энергии могут быть оценены как:</w:t>
      </w:r>
    </w:p>
    <w:p w:rsidR="008B1652" w:rsidRPr="008B1652" w:rsidRDefault="008B1652" w:rsidP="008B1652">
      <w:pPr>
        <w:widowControl w:val="0"/>
        <w:autoSpaceDE w:val="0"/>
        <w:autoSpaceDN w:val="0"/>
        <w:adjustRightInd w:val="0"/>
        <w:spacing w:after="0" w:line="276" w:lineRule="auto"/>
        <w:ind w:left="0" w:firstLine="0"/>
        <w:jc w:val="left"/>
        <w:rPr>
          <w:rFonts w:eastAsiaTheme="minorEastAsia"/>
          <w:color w:val="auto"/>
          <w:sz w:val="24"/>
          <w:szCs w:val="24"/>
        </w:rPr>
      </w:pPr>
      <w:r w:rsidRPr="008B1652">
        <w:rPr>
          <w:rFonts w:eastAsiaTheme="minorEastAsia"/>
          <w:color w:val="auto"/>
          <w:sz w:val="24"/>
          <w:szCs w:val="24"/>
        </w:rPr>
        <w:t xml:space="preserve">    надежные - при Ки = 0,5 и при значении </w:t>
      </w:r>
      <w:proofErr w:type="spellStart"/>
      <w:r w:rsidRPr="008B1652">
        <w:rPr>
          <w:rFonts w:eastAsiaTheme="minorEastAsia"/>
          <w:color w:val="auto"/>
          <w:sz w:val="24"/>
          <w:szCs w:val="24"/>
        </w:rPr>
        <w:t>Кэ</w:t>
      </w:r>
      <w:proofErr w:type="spellEnd"/>
      <w:r w:rsidRPr="008B1652">
        <w:rPr>
          <w:rFonts w:eastAsiaTheme="minorEastAsia"/>
          <w:color w:val="auto"/>
          <w:sz w:val="24"/>
          <w:szCs w:val="24"/>
        </w:rPr>
        <w:t xml:space="preserve"> </w:t>
      </w:r>
      <w:proofErr w:type="gramStart"/>
      <w:r w:rsidRPr="008B1652">
        <w:rPr>
          <w:rFonts w:eastAsiaTheme="minorEastAsia"/>
          <w:color w:val="auto"/>
          <w:sz w:val="24"/>
          <w:szCs w:val="24"/>
        </w:rPr>
        <w:t xml:space="preserve">=  </w:t>
      </w:r>
      <w:proofErr w:type="spellStart"/>
      <w:r w:rsidRPr="008B1652">
        <w:rPr>
          <w:rFonts w:eastAsiaTheme="minorEastAsia"/>
          <w:color w:val="auto"/>
          <w:sz w:val="24"/>
          <w:szCs w:val="24"/>
        </w:rPr>
        <w:t>Кв</w:t>
      </w:r>
      <w:proofErr w:type="spellEnd"/>
      <w:proofErr w:type="gramEnd"/>
      <w:r w:rsidRPr="008B1652">
        <w:rPr>
          <w:rFonts w:eastAsiaTheme="minorEastAsia"/>
          <w:color w:val="auto"/>
          <w:sz w:val="24"/>
          <w:szCs w:val="24"/>
        </w:rPr>
        <w:t xml:space="preserve"> =  </w:t>
      </w:r>
      <w:proofErr w:type="spellStart"/>
      <w:r w:rsidRPr="008B1652">
        <w:rPr>
          <w:rFonts w:eastAsiaTheme="minorEastAsia"/>
          <w:color w:val="auto"/>
          <w:sz w:val="24"/>
          <w:szCs w:val="24"/>
        </w:rPr>
        <w:t>Кт</w:t>
      </w:r>
      <w:proofErr w:type="spellEnd"/>
      <w:r w:rsidRPr="008B1652">
        <w:rPr>
          <w:rFonts w:eastAsiaTheme="minorEastAsia"/>
          <w:color w:val="auto"/>
          <w:sz w:val="24"/>
          <w:szCs w:val="24"/>
        </w:rPr>
        <w:t xml:space="preserve"> = 1,0;</w:t>
      </w:r>
    </w:p>
    <w:p w:rsidR="008B1652" w:rsidRPr="008B1652" w:rsidRDefault="008B1652" w:rsidP="008B1652">
      <w:pPr>
        <w:widowControl w:val="0"/>
        <w:autoSpaceDE w:val="0"/>
        <w:autoSpaceDN w:val="0"/>
        <w:adjustRightInd w:val="0"/>
        <w:spacing w:after="0" w:line="276" w:lineRule="auto"/>
        <w:ind w:left="0" w:firstLine="284"/>
        <w:jc w:val="left"/>
        <w:rPr>
          <w:rFonts w:eastAsiaTheme="minorEastAsia"/>
          <w:b/>
          <w:color w:val="auto"/>
          <w:sz w:val="24"/>
          <w:szCs w:val="24"/>
        </w:rPr>
      </w:pPr>
    </w:p>
    <w:p w:rsidR="008B1652" w:rsidRPr="008B1652" w:rsidRDefault="008B1652" w:rsidP="008B1652">
      <w:pPr>
        <w:widowControl w:val="0"/>
        <w:numPr>
          <w:ilvl w:val="0"/>
          <w:numId w:val="27"/>
        </w:numPr>
        <w:autoSpaceDE w:val="0"/>
        <w:autoSpaceDN w:val="0"/>
        <w:adjustRightInd w:val="0"/>
        <w:spacing w:after="0" w:line="276" w:lineRule="auto"/>
        <w:jc w:val="left"/>
        <w:rPr>
          <w:rFonts w:eastAsiaTheme="minorEastAsia"/>
          <w:b/>
          <w:color w:val="auto"/>
          <w:sz w:val="24"/>
          <w:szCs w:val="24"/>
        </w:rPr>
      </w:pPr>
      <w:r w:rsidRPr="008B1652">
        <w:rPr>
          <w:rFonts w:eastAsiaTheme="minorEastAsia"/>
          <w:b/>
          <w:color w:val="auto"/>
          <w:sz w:val="24"/>
          <w:szCs w:val="24"/>
        </w:rPr>
        <w:t>Оценка надежности тепловых сетей.</w:t>
      </w:r>
    </w:p>
    <w:p w:rsidR="008B1652" w:rsidRPr="008B1652" w:rsidRDefault="008B1652" w:rsidP="008B1652">
      <w:pPr>
        <w:widowControl w:val="0"/>
        <w:autoSpaceDE w:val="0"/>
        <w:autoSpaceDN w:val="0"/>
        <w:adjustRightInd w:val="0"/>
        <w:spacing w:after="0" w:line="276" w:lineRule="auto"/>
        <w:ind w:left="360" w:firstLine="0"/>
        <w:jc w:val="left"/>
        <w:rPr>
          <w:rFonts w:eastAsiaTheme="minorEastAsia"/>
          <w:color w:val="auto"/>
          <w:sz w:val="24"/>
          <w:szCs w:val="24"/>
        </w:rPr>
      </w:pPr>
    </w:p>
    <w:p w:rsidR="008B1652" w:rsidRPr="008B1652" w:rsidRDefault="008B1652" w:rsidP="008B1652">
      <w:pPr>
        <w:widowControl w:val="0"/>
        <w:autoSpaceDE w:val="0"/>
        <w:autoSpaceDN w:val="0"/>
        <w:adjustRightInd w:val="0"/>
        <w:spacing w:after="0" w:line="276" w:lineRule="auto"/>
        <w:ind w:left="360" w:firstLine="0"/>
        <w:jc w:val="left"/>
        <w:rPr>
          <w:rFonts w:eastAsiaTheme="minorEastAsia"/>
          <w:color w:val="auto"/>
          <w:sz w:val="24"/>
          <w:szCs w:val="24"/>
        </w:rPr>
      </w:pPr>
      <w:r w:rsidRPr="008B1652">
        <w:rPr>
          <w:rFonts w:eastAsiaTheme="minorEastAsia"/>
          <w:color w:val="auto"/>
          <w:sz w:val="24"/>
          <w:szCs w:val="24"/>
        </w:rPr>
        <w:t>В зависимости от полученных показателей надежности тепловые сети могут быть оценены как    надежные при 0,75 - 0,89</w:t>
      </w:r>
    </w:p>
    <w:p w:rsidR="008B1652" w:rsidRPr="008B1652" w:rsidRDefault="008B1652" w:rsidP="008B1652">
      <w:pPr>
        <w:widowControl w:val="0"/>
        <w:autoSpaceDE w:val="0"/>
        <w:autoSpaceDN w:val="0"/>
        <w:adjustRightInd w:val="0"/>
        <w:spacing w:after="0" w:line="276" w:lineRule="auto"/>
        <w:ind w:left="0" w:firstLine="284"/>
        <w:jc w:val="left"/>
        <w:rPr>
          <w:rFonts w:eastAsiaTheme="minorEastAsia"/>
          <w:b/>
          <w:color w:val="auto"/>
          <w:sz w:val="24"/>
          <w:szCs w:val="24"/>
        </w:rPr>
      </w:pPr>
    </w:p>
    <w:p w:rsidR="008B1652" w:rsidRPr="008B1652" w:rsidRDefault="008B1652" w:rsidP="008B1652">
      <w:pPr>
        <w:widowControl w:val="0"/>
        <w:autoSpaceDE w:val="0"/>
        <w:autoSpaceDN w:val="0"/>
        <w:adjustRightInd w:val="0"/>
        <w:spacing w:after="0" w:line="276" w:lineRule="auto"/>
        <w:ind w:left="0" w:firstLine="284"/>
        <w:jc w:val="left"/>
        <w:rPr>
          <w:rFonts w:eastAsiaTheme="minorEastAsia"/>
          <w:b/>
          <w:color w:val="auto"/>
          <w:sz w:val="24"/>
          <w:szCs w:val="24"/>
        </w:rPr>
      </w:pPr>
      <w:r w:rsidRPr="008B1652">
        <w:rPr>
          <w:rFonts w:eastAsiaTheme="minorEastAsia"/>
          <w:b/>
          <w:color w:val="auto"/>
          <w:sz w:val="24"/>
          <w:szCs w:val="24"/>
        </w:rPr>
        <w:tab/>
        <w:t>Таким образом общая оценка надежности системы теплоснабжения определяется как надежная.</w:t>
      </w:r>
    </w:p>
    <w:p w:rsidR="00E30068" w:rsidRDefault="00E30068" w:rsidP="008B1652">
      <w:pPr>
        <w:pStyle w:val="a7"/>
        <w:spacing w:after="0" w:line="276" w:lineRule="auto"/>
        <w:ind w:hanging="11"/>
        <w:jc w:val="center"/>
        <w:rPr>
          <w:b/>
          <w:sz w:val="24"/>
          <w:szCs w:val="24"/>
        </w:rPr>
      </w:pPr>
    </w:p>
    <w:p w:rsidR="004D7BE9" w:rsidRPr="008B1652" w:rsidRDefault="00BB1D7F" w:rsidP="008B1652">
      <w:pPr>
        <w:pStyle w:val="a7"/>
        <w:spacing w:after="0" w:line="276" w:lineRule="auto"/>
        <w:ind w:hanging="11"/>
        <w:jc w:val="center"/>
        <w:rPr>
          <w:b/>
          <w:sz w:val="24"/>
          <w:szCs w:val="24"/>
        </w:rPr>
      </w:pPr>
      <w:r>
        <w:rPr>
          <w:b/>
          <w:sz w:val="24"/>
          <w:szCs w:val="24"/>
        </w:rPr>
        <w:t>Расчет</w:t>
      </w:r>
    </w:p>
    <w:p w:rsidR="008B1652" w:rsidRPr="008B1652" w:rsidRDefault="00BB1D7F" w:rsidP="008B1652">
      <w:pPr>
        <w:widowControl w:val="0"/>
        <w:autoSpaceDE w:val="0"/>
        <w:autoSpaceDN w:val="0"/>
        <w:adjustRightInd w:val="0"/>
        <w:spacing w:after="0" w:line="276" w:lineRule="auto"/>
        <w:ind w:left="0" w:firstLine="540"/>
        <w:jc w:val="center"/>
        <w:rPr>
          <w:rFonts w:eastAsiaTheme="minorHAnsi"/>
          <w:b/>
          <w:color w:val="auto"/>
          <w:sz w:val="24"/>
          <w:szCs w:val="24"/>
          <w:lang w:eastAsia="en-US"/>
        </w:rPr>
      </w:pPr>
      <w:r>
        <w:rPr>
          <w:rFonts w:eastAsiaTheme="minorHAnsi"/>
          <w:b/>
          <w:color w:val="auto"/>
          <w:sz w:val="24"/>
          <w:szCs w:val="24"/>
          <w:lang w:eastAsia="en-US"/>
        </w:rPr>
        <w:t>показателей</w:t>
      </w:r>
      <w:r w:rsidR="008B1652" w:rsidRPr="008B1652">
        <w:rPr>
          <w:rFonts w:eastAsiaTheme="minorHAnsi"/>
          <w:b/>
          <w:color w:val="auto"/>
          <w:sz w:val="24"/>
          <w:szCs w:val="24"/>
          <w:lang w:eastAsia="en-US"/>
        </w:rPr>
        <w:t xml:space="preserve"> надежности системы теплоснабжения с. Паша, котельная по адресу: с. Паша, ул. Станционная, д.9.</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p>
    <w:p w:rsidR="008B1652" w:rsidRPr="008B1652" w:rsidRDefault="008B1652" w:rsidP="008B1652">
      <w:pPr>
        <w:numPr>
          <w:ilvl w:val="0"/>
          <w:numId w:val="27"/>
        </w:numPr>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надежности электроснабжения источников тепловой энергии (</w:t>
      </w:r>
      <w:proofErr w:type="spellStart"/>
      <w:r w:rsidRPr="008B1652">
        <w:rPr>
          <w:rFonts w:eastAsiaTheme="minorHAnsi"/>
          <w:color w:val="auto"/>
          <w:sz w:val="24"/>
          <w:szCs w:val="24"/>
          <w:lang w:eastAsia="en-US"/>
        </w:rPr>
        <w:t>Кэ</w:t>
      </w:r>
      <w:proofErr w:type="spellEnd"/>
      <w:r w:rsidRPr="008B1652">
        <w:rPr>
          <w:rFonts w:eastAsiaTheme="minorHAnsi"/>
          <w:color w:val="auto"/>
          <w:sz w:val="24"/>
          <w:szCs w:val="24"/>
          <w:lang w:eastAsia="en-US"/>
        </w:rPr>
        <w:t>):</w:t>
      </w:r>
    </w:p>
    <w:p w:rsidR="008B1652" w:rsidRPr="008B1652" w:rsidRDefault="008B1652" w:rsidP="008B1652">
      <w:pPr>
        <w:widowControl w:val="0"/>
        <w:autoSpaceDE w:val="0"/>
        <w:autoSpaceDN w:val="0"/>
        <w:adjustRightInd w:val="0"/>
        <w:spacing w:after="0" w:line="276" w:lineRule="auto"/>
        <w:ind w:left="426" w:firstLine="0"/>
        <w:rPr>
          <w:rFonts w:eastAsiaTheme="minorHAnsi"/>
          <w:color w:val="auto"/>
          <w:sz w:val="24"/>
          <w:szCs w:val="24"/>
          <w:lang w:eastAsia="en-US"/>
        </w:rPr>
      </w:pPr>
      <w:r w:rsidRPr="008B1652">
        <w:rPr>
          <w:rFonts w:eastAsiaTheme="minorHAnsi"/>
          <w:color w:val="auto"/>
          <w:sz w:val="24"/>
          <w:szCs w:val="24"/>
          <w:lang w:eastAsia="en-US"/>
        </w:rPr>
        <w:tab/>
        <w:t xml:space="preserve">Показатель надежности электроснабжения источников тепловой энергии </w:t>
      </w:r>
      <w:proofErr w:type="spellStart"/>
      <w:r w:rsidRPr="008B1652">
        <w:rPr>
          <w:rFonts w:eastAsiaTheme="minorHAnsi"/>
          <w:color w:val="auto"/>
          <w:sz w:val="24"/>
          <w:szCs w:val="24"/>
          <w:lang w:eastAsia="en-US"/>
        </w:rPr>
        <w:t>Кэ</w:t>
      </w:r>
      <w:proofErr w:type="spellEnd"/>
      <w:r w:rsidRPr="008B1652">
        <w:rPr>
          <w:rFonts w:eastAsiaTheme="minorHAnsi"/>
          <w:color w:val="auto"/>
          <w:sz w:val="24"/>
          <w:szCs w:val="24"/>
          <w:lang w:eastAsia="en-US"/>
        </w:rPr>
        <w:t>=1,0</w:t>
      </w:r>
    </w:p>
    <w:p w:rsidR="008B1652" w:rsidRPr="008B1652" w:rsidRDefault="008B1652" w:rsidP="008B1652">
      <w:pPr>
        <w:widowControl w:val="0"/>
        <w:autoSpaceDE w:val="0"/>
        <w:autoSpaceDN w:val="0"/>
        <w:adjustRightInd w:val="0"/>
        <w:spacing w:after="0" w:line="276" w:lineRule="auto"/>
        <w:ind w:left="0" w:firstLine="0"/>
        <w:rPr>
          <w:rFonts w:eastAsiaTheme="minorHAnsi"/>
          <w:color w:val="auto"/>
          <w:sz w:val="24"/>
          <w:szCs w:val="24"/>
          <w:lang w:eastAsia="en-US"/>
        </w:rPr>
      </w:pPr>
      <w:r w:rsidRPr="008B1652">
        <w:rPr>
          <w:rFonts w:eastAsiaTheme="minorHAnsi"/>
          <w:color w:val="auto"/>
          <w:sz w:val="24"/>
          <w:szCs w:val="24"/>
          <w:lang w:eastAsia="en-US"/>
        </w:rPr>
        <w:t xml:space="preserve">    </w:t>
      </w:r>
      <w:r w:rsidRPr="008B1652">
        <w:rPr>
          <w:rFonts w:eastAsiaTheme="minorHAnsi"/>
          <w:color w:val="auto"/>
          <w:sz w:val="24"/>
          <w:szCs w:val="24"/>
          <w:lang w:eastAsia="en-US"/>
        </w:rPr>
        <w:tab/>
        <w:t xml:space="preserve"> </w:t>
      </w:r>
      <w:r w:rsidRPr="008B1652">
        <w:rPr>
          <w:rFonts w:eastAsiaTheme="minorHAnsi"/>
          <w:color w:val="auto"/>
          <w:sz w:val="24"/>
          <w:szCs w:val="24"/>
          <w:lang w:eastAsia="en-US"/>
        </w:rPr>
        <w:tab/>
        <w:t xml:space="preserve"> </w:t>
      </w:r>
      <w:r w:rsidRPr="008B1652">
        <w:rPr>
          <w:rFonts w:eastAsiaTheme="minorHAnsi"/>
          <w:noProof/>
          <w:color w:val="auto"/>
          <w:sz w:val="24"/>
          <w:szCs w:val="24"/>
        </w:rPr>
        <w:drawing>
          <wp:inline distT="0" distB="0" distL="0" distR="0" wp14:anchorId="4B1DB3FC" wp14:editId="4D8EA1EA">
            <wp:extent cx="2333625" cy="4667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33625" cy="466725"/>
                    </a:xfrm>
                    <a:prstGeom prst="rect">
                      <a:avLst/>
                    </a:prstGeom>
                    <a:noFill/>
                    <a:ln>
                      <a:noFill/>
                    </a:ln>
                  </pic:spPr>
                </pic:pic>
              </a:graphicData>
            </a:graphic>
          </wp:inline>
        </w:drawing>
      </w:r>
      <w:r w:rsidRPr="008B1652">
        <w:rPr>
          <w:rFonts w:eastAsiaTheme="minorHAnsi"/>
          <w:color w:val="auto"/>
          <w:sz w:val="24"/>
          <w:szCs w:val="24"/>
          <w:lang w:eastAsia="en-US"/>
        </w:rPr>
        <w:t>= (0,168*1,0)/0,168 = 1,0</w:t>
      </w:r>
    </w:p>
    <w:p w:rsidR="008B1652" w:rsidRPr="008B1652" w:rsidRDefault="008B1652" w:rsidP="008B1652">
      <w:pPr>
        <w:widowControl w:val="0"/>
        <w:autoSpaceDE w:val="0"/>
        <w:autoSpaceDN w:val="0"/>
        <w:adjustRightInd w:val="0"/>
        <w:spacing w:after="0" w:line="276" w:lineRule="auto"/>
        <w:ind w:left="0" w:firstLine="0"/>
        <w:rPr>
          <w:rFonts w:eastAsiaTheme="minorHAnsi"/>
          <w:color w:val="auto"/>
          <w:sz w:val="24"/>
          <w:szCs w:val="24"/>
          <w:lang w:eastAsia="en-US"/>
        </w:rPr>
      </w:pPr>
      <w:r w:rsidRPr="008B1652">
        <w:rPr>
          <w:rFonts w:eastAsiaTheme="minorHAnsi"/>
          <w:color w:val="auto"/>
          <w:sz w:val="24"/>
          <w:szCs w:val="24"/>
          <w:lang w:eastAsia="en-US"/>
        </w:rPr>
        <w:t xml:space="preserve">     </w:t>
      </w:r>
      <w:r w:rsidRPr="008B1652">
        <w:rPr>
          <w:rFonts w:eastAsiaTheme="minorHAnsi"/>
          <w:color w:val="auto"/>
          <w:sz w:val="24"/>
          <w:szCs w:val="24"/>
          <w:lang w:eastAsia="en-US"/>
        </w:rPr>
        <w:tab/>
      </w:r>
      <w:r w:rsidRPr="008B1652">
        <w:rPr>
          <w:rFonts w:eastAsiaTheme="minorHAnsi"/>
          <w:color w:val="auto"/>
          <w:sz w:val="24"/>
          <w:szCs w:val="24"/>
          <w:lang w:eastAsia="en-US"/>
        </w:rPr>
        <w:tab/>
        <w:t xml:space="preserve"> </w:t>
      </w:r>
      <w:r w:rsidRPr="008B1652">
        <w:rPr>
          <w:rFonts w:eastAsiaTheme="minorHAnsi"/>
          <w:noProof/>
          <w:color w:val="auto"/>
          <w:sz w:val="24"/>
          <w:szCs w:val="24"/>
        </w:rPr>
        <w:drawing>
          <wp:inline distT="0" distB="0" distL="0" distR="0" wp14:anchorId="73E65FE7" wp14:editId="67FA0F36">
            <wp:extent cx="838200" cy="400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38200" cy="400050"/>
                    </a:xfrm>
                    <a:prstGeom prst="rect">
                      <a:avLst/>
                    </a:prstGeom>
                    <a:noFill/>
                    <a:ln>
                      <a:noFill/>
                    </a:ln>
                  </pic:spPr>
                </pic:pic>
              </a:graphicData>
            </a:graphic>
          </wp:inline>
        </w:drawing>
      </w:r>
      <w:r w:rsidRPr="008B1652">
        <w:rPr>
          <w:rFonts w:eastAsiaTheme="minorHAnsi"/>
          <w:color w:val="auto"/>
          <w:sz w:val="24"/>
          <w:szCs w:val="24"/>
          <w:lang w:eastAsia="en-US"/>
        </w:rPr>
        <w:t>= 969/5760 = 0,168 Гкал</w:t>
      </w:r>
    </w:p>
    <w:p w:rsidR="008B1652" w:rsidRPr="008B1652" w:rsidRDefault="008B1652" w:rsidP="008B1652">
      <w:pPr>
        <w:widowControl w:val="0"/>
        <w:numPr>
          <w:ilvl w:val="0"/>
          <w:numId w:val="27"/>
        </w:numPr>
        <w:autoSpaceDE w:val="0"/>
        <w:autoSpaceDN w:val="0"/>
        <w:adjustRightInd w:val="0"/>
        <w:spacing w:after="0" w:line="276" w:lineRule="auto"/>
        <w:ind w:left="0" w:firstLine="0"/>
        <w:contextualSpacing/>
        <w:jc w:val="center"/>
        <w:rPr>
          <w:rFonts w:eastAsiaTheme="minorHAnsi"/>
          <w:color w:val="auto"/>
          <w:sz w:val="24"/>
          <w:szCs w:val="24"/>
          <w:lang w:eastAsia="en-US"/>
        </w:rPr>
      </w:pPr>
      <w:r w:rsidRPr="008B1652">
        <w:rPr>
          <w:rFonts w:eastAsiaTheme="minorHAnsi"/>
          <w:color w:val="auto"/>
          <w:sz w:val="24"/>
          <w:szCs w:val="24"/>
          <w:lang w:eastAsia="en-US"/>
        </w:rPr>
        <w:t>Показатель надежности водоснабжения источников тепловой энергии (</w:t>
      </w:r>
      <w:proofErr w:type="spellStart"/>
      <w:r w:rsidRPr="008B1652">
        <w:rPr>
          <w:rFonts w:eastAsiaTheme="minorHAnsi"/>
          <w:color w:val="auto"/>
          <w:sz w:val="24"/>
          <w:szCs w:val="24"/>
          <w:lang w:eastAsia="en-US"/>
        </w:rPr>
        <w:t>Кв</w:t>
      </w:r>
      <w:proofErr w:type="spellEnd"/>
      <w:r w:rsidRPr="008B1652">
        <w:rPr>
          <w:rFonts w:eastAsiaTheme="minorHAnsi"/>
          <w:color w:val="auto"/>
          <w:sz w:val="24"/>
          <w:szCs w:val="24"/>
          <w:lang w:eastAsia="en-US"/>
        </w:rPr>
        <w:t xml:space="preserve">) </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Показатель надежности водоснабжения источников тепловой энергии </w:t>
      </w:r>
      <w:proofErr w:type="spellStart"/>
      <w:r w:rsidRPr="008B1652">
        <w:rPr>
          <w:rFonts w:eastAsiaTheme="minorHAnsi"/>
          <w:color w:val="auto"/>
          <w:sz w:val="24"/>
          <w:szCs w:val="24"/>
          <w:lang w:eastAsia="en-US"/>
        </w:rPr>
        <w:t>Кв</w:t>
      </w:r>
      <w:proofErr w:type="spellEnd"/>
      <w:r w:rsidRPr="008B1652">
        <w:rPr>
          <w:rFonts w:eastAsiaTheme="minorHAnsi"/>
          <w:color w:val="auto"/>
          <w:sz w:val="24"/>
          <w:szCs w:val="24"/>
          <w:lang w:eastAsia="en-US"/>
        </w:rPr>
        <w:t>=1,0</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noProof/>
          <w:color w:val="auto"/>
          <w:position w:val="-30"/>
          <w:sz w:val="24"/>
          <w:szCs w:val="24"/>
        </w:rPr>
        <w:drawing>
          <wp:inline distT="0" distB="0" distL="0" distR="0" wp14:anchorId="7F2672D7" wp14:editId="01109559">
            <wp:extent cx="2324100" cy="4667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24100" cy="466725"/>
                    </a:xfrm>
                    <a:prstGeom prst="rect">
                      <a:avLst/>
                    </a:prstGeom>
                    <a:noFill/>
                    <a:ln>
                      <a:noFill/>
                    </a:ln>
                  </pic:spPr>
                </pic:pic>
              </a:graphicData>
            </a:graphic>
          </wp:inline>
        </w:drawing>
      </w:r>
      <w:r w:rsidRPr="008B1652">
        <w:rPr>
          <w:rFonts w:eastAsiaTheme="minorHAnsi"/>
          <w:color w:val="auto"/>
          <w:sz w:val="24"/>
          <w:szCs w:val="24"/>
          <w:lang w:eastAsia="en-US"/>
        </w:rPr>
        <w:t>= (0,168*1)/0,168 = 1,0</w:t>
      </w:r>
    </w:p>
    <w:p w:rsidR="008B1652" w:rsidRPr="008B1652" w:rsidRDefault="008B1652" w:rsidP="008B1652">
      <w:pPr>
        <w:widowControl w:val="0"/>
        <w:numPr>
          <w:ilvl w:val="0"/>
          <w:numId w:val="27"/>
        </w:numPr>
        <w:autoSpaceDE w:val="0"/>
        <w:autoSpaceDN w:val="0"/>
        <w:adjustRightInd w:val="0"/>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надежности топливоснабжения источников тепловой энергии (</w:t>
      </w:r>
      <w:proofErr w:type="spellStart"/>
      <w:r w:rsidRPr="008B1652">
        <w:rPr>
          <w:rFonts w:eastAsiaTheme="minorHAnsi"/>
          <w:color w:val="auto"/>
          <w:sz w:val="24"/>
          <w:szCs w:val="24"/>
          <w:lang w:eastAsia="en-US"/>
        </w:rPr>
        <w:t>Кт</w:t>
      </w:r>
      <w:proofErr w:type="spellEnd"/>
      <w:r w:rsidRPr="008B1652">
        <w:rPr>
          <w:rFonts w:eastAsiaTheme="minorHAnsi"/>
          <w:color w:val="auto"/>
          <w:sz w:val="24"/>
          <w:szCs w:val="24"/>
          <w:lang w:eastAsia="en-US"/>
        </w:rPr>
        <w:t xml:space="preserve">). В с. Паша в качестве топлива на котельных используется мазут и уголь. Для надёжности теплоснабжения потребителей котельные обеспечены нормативным неснижаемым </w:t>
      </w:r>
      <w:r w:rsidRPr="008B1652">
        <w:rPr>
          <w:rFonts w:eastAsiaTheme="minorHAnsi"/>
          <w:color w:val="auto"/>
          <w:sz w:val="24"/>
          <w:szCs w:val="24"/>
          <w:lang w:eastAsia="en-US"/>
        </w:rPr>
        <w:lastRenderedPageBreak/>
        <w:t xml:space="preserve">запасом топлив. </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noProof/>
          <w:color w:val="auto"/>
          <w:position w:val="-30"/>
          <w:sz w:val="24"/>
          <w:szCs w:val="24"/>
        </w:rPr>
        <w:drawing>
          <wp:inline distT="0" distB="0" distL="0" distR="0" wp14:anchorId="743E38E4" wp14:editId="12198090">
            <wp:extent cx="2305050" cy="4667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05050" cy="466725"/>
                    </a:xfrm>
                    <a:prstGeom prst="rect">
                      <a:avLst/>
                    </a:prstGeom>
                    <a:noFill/>
                    <a:ln>
                      <a:noFill/>
                    </a:ln>
                  </pic:spPr>
                </pic:pic>
              </a:graphicData>
            </a:graphic>
          </wp:inline>
        </w:drawing>
      </w:r>
      <w:r w:rsidRPr="008B1652">
        <w:rPr>
          <w:rFonts w:eastAsiaTheme="minorHAnsi"/>
          <w:color w:val="auto"/>
          <w:sz w:val="24"/>
          <w:szCs w:val="24"/>
          <w:lang w:eastAsia="en-US"/>
        </w:rPr>
        <w:t>= (0,168*1,0)/0,168= 1,0</w:t>
      </w:r>
    </w:p>
    <w:p w:rsidR="008B1652" w:rsidRPr="008B1652" w:rsidRDefault="008B1652" w:rsidP="008B1652">
      <w:pPr>
        <w:widowControl w:val="0"/>
        <w:autoSpaceDE w:val="0"/>
        <w:autoSpaceDN w:val="0"/>
        <w:adjustRightInd w:val="0"/>
        <w:spacing w:after="0" w:line="276" w:lineRule="auto"/>
        <w:ind w:left="720" w:firstLine="0"/>
        <w:contextualSpacing/>
        <w:rPr>
          <w:rFonts w:eastAsiaTheme="minorHAnsi"/>
          <w:color w:val="auto"/>
          <w:sz w:val="24"/>
          <w:szCs w:val="24"/>
          <w:lang w:eastAsia="en-US"/>
        </w:rPr>
      </w:pPr>
      <w:r w:rsidRPr="008B1652">
        <w:rPr>
          <w:rFonts w:eastAsiaTheme="minorHAnsi"/>
          <w:color w:val="auto"/>
          <w:sz w:val="24"/>
          <w:szCs w:val="24"/>
          <w:lang w:eastAsia="en-US"/>
        </w:rPr>
        <w:tab/>
        <w:t xml:space="preserve">Показатель надежности топливоснабжения источников тепловой энергии </w:t>
      </w:r>
      <w:proofErr w:type="spellStart"/>
      <w:r w:rsidRPr="008B1652">
        <w:rPr>
          <w:rFonts w:eastAsiaTheme="minorHAnsi"/>
          <w:color w:val="auto"/>
          <w:sz w:val="24"/>
          <w:szCs w:val="24"/>
          <w:lang w:eastAsia="en-US"/>
        </w:rPr>
        <w:t>Кт</w:t>
      </w:r>
      <w:proofErr w:type="spellEnd"/>
      <w:r w:rsidRPr="008B1652">
        <w:rPr>
          <w:rFonts w:eastAsiaTheme="minorHAnsi"/>
          <w:color w:val="auto"/>
          <w:sz w:val="24"/>
          <w:szCs w:val="24"/>
          <w:lang w:eastAsia="en-US"/>
        </w:rPr>
        <w:t>=1,0</w:t>
      </w:r>
    </w:p>
    <w:p w:rsidR="008B1652" w:rsidRPr="008B1652" w:rsidRDefault="008B1652" w:rsidP="008B1652">
      <w:pPr>
        <w:widowControl w:val="0"/>
        <w:autoSpaceDE w:val="0"/>
        <w:autoSpaceDN w:val="0"/>
        <w:adjustRightInd w:val="0"/>
        <w:spacing w:after="0" w:line="276" w:lineRule="auto"/>
        <w:ind w:left="720" w:firstLine="0"/>
        <w:contextualSpacing/>
        <w:rPr>
          <w:rFonts w:eastAsiaTheme="minorHAnsi"/>
          <w:color w:val="auto"/>
          <w:sz w:val="24"/>
          <w:szCs w:val="24"/>
          <w:lang w:eastAsia="en-US"/>
        </w:rPr>
      </w:pPr>
    </w:p>
    <w:p w:rsidR="008B1652" w:rsidRPr="008B1652" w:rsidRDefault="008B1652" w:rsidP="008B1652">
      <w:pPr>
        <w:widowControl w:val="0"/>
        <w:numPr>
          <w:ilvl w:val="0"/>
          <w:numId w:val="27"/>
        </w:numPr>
        <w:autoSpaceDE w:val="0"/>
        <w:autoSpaceDN w:val="0"/>
        <w:adjustRightInd w:val="0"/>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8B1652" w:rsidRPr="008B1652" w:rsidRDefault="008B1652" w:rsidP="008B1652">
      <w:pPr>
        <w:widowControl w:val="0"/>
        <w:autoSpaceDE w:val="0"/>
        <w:autoSpaceDN w:val="0"/>
        <w:adjustRightInd w:val="0"/>
        <w:spacing w:after="0" w:line="276" w:lineRule="auto"/>
        <w:ind w:left="720" w:firstLine="0"/>
        <w:contextualSpacing/>
        <w:rPr>
          <w:rFonts w:eastAsiaTheme="minorHAnsi"/>
          <w:color w:val="auto"/>
          <w:sz w:val="24"/>
          <w:szCs w:val="24"/>
          <w:lang w:eastAsia="en-US"/>
        </w:rPr>
      </w:pPr>
    </w:p>
    <w:p w:rsidR="008B1652" w:rsidRPr="008B1652" w:rsidRDefault="008B1652" w:rsidP="008B1652">
      <w:pPr>
        <w:widowControl w:val="0"/>
        <w:autoSpaceDE w:val="0"/>
        <w:autoSpaceDN w:val="0"/>
        <w:adjustRightInd w:val="0"/>
        <w:spacing w:after="0" w:line="276" w:lineRule="auto"/>
        <w:ind w:left="709" w:firstLine="0"/>
        <w:rPr>
          <w:rFonts w:eastAsiaTheme="minorHAnsi"/>
          <w:color w:val="auto"/>
          <w:sz w:val="24"/>
          <w:szCs w:val="24"/>
          <w:lang w:eastAsia="en-US"/>
        </w:rPr>
      </w:pPr>
      <w:r w:rsidRPr="008B1652">
        <w:rPr>
          <w:rFonts w:eastAsiaTheme="minorHAnsi"/>
          <w:color w:val="auto"/>
          <w:sz w:val="24"/>
          <w:szCs w:val="24"/>
          <w:lang w:eastAsia="en-US"/>
        </w:rPr>
        <w:tab/>
        <w:t xml:space="preserve"> Котельная по адресу: с. Паша, ул. Станционная, д.9 - тепловая нагрузка 0,189 Гкал/час, средневзвешенный диаметр тепловой сети составляет 90 мм.</w:t>
      </w:r>
    </w:p>
    <w:p w:rsidR="008B1652" w:rsidRPr="008B1652" w:rsidRDefault="008B1652" w:rsidP="008B1652">
      <w:pPr>
        <w:spacing w:after="0" w:line="276" w:lineRule="auto"/>
        <w:ind w:left="709" w:firstLine="0"/>
        <w:contextualSpacing/>
        <w:rPr>
          <w:rFonts w:eastAsiaTheme="minorHAnsi"/>
          <w:color w:val="auto"/>
          <w:sz w:val="24"/>
          <w:szCs w:val="24"/>
          <w:lang w:eastAsia="en-US"/>
        </w:rPr>
      </w:pPr>
      <w:r w:rsidRPr="008B1652">
        <w:rPr>
          <w:rFonts w:eastAsiaTheme="minorHAnsi"/>
          <w:color w:val="auto"/>
          <w:sz w:val="24"/>
          <w:szCs w:val="24"/>
          <w:lang w:eastAsia="en-US"/>
        </w:rPr>
        <w:tab/>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Кб=1,0</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noProof/>
          <w:color w:val="auto"/>
          <w:position w:val="-30"/>
          <w:sz w:val="24"/>
          <w:szCs w:val="24"/>
        </w:rPr>
        <w:drawing>
          <wp:inline distT="0" distB="0" distL="0" distR="0" wp14:anchorId="7765CB62" wp14:editId="17385BDA">
            <wp:extent cx="2324100" cy="4667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24100" cy="466725"/>
                    </a:xfrm>
                    <a:prstGeom prst="rect">
                      <a:avLst/>
                    </a:prstGeom>
                    <a:noFill/>
                    <a:ln>
                      <a:noFill/>
                    </a:ln>
                  </pic:spPr>
                </pic:pic>
              </a:graphicData>
            </a:graphic>
          </wp:inline>
        </w:drawing>
      </w:r>
      <w:r w:rsidRPr="008B1652">
        <w:rPr>
          <w:rFonts w:eastAsiaTheme="minorHAnsi"/>
          <w:color w:val="auto"/>
          <w:sz w:val="24"/>
          <w:szCs w:val="24"/>
          <w:lang w:eastAsia="en-US"/>
        </w:rPr>
        <w:t>= (0,168*1,0)/0,168 = 1</w:t>
      </w:r>
    </w:p>
    <w:p w:rsidR="008B1652" w:rsidRPr="008B1652" w:rsidRDefault="008B1652" w:rsidP="008B1652">
      <w:pPr>
        <w:numPr>
          <w:ilvl w:val="0"/>
          <w:numId w:val="27"/>
        </w:numPr>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уровня резервирования источников тепловой энергии и элементов тепловой сети путем их кольцевания и устройства перемычек (</w:t>
      </w:r>
      <w:proofErr w:type="spellStart"/>
      <w:r w:rsidRPr="008B1652">
        <w:rPr>
          <w:rFonts w:eastAsiaTheme="minorHAnsi"/>
          <w:color w:val="auto"/>
          <w:sz w:val="24"/>
          <w:szCs w:val="24"/>
          <w:lang w:eastAsia="en-US"/>
        </w:rPr>
        <w:t>Кр</w:t>
      </w:r>
      <w:proofErr w:type="spellEnd"/>
      <w:r w:rsidRPr="008B1652">
        <w:rPr>
          <w:rFonts w:eastAsiaTheme="minorHAnsi"/>
          <w:color w:val="auto"/>
          <w:sz w:val="24"/>
          <w:szCs w:val="24"/>
          <w:lang w:eastAsia="en-US"/>
        </w:rPr>
        <w:t>), 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городских округов, выраженный в %:</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noProof/>
          <w:color w:val="auto"/>
          <w:position w:val="-30"/>
          <w:sz w:val="24"/>
          <w:szCs w:val="24"/>
        </w:rPr>
        <w:drawing>
          <wp:inline distT="0" distB="0" distL="0" distR="0" wp14:anchorId="68286760" wp14:editId="7112BC04">
            <wp:extent cx="2476500" cy="4667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76500" cy="466725"/>
                    </a:xfrm>
                    <a:prstGeom prst="rect">
                      <a:avLst/>
                    </a:prstGeom>
                    <a:noFill/>
                    <a:ln>
                      <a:noFill/>
                    </a:ln>
                  </pic:spPr>
                </pic:pic>
              </a:graphicData>
            </a:graphic>
          </wp:inline>
        </w:drawing>
      </w:r>
      <w:r w:rsidRPr="008B1652">
        <w:rPr>
          <w:rFonts w:eastAsiaTheme="minorHAnsi"/>
          <w:color w:val="auto"/>
          <w:sz w:val="24"/>
          <w:szCs w:val="24"/>
          <w:lang w:eastAsia="en-US"/>
        </w:rPr>
        <w:t>= (0,168*1)/0,168 = 1</w:t>
      </w:r>
    </w:p>
    <w:p w:rsidR="008B1652" w:rsidRPr="008B1652" w:rsidRDefault="008B1652" w:rsidP="008B1652">
      <w:pPr>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 xml:space="preserve">          Показатель надежности топливоснабжения источников тепловой энергии </w:t>
      </w:r>
      <w:proofErr w:type="spellStart"/>
      <w:r w:rsidRPr="008B1652">
        <w:rPr>
          <w:rFonts w:eastAsiaTheme="minorHAnsi"/>
          <w:color w:val="auto"/>
          <w:sz w:val="24"/>
          <w:szCs w:val="24"/>
          <w:lang w:eastAsia="en-US"/>
        </w:rPr>
        <w:t>Кт</w:t>
      </w:r>
      <w:proofErr w:type="spellEnd"/>
      <w:r w:rsidRPr="008B1652">
        <w:rPr>
          <w:rFonts w:eastAsiaTheme="minorHAnsi"/>
          <w:color w:val="auto"/>
          <w:sz w:val="24"/>
          <w:szCs w:val="24"/>
          <w:lang w:eastAsia="en-US"/>
        </w:rPr>
        <w:t>=1,0</w:t>
      </w:r>
    </w:p>
    <w:p w:rsidR="008B1652" w:rsidRPr="008B1652" w:rsidRDefault="008B1652" w:rsidP="008B1652">
      <w:pPr>
        <w:numPr>
          <w:ilvl w:val="0"/>
          <w:numId w:val="27"/>
        </w:numPr>
        <w:spacing w:after="0" w:line="276" w:lineRule="auto"/>
        <w:contextualSpacing/>
        <w:jc w:val="left"/>
        <w:rPr>
          <w:rFonts w:eastAsiaTheme="minorHAnsi"/>
          <w:b/>
          <w:color w:val="auto"/>
          <w:sz w:val="24"/>
          <w:szCs w:val="24"/>
          <w:lang w:eastAsia="en-US"/>
        </w:rPr>
      </w:pPr>
      <w:r w:rsidRPr="008B1652">
        <w:rPr>
          <w:rFonts w:eastAsiaTheme="minorHAnsi"/>
          <w:color w:val="auto"/>
          <w:sz w:val="24"/>
          <w:szCs w:val="24"/>
          <w:lang w:eastAsia="en-US"/>
        </w:rPr>
        <w:t>Показатель технического состояния тепловых сетей (Кс), характеризуемый долей ветхих, подлежащих замене трубопроводов, определяется по формуле</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b/>
          <w:color w:val="auto"/>
          <w:sz w:val="24"/>
          <w:szCs w:val="24"/>
          <w:lang w:eastAsia="en-US"/>
        </w:rPr>
        <w:tab/>
      </w:r>
      <w:r w:rsidRPr="008B1652">
        <w:rPr>
          <w:rFonts w:eastAsiaTheme="minorHAnsi"/>
          <w:noProof/>
          <w:color w:val="auto"/>
          <w:position w:val="-30"/>
          <w:sz w:val="24"/>
          <w:szCs w:val="24"/>
        </w:rPr>
        <w:drawing>
          <wp:inline distT="0" distB="0" distL="0" distR="0" wp14:anchorId="76C3E61A" wp14:editId="545F6F00">
            <wp:extent cx="1143000" cy="46672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0" cy="466725"/>
                    </a:xfrm>
                    <a:prstGeom prst="rect">
                      <a:avLst/>
                    </a:prstGeom>
                    <a:noFill/>
                    <a:ln>
                      <a:noFill/>
                    </a:ln>
                  </pic:spPr>
                </pic:pic>
              </a:graphicData>
            </a:graphic>
          </wp:inline>
        </w:drawing>
      </w:r>
      <w:r w:rsidRPr="008B1652">
        <w:rPr>
          <w:rFonts w:eastAsiaTheme="minorHAnsi"/>
          <w:b/>
          <w:color w:val="auto"/>
          <w:sz w:val="24"/>
          <w:szCs w:val="24"/>
          <w:lang w:eastAsia="en-US"/>
        </w:rPr>
        <w:t xml:space="preserve"> = </w:t>
      </w:r>
      <w:r w:rsidRPr="008B1652">
        <w:rPr>
          <w:rFonts w:eastAsiaTheme="minorHAnsi"/>
          <w:color w:val="auto"/>
          <w:sz w:val="24"/>
          <w:szCs w:val="24"/>
          <w:lang w:eastAsia="en-US"/>
        </w:rPr>
        <w:t xml:space="preserve">(1038-0)/1038 </w:t>
      </w:r>
      <w:r w:rsidRPr="008B1652">
        <w:rPr>
          <w:rFonts w:eastAsiaTheme="minorHAnsi"/>
          <w:b/>
          <w:color w:val="auto"/>
          <w:sz w:val="24"/>
          <w:szCs w:val="24"/>
          <w:lang w:eastAsia="en-US"/>
        </w:rPr>
        <w:t xml:space="preserve">= </w:t>
      </w:r>
      <w:r w:rsidRPr="008B1652">
        <w:rPr>
          <w:rFonts w:eastAsiaTheme="minorHAnsi"/>
          <w:color w:val="auto"/>
          <w:sz w:val="24"/>
          <w:szCs w:val="24"/>
          <w:lang w:eastAsia="en-US"/>
        </w:rPr>
        <w:t>1,0</w:t>
      </w: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t>Показатель интенсивности отказов систем теплоснабжения:</w:t>
      </w:r>
    </w:p>
    <w:p w:rsidR="008B1652" w:rsidRPr="008B1652" w:rsidRDefault="008B1652" w:rsidP="008B1652">
      <w:pPr>
        <w:spacing w:after="0" w:line="276" w:lineRule="auto"/>
        <w:ind w:left="720" w:firstLine="0"/>
        <w:contextualSpacing/>
        <w:rPr>
          <w:rFonts w:eastAsiaTheme="minorHAnsi"/>
          <w:color w:val="auto"/>
          <w:sz w:val="24"/>
          <w:szCs w:val="24"/>
          <w:lang w:eastAsia="en-US"/>
        </w:rPr>
      </w:pPr>
      <w:r w:rsidRPr="008B1652">
        <w:rPr>
          <w:rFonts w:eastAsiaTheme="minorHAnsi"/>
          <w:color w:val="auto"/>
          <w:sz w:val="24"/>
          <w:szCs w:val="24"/>
          <w:lang w:eastAsia="en-US"/>
        </w:rPr>
        <w:t>1) показатель интенсивности отказов тепловых сетей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8B1652" w:rsidRPr="008B1652" w:rsidRDefault="008B1652" w:rsidP="008B1652">
      <w:pPr>
        <w:spacing w:after="0" w:line="276" w:lineRule="auto"/>
        <w:ind w:left="720" w:firstLine="0"/>
        <w:contextualSpacing/>
        <w:rPr>
          <w:rFonts w:eastAsiaTheme="minorHAnsi"/>
          <w:color w:val="auto"/>
          <w:sz w:val="24"/>
          <w:szCs w:val="24"/>
          <w:lang w:eastAsia="en-US"/>
        </w:rPr>
      </w:pPr>
    </w:p>
    <w:p w:rsidR="008B1652" w:rsidRPr="008B1652" w:rsidRDefault="008B1652" w:rsidP="008B1652">
      <w:pPr>
        <w:spacing w:after="0" w:line="276" w:lineRule="auto"/>
        <w:ind w:left="720" w:firstLine="0"/>
        <w:contextualSpacing/>
        <w:jc w:val="left"/>
        <w:rPr>
          <w:rFonts w:eastAsiaTheme="minorHAnsi"/>
          <w:color w:val="auto"/>
          <w:sz w:val="24"/>
          <w:szCs w:val="24"/>
          <w:lang w:eastAsia="en-US"/>
        </w:rPr>
      </w:pPr>
      <w:r w:rsidRPr="008B1652">
        <w:rPr>
          <w:rFonts w:eastAsiaTheme="minorHAnsi"/>
          <w:color w:val="auto"/>
          <w:sz w:val="24"/>
          <w:szCs w:val="24"/>
          <w:lang w:eastAsia="en-US"/>
        </w:rPr>
        <w:tab/>
      </w:r>
      <w:proofErr w:type="spellStart"/>
      <w:r w:rsidRPr="008B1652">
        <w:rPr>
          <w:rFonts w:eastAsiaTheme="minorHAnsi"/>
          <w:color w:val="auto"/>
          <w:sz w:val="24"/>
          <w:szCs w:val="24"/>
          <w:lang w:eastAsia="en-US"/>
        </w:rPr>
        <w:t>Иотк</w:t>
      </w:r>
      <w:proofErr w:type="spellEnd"/>
      <w:r w:rsidRPr="008B1652">
        <w:rPr>
          <w:rFonts w:eastAsiaTheme="minorHAnsi"/>
          <w:color w:val="auto"/>
          <w:sz w:val="24"/>
          <w:szCs w:val="24"/>
          <w:lang w:eastAsia="en-US"/>
        </w:rPr>
        <w:t xml:space="preserve"> тс = </w:t>
      </w:r>
      <w:proofErr w:type="spellStart"/>
      <w:r w:rsidRPr="008B1652">
        <w:rPr>
          <w:rFonts w:eastAsiaTheme="minorHAnsi"/>
          <w:color w:val="auto"/>
          <w:sz w:val="24"/>
          <w:szCs w:val="24"/>
          <w:lang w:eastAsia="en-US"/>
        </w:rPr>
        <w:t>nотк</w:t>
      </w:r>
      <w:proofErr w:type="spellEnd"/>
      <w:r w:rsidRPr="008B1652">
        <w:rPr>
          <w:rFonts w:eastAsiaTheme="minorHAnsi"/>
          <w:color w:val="auto"/>
          <w:sz w:val="24"/>
          <w:szCs w:val="24"/>
          <w:lang w:eastAsia="en-US"/>
        </w:rPr>
        <w:t xml:space="preserve"> / S =0/1038 = 0,0 [1 / (км * год)]</w:t>
      </w:r>
    </w:p>
    <w:p w:rsidR="008B1652" w:rsidRPr="008B1652" w:rsidRDefault="008B1652" w:rsidP="008B1652">
      <w:pPr>
        <w:widowControl w:val="0"/>
        <w:autoSpaceDE w:val="0"/>
        <w:autoSpaceDN w:val="0"/>
        <w:adjustRightInd w:val="0"/>
        <w:spacing w:after="0" w:line="276" w:lineRule="auto"/>
        <w:ind w:left="426" w:firstLine="540"/>
        <w:rPr>
          <w:rFonts w:eastAsiaTheme="minorHAnsi"/>
          <w:color w:val="auto"/>
          <w:sz w:val="24"/>
          <w:szCs w:val="24"/>
          <w:lang w:eastAsia="en-US"/>
        </w:rPr>
      </w:pPr>
      <w:r w:rsidRPr="008B1652">
        <w:rPr>
          <w:rFonts w:eastAsiaTheme="minorHAnsi"/>
          <w:color w:val="auto"/>
          <w:sz w:val="24"/>
          <w:szCs w:val="24"/>
          <w:lang w:eastAsia="en-US"/>
        </w:rPr>
        <w:t>В зависимости от интенсивности отказов (</w:t>
      </w:r>
      <w:proofErr w:type="spellStart"/>
      <w:r w:rsidRPr="008B1652">
        <w:rPr>
          <w:rFonts w:eastAsiaTheme="minorHAnsi"/>
          <w:color w:val="auto"/>
          <w:sz w:val="24"/>
          <w:szCs w:val="24"/>
          <w:lang w:eastAsia="en-US"/>
        </w:rPr>
        <w:t>Иотк</w:t>
      </w:r>
      <w:proofErr w:type="spellEnd"/>
      <w:r w:rsidRPr="008B1652">
        <w:rPr>
          <w:rFonts w:eastAsiaTheme="minorHAnsi"/>
          <w:color w:val="auto"/>
          <w:sz w:val="24"/>
          <w:szCs w:val="24"/>
          <w:lang w:eastAsia="en-US"/>
        </w:rPr>
        <w:t xml:space="preserve"> тс) определяется показатель       надежности тепловых сетей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тс), который составляет</w:t>
      </w:r>
    </w:p>
    <w:p w:rsidR="008B1652" w:rsidRPr="008B1652" w:rsidRDefault="008B1652" w:rsidP="008B1652">
      <w:pPr>
        <w:widowControl w:val="0"/>
        <w:autoSpaceDE w:val="0"/>
        <w:autoSpaceDN w:val="0"/>
        <w:adjustRightInd w:val="0"/>
        <w:spacing w:after="0" w:line="276" w:lineRule="auto"/>
        <w:ind w:left="0" w:firstLine="284"/>
        <w:jc w:val="left"/>
        <w:rPr>
          <w:rFonts w:eastAsiaTheme="minorEastAsia"/>
          <w:color w:val="auto"/>
          <w:sz w:val="24"/>
          <w:szCs w:val="24"/>
        </w:rPr>
      </w:pPr>
      <w:r w:rsidRPr="008B1652">
        <w:rPr>
          <w:rFonts w:eastAsiaTheme="minorEastAsia"/>
          <w:color w:val="auto"/>
          <w:sz w:val="24"/>
          <w:szCs w:val="24"/>
        </w:rPr>
        <w:t xml:space="preserve">    до 0,2 включительно   - </w:t>
      </w:r>
      <w:proofErr w:type="spellStart"/>
      <w:r w:rsidRPr="008B1652">
        <w:rPr>
          <w:rFonts w:eastAsiaTheme="minorEastAsia"/>
          <w:color w:val="auto"/>
          <w:sz w:val="24"/>
          <w:szCs w:val="24"/>
        </w:rPr>
        <w:t>Котк</w:t>
      </w:r>
      <w:proofErr w:type="spellEnd"/>
      <w:r w:rsidRPr="008B1652">
        <w:rPr>
          <w:rFonts w:eastAsiaTheme="minorEastAsia"/>
          <w:color w:val="auto"/>
          <w:sz w:val="24"/>
          <w:szCs w:val="24"/>
        </w:rPr>
        <w:t xml:space="preserve"> тс = 1,0;</w:t>
      </w:r>
    </w:p>
    <w:p w:rsidR="008B1652" w:rsidRPr="008B1652" w:rsidRDefault="008B1652" w:rsidP="008B1652">
      <w:pPr>
        <w:widowControl w:val="0"/>
        <w:autoSpaceDE w:val="0"/>
        <w:autoSpaceDN w:val="0"/>
        <w:adjustRightInd w:val="0"/>
        <w:spacing w:after="0" w:line="276" w:lineRule="auto"/>
        <w:ind w:left="426" w:firstLine="0"/>
        <w:rPr>
          <w:rFonts w:eastAsiaTheme="minorHAnsi"/>
          <w:color w:val="auto"/>
          <w:sz w:val="24"/>
          <w:szCs w:val="24"/>
          <w:lang w:eastAsia="en-US"/>
        </w:rPr>
      </w:pPr>
      <w:r w:rsidRPr="008B1652">
        <w:rPr>
          <w:rFonts w:eastAsiaTheme="minorHAnsi"/>
          <w:color w:val="auto"/>
          <w:sz w:val="24"/>
          <w:szCs w:val="24"/>
          <w:lang w:eastAsia="en-US"/>
        </w:rPr>
        <w:t>2) 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ит</w:t>
      </w:r>
      <w:proofErr w:type="spellEnd"/>
      <w:r w:rsidRPr="008B1652">
        <w:rPr>
          <w:rFonts w:eastAsiaTheme="minorHAnsi"/>
          <w:color w:val="auto"/>
          <w:sz w:val="24"/>
          <w:szCs w:val="24"/>
          <w:lang w:eastAsia="en-US"/>
        </w:rPr>
        <w:t>) для 2-х котельных:</w:t>
      </w:r>
    </w:p>
    <w:p w:rsidR="008B1652" w:rsidRPr="008B1652" w:rsidRDefault="008B1652" w:rsidP="008B1652">
      <w:pPr>
        <w:spacing w:after="0" w:line="276" w:lineRule="auto"/>
        <w:ind w:left="0" w:firstLine="708"/>
        <w:jc w:val="left"/>
        <w:rPr>
          <w:rFonts w:eastAsiaTheme="minorHAnsi"/>
          <w:b/>
          <w:color w:val="auto"/>
          <w:sz w:val="24"/>
          <w:szCs w:val="24"/>
          <w:lang w:eastAsia="en-US"/>
        </w:rPr>
      </w:pPr>
      <w:r w:rsidRPr="008B1652">
        <w:rPr>
          <w:rFonts w:eastAsiaTheme="minorHAnsi"/>
          <w:color w:val="auto"/>
          <w:sz w:val="24"/>
          <w:szCs w:val="24"/>
          <w:lang w:eastAsia="en-US"/>
        </w:rPr>
        <w:tab/>
      </w:r>
      <w:r w:rsidRPr="008B1652">
        <w:rPr>
          <w:rFonts w:eastAsiaTheme="minorHAnsi"/>
          <w:noProof/>
          <w:color w:val="auto"/>
          <w:position w:val="-24"/>
          <w:sz w:val="24"/>
          <w:szCs w:val="24"/>
        </w:rPr>
        <w:drawing>
          <wp:inline distT="0" distB="0" distL="0" distR="0" wp14:anchorId="6C324111" wp14:editId="5EF722DC">
            <wp:extent cx="1619250" cy="4000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9250" cy="400050"/>
                    </a:xfrm>
                    <a:prstGeom prst="rect">
                      <a:avLst/>
                    </a:prstGeom>
                    <a:noFill/>
                    <a:ln>
                      <a:noFill/>
                    </a:ln>
                  </pic:spPr>
                </pic:pic>
              </a:graphicData>
            </a:graphic>
          </wp:inline>
        </w:drawing>
      </w:r>
      <w:r w:rsidRPr="008B1652">
        <w:rPr>
          <w:rFonts w:eastAsiaTheme="minorHAnsi"/>
          <w:color w:val="auto"/>
          <w:sz w:val="24"/>
          <w:szCs w:val="24"/>
          <w:lang w:eastAsia="en-US"/>
        </w:rPr>
        <w:t>= (1,0+1,0+1,0)/3 = 1,0</w:t>
      </w:r>
    </w:p>
    <w:p w:rsidR="008B1652" w:rsidRPr="008B1652" w:rsidRDefault="008B1652" w:rsidP="008B1652">
      <w:pPr>
        <w:widowControl w:val="0"/>
        <w:autoSpaceDE w:val="0"/>
        <w:autoSpaceDN w:val="0"/>
        <w:adjustRightInd w:val="0"/>
        <w:spacing w:after="0" w:line="276" w:lineRule="auto"/>
        <w:ind w:left="426" w:firstLine="114"/>
        <w:rPr>
          <w:rFonts w:eastAsiaTheme="minorHAnsi"/>
          <w:color w:val="auto"/>
          <w:sz w:val="24"/>
          <w:szCs w:val="24"/>
          <w:lang w:eastAsia="en-US"/>
        </w:rPr>
      </w:pPr>
      <w:r w:rsidRPr="008B1652">
        <w:rPr>
          <w:rFonts w:eastAsiaTheme="minorHAnsi"/>
          <w:color w:val="auto"/>
          <w:sz w:val="24"/>
          <w:szCs w:val="24"/>
          <w:lang w:eastAsia="en-US"/>
        </w:rPr>
        <w:lastRenderedPageBreak/>
        <w:t>В зависимости от интенсивности отказов (</w:t>
      </w:r>
      <w:proofErr w:type="spellStart"/>
      <w:r w:rsidRPr="008B1652">
        <w:rPr>
          <w:rFonts w:eastAsiaTheme="minorHAnsi"/>
          <w:color w:val="auto"/>
          <w:sz w:val="24"/>
          <w:szCs w:val="24"/>
          <w:lang w:eastAsia="en-US"/>
        </w:rPr>
        <w:t>Иотк</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ит</w:t>
      </w:r>
      <w:proofErr w:type="spellEnd"/>
      <w:r w:rsidRPr="008B1652">
        <w:rPr>
          <w:rFonts w:eastAsiaTheme="minorHAnsi"/>
          <w:color w:val="auto"/>
          <w:sz w:val="24"/>
          <w:szCs w:val="24"/>
          <w:lang w:eastAsia="en-US"/>
        </w:rPr>
        <w:t>) определяется показатель надежности теплового источника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ит</w:t>
      </w:r>
      <w:proofErr w:type="spellEnd"/>
      <w:r w:rsidRPr="008B1652">
        <w:rPr>
          <w:rFonts w:eastAsiaTheme="minorHAnsi"/>
          <w:color w:val="auto"/>
          <w:sz w:val="24"/>
          <w:szCs w:val="24"/>
          <w:lang w:eastAsia="en-US"/>
        </w:rPr>
        <w:t>), который составляет</w:t>
      </w:r>
    </w:p>
    <w:p w:rsidR="008B1652" w:rsidRPr="008B1652" w:rsidRDefault="008B1652" w:rsidP="008B1652">
      <w:pPr>
        <w:widowControl w:val="0"/>
        <w:autoSpaceDE w:val="0"/>
        <w:autoSpaceDN w:val="0"/>
        <w:adjustRightInd w:val="0"/>
        <w:spacing w:after="0" w:line="276" w:lineRule="auto"/>
        <w:ind w:left="426" w:firstLine="114"/>
        <w:rPr>
          <w:rFonts w:eastAsiaTheme="minorHAnsi"/>
          <w:color w:val="auto"/>
          <w:sz w:val="24"/>
          <w:szCs w:val="24"/>
          <w:lang w:eastAsia="en-US"/>
        </w:rPr>
      </w:pPr>
    </w:p>
    <w:p w:rsidR="008B1652" w:rsidRPr="008B1652" w:rsidRDefault="008B1652" w:rsidP="008B1652">
      <w:pPr>
        <w:spacing w:after="0" w:line="276" w:lineRule="auto"/>
        <w:ind w:left="0" w:firstLine="708"/>
        <w:jc w:val="left"/>
        <w:rPr>
          <w:rFonts w:eastAsiaTheme="minorHAnsi"/>
          <w:color w:val="auto"/>
          <w:sz w:val="24"/>
          <w:szCs w:val="24"/>
          <w:lang w:eastAsia="en-US"/>
        </w:rPr>
      </w:pPr>
      <w:r w:rsidRPr="008B1652">
        <w:rPr>
          <w:rFonts w:eastAsiaTheme="minorHAnsi"/>
          <w:color w:val="auto"/>
          <w:sz w:val="24"/>
          <w:szCs w:val="24"/>
          <w:lang w:eastAsia="en-US"/>
        </w:rPr>
        <w:t xml:space="preserve">от 0,6 - 1,2 включительно   - </w:t>
      </w:r>
      <w:proofErr w:type="spellStart"/>
      <w:r w:rsidRPr="008B1652">
        <w:rPr>
          <w:rFonts w:eastAsiaTheme="minorHAnsi"/>
          <w:color w:val="auto"/>
          <w:sz w:val="24"/>
          <w:szCs w:val="24"/>
          <w:lang w:eastAsia="en-US"/>
        </w:rPr>
        <w:t>Котк</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ит</w:t>
      </w:r>
      <w:proofErr w:type="spellEnd"/>
      <w:r w:rsidRPr="008B1652">
        <w:rPr>
          <w:rFonts w:eastAsiaTheme="minorHAnsi"/>
          <w:color w:val="auto"/>
          <w:sz w:val="24"/>
          <w:szCs w:val="24"/>
          <w:lang w:eastAsia="en-US"/>
        </w:rPr>
        <w:t xml:space="preserve"> = 0,6</w:t>
      </w:r>
    </w:p>
    <w:p w:rsidR="008B1652" w:rsidRPr="008B1652" w:rsidRDefault="008B1652" w:rsidP="008B1652">
      <w:pPr>
        <w:widowControl w:val="0"/>
        <w:numPr>
          <w:ilvl w:val="0"/>
          <w:numId w:val="27"/>
        </w:numPr>
        <w:autoSpaceDE w:val="0"/>
        <w:autoSpaceDN w:val="0"/>
        <w:adjustRightInd w:val="0"/>
        <w:spacing w:after="0" w:line="276" w:lineRule="auto"/>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Показатель относительного аварийного </w:t>
      </w:r>
      <w:proofErr w:type="spellStart"/>
      <w:r w:rsidRPr="008B1652">
        <w:rPr>
          <w:rFonts w:eastAsiaTheme="minorHAnsi"/>
          <w:color w:val="auto"/>
          <w:sz w:val="24"/>
          <w:szCs w:val="24"/>
          <w:lang w:eastAsia="en-US"/>
        </w:rPr>
        <w:t>недоотпуска</w:t>
      </w:r>
      <w:proofErr w:type="spellEnd"/>
      <w:r w:rsidRPr="008B1652">
        <w:rPr>
          <w:rFonts w:eastAsiaTheme="minorHAnsi"/>
          <w:color w:val="auto"/>
          <w:sz w:val="24"/>
          <w:szCs w:val="24"/>
          <w:lang w:eastAsia="en-US"/>
        </w:rPr>
        <w:t xml:space="preserve"> тепла (</w:t>
      </w:r>
      <w:proofErr w:type="spellStart"/>
      <w:r w:rsidRPr="008B1652">
        <w:rPr>
          <w:rFonts w:eastAsiaTheme="minorHAnsi"/>
          <w:color w:val="auto"/>
          <w:sz w:val="24"/>
          <w:szCs w:val="24"/>
          <w:lang w:eastAsia="en-US"/>
        </w:rPr>
        <w:t>Кнед</w:t>
      </w:r>
      <w:proofErr w:type="spellEnd"/>
      <w:r w:rsidRPr="008B1652">
        <w:rPr>
          <w:rFonts w:eastAsiaTheme="minorHAnsi"/>
          <w:color w:val="auto"/>
          <w:sz w:val="24"/>
          <w:szCs w:val="24"/>
          <w:lang w:eastAsia="en-US"/>
        </w:rPr>
        <w:t>) в результате внеплановых отключений теплопотребляющих установок потребителей определяется по формуле:</w:t>
      </w:r>
    </w:p>
    <w:p w:rsidR="008B1652" w:rsidRPr="008B1652" w:rsidRDefault="008B1652" w:rsidP="008B1652">
      <w:pPr>
        <w:widowControl w:val="0"/>
        <w:autoSpaceDE w:val="0"/>
        <w:autoSpaceDN w:val="0"/>
        <w:adjustRightInd w:val="0"/>
        <w:spacing w:after="0" w:line="276" w:lineRule="auto"/>
        <w:ind w:left="720" w:firstLine="0"/>
        <w:contextualSpacing/>
        <w:rPr>
          <w:rFonts w:eastAsiaTheme="minorHAnsi"/>
          <w:color w:val="auto"/>
          <w:sz w:val="24"/>
          <w:szCs w:val="24"/>
          <w:lang w:eastAsia="en-US"/>
        </w:rPr>
      </w:pPr>
      <w:r w:rsidRPr="008B1652">
        <w:rPr>
          <w:rFonts w:eastAsiaTheme="minorHAnsi"/>
          <w:color w:val="auto"/>
          <w:sz w:val="24"/>
          <w:szCs w:val="24"/>
          <w:lang w:eastAsia="en-US"/>
        </w:rPr>
        <w:tab/>
      </w:r>
      <w:r w:rsidRPr="008B1652">
        <w:rPr>
          <w:rFonts w:eastAsiaTheme="minorHAnsi"/>
          <w:noProof/>
          <w:color w:val="auto"/>
          <w:position w:val="-28"/>
          <w:sz w:val="24"/>
          <w:szCs w:val="24"/>
        </w:rPr>
        <w:drawing>
          <wp:inline distT="0" distB="0" distL="0" distR="0" wp14:anchorId="4A012B29" wp14:editId="29E1AA8C">
            <wp:extent cx="1695450" cy="4191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95450" cy="419100"/>
                    </a:xfrm>
                    <a:prstGeom prst="rect">
                      <a:avLst/>
                    </a:prstGeom>
                    <a:noFill/>
                    <a:ln>
                      <a:noFill/>
                    </a:ln>
                  </pic:spPr>
                </pic:pic>
              </a:graphicData>
            </a:graphic>
          </wp:inline>
        </w:drawing>
      </w:r>
      <w:r w:rsidRPr="008B1652">
        <w:rPr>
          <w:rFonts w:eastAsiaTheme="minorHAnsi"/>
          <w:color w:val="auto"/>
          <w:sz w:val="24"/>
          <w:szCs w:val="24"/>
          <w:lang w:eastAsia="en-US"/>
        </w:rPr>
        <w:t xml:space="preserve"> = 0/969*100% = 0%</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r w:rsidRPr="008B1652">
        <w:rPr>
          <w:rFonts w:eastAsiaTheme="minorHAnsi"/>
          <w:color w:val="auto"/>
          <w:sz w:val="24"/>
          <w:szCs w:val="24"/>
          <w:lang w:eastAsia="en-US"/>
        </w:rPr>
        <w:t>где:</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r w:rsidRPr="008B1652">
        <w:rPr>
          <w:rFonts w:eastAsiaTheme="minorHAnsi"/>
          <w:noProof/>
          <w:color w:val="auto"/>
          <w:position w:val="-10"/>
          <w:sz w:val="24"/>
          <w:szCs w:val="24"/>
        </w:rPr>
        <w:drawing>
          <wp:inline distT="0" distB="0" distL="0" distR="0" wp14:anchorId="515890DA" wp14:editId="4DB9ECC9">
            <wp:extent cx="438150" cy="2000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Pr="008B1652">
        <w:rPr>
          <w:rFonts w:eastAsiaTheme="minorHAnsi"/>
          <w:color w:val="auto"/>
          <w:sz w:val="24"/>
          <w:szCs w:val="24"/>
          <w:lang w:eastAsia="en-US"/>
        </w:rPr>
        <w:t xml:space="preserve"> - </w:t>
      </w:r>
      <w:proofErr w:type="spellStart"/>
      <w:r w:rsidRPr="008B1652">
        <w:rPr>
          <w:rFonts w:eastAsiaTheme="minorHAnsi"/>
          <w:color w:val="auto"/>
          <w:sz w:val="24"/>
          <w:szCs w:val="24"/>
          <w:lang w:eastAsia="en-US"/>
        </w:rPr>
        <w:t>недоотпуск</w:t>
      </w:r>
      <w:proofErr w:type="spellEnd"/>
      <w:r w:rsidRPr="008B1652">
        <w:rPr>
          <w:rFonts w:eastAsiaTheme="minorHAnsi"/>
          <w:color w:val="auto"/>
          <w:sz w:val="24"/>
          <w:szCs w:val="24"/>
          <w:lang w:eastAsia="en-US"/>
        </w:rPr>
        <w:t xml:space="preserve"> тепла;</w:t>
      </w:r>
    </w:p>
    <w:p w:rsidR="008B1652" w:rsidRPr="008B1652" w:rsidRDefault="008B1652" w:rsidP="008B1652">
      <w:pPr>
        <w:widowControl w:val="0"/>
        <w:autoSpaceDE w:val="0"/>
        <w:autoSpaceDN w:val="0"/>
        <w:adjustRightInd w:val="0"/>
        <w:spacing w:after="0" w:line="276" w:lineRule="auto"/>
        <w:ind w:left="0" w:firstLine="540"/>
        <w:rPr>
          <w:rFonts w:eastAsiaTheme="minorHAnsi"/>
          <w:color w:val="auto"/>
          <w:sz w:val="24"/>
          <w:szCs w:val="24"/>
          <w:lang w:eastAsia="en-US"/>
        </w:rPr>
      </w:pPr>
      <w:r w:rsidRPr="008B1652">
        <w:rPr>
          <w:rFonts w:eastAsiaTheme="minorHAnsi"/>
          <w:noProof/>
          <w:color w:val="auto"/>
          <w:position w:val="-10"/>
          <w:sz w:val="24"/>
          <w:szCs w:val="24"/>
        </w:rPr>
        <w:drawing>
          <wp:inline distT="0" distB="0" distL="0" distR="0" wp14:anchorId="70BDC2F1" wp14:editId="3AEC9548">
            <wp:extent cx="466725" cy="2000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8B1652">
        <w:rPr>
          <w:rFonts w:eastAsiaTheme="minorHAnsi"/>
          <w:color w:val="auto"/>
          <w:sz w:val="24"/>
          <w:szCs w:val="24"/>
          <w:lang w:eastAsia="en-US"/>
        </w:rPr>
        <w:t xml:space="preserve"> - фактический отпуск тепла системой теплоснабжения.</w:t>
      </w:r>
    </w:p>
    <w:p w:rsidR="008B1652" w:rsidRPr="008B1652" w:rsidRDefault="008B1652" w:rsidP="008B1652">
      <w:pPr>
        <w:widowControl w:val="0"/>
        <w:autoSpaceDE w:val="0"/>
        <w:autoSpaceDN w:val="0"/>
        <w:adjustRightInd w:val="0"/>
        <w:spacing w:after="0" w:line="276" w:lineRule="auto"/>
        <w:ind w:left="426" w:firstLine="114"/>
        <w:rPr>
          <w:rFonts w:eastAsiaTheme="minorHAnsi"/>
          <w:color w:val="auto"/>
          <w:sz w:val="24"/>
          <w:szCs w:val="24"/>
          <w:lang w:eastAsia="en-US"/>
        </w:rPr>
      </w:pPr>
      <w:r w:rsidRPr="008B1652">
        <w:rPr>
          <w:rFonts w:eastAsiaTheme="minorHAnsi"/>
          <w:color w:val="auto"/>
          <w:sz w:val="24"/>
          <w:szCs w:val="24"/>
          <w:lang w:eastAsia="en-US"/>
        </w:rPr>
        <w:t xml:space="preserve">В зависимости от величины относительного </w:t>
      </w:r>
      <w:proofErr w:type="spellStart"/>
      <w:r w:rsidRPr="008B1652">
        <w:rPr>
          <w:rFonts w:eastAsiaTheme="minorHAnsi"/>
          <w:color w:val="auto"/>
          <w:sz w:val="24"/>
          <w:szCs w:val="24"/>
          <w:lang w:eastAsia="en-US"/>
        </w:rPr>
        <w:t>недоотпуска</w:t>
      </w:r>
      <w:proofErr w:type="spellEnd"/>
      <w:r w:rsidRPr="008B1652">
        <w:rPr>
          <w:rFonts w:eastAsiaTheme="minorHAnsi"/>
          <w:color w:val="auto"/>
          <w:sz w:val="24"/>
          <w:szCs w:val="24"/>
          <w:lang w:eastAsia="en-US"/>
        </w:rPr>
        <w:t xml:space="preserve"> тепла (</w:t>
      </w:r>
      <w:proofErr w:type="spellStart"/>
      <w:r w:rsidRPr="008B1652">
        <w:rPr>
          <w:rFonts w:eastAsiaTheme="minorHAnsi"/>
          <w:color w:val="auto"/>
          <w:sz w:val="24"/>
          <w:szCs w:val="24"/>
          <w:lang w:eastAsia="en-US"/>
        </w:rPr>
        <w:t>Q</w:t>
      </w:r>
      <w:proofErr w:type="gramStart"/>
      <w:r w:rsidRPr="008B1652">
        <w:rPr>
          <w:rFonts w:eastAsiaTheme="minorHAnsi"/>
          <w:color w:val="auto"/>
          <w:sz w:val="24"/>
          <w:szCs w:val="24"/>
          <w:lang w:eastAsia="en-US"/>
        </w:rPr>
        <w:t>нед</w:t>
      </w:r>
      <w:proofErr w:type="spellEnd"/>
      <w:r w:rsidRPr="008B1652">
        <w:rPr>
          <w:rFonts w:eastAsiaTheme="minorHAnsi"/>
          <w:color w:val="auto"/>
          <w:sz w:val="24"/>
          <w:szCs w:val="24"/>
          <w:lang w:eastAsia="en-US"/>
        </w:rPr>
        <w:t xml:space="preserve">)   </w:t>
      </w:r>
      <w:proofErr w:type="gramEnd"/>
      <w:r w:rsidRPr="008B1652">
        <w:rPr>
          <w:rFonts w:eastAsiaTheme="minorHAnsi"/>
          <w:color w:val="auto"/>
          <w:sz w:val="24"/>
          <w:szCs w:val="24"/>
          <w:lang w:eastAsia="en-US"/>
        </w:rPr>
        <w:t>определяется показатель надежности (</w:t>
      </w:r>
      <w:proofErr w:type="spellStart"/>
      <w:r w:rsidRPr="008B1652">
        <w:rPr>
          <w:rFonts w:eastAsiaTheme="minorHAnsi"/>
          <w:color w:val="auto"/>
          <w:sz w:val="24"/>
          <w:szCs w:val="24"/>
          <w:lang w:eastAsia="en-US"/>
        </w:rPr>
        <w:t>Кнед</w:t>
      </w:r>
      <w:proofErr w:type="spellEnd"/>
      <w:r w:rsidRPr="008B1652">
        <w:rPr>
          <w:rFonts w:eastAsiaTheme="minorHAnsi"/>
          <w:color w:val="auto"/>
          <w:sz w:val="24"/>
          <w:szCs w:val="24"/>
          <w:lang w:eastAsia="en-US"/>
        </w:rPr>
        <w:t xml:space="preserve">), который составляет:  до 0,1% включительно - </w:t>
      </w:r>
      <w:proofErr w:type="spellStart"/>
      <w:r w:rsidRPr="008B1652">
        <w:rPr>
          <w:rFonts w:eastAsiaTheme="minorHAnsi"/>
          <w:color w:val="auto"/>
          <w:sz w:val="24"/>
          <w:szCs w:val="24"/>
          <w:lang w:eastAsia="en-US"/>
        </w:rPr>
        <w:t>Кнед</w:t>
      </w:r>
      <w:proofErr w:type="spellEnd"/>
      <w:r w:rsidRPr="008B1652">
        <w:rPr>
          <w:rFonts w:eastAsiaTheme="minorHAnsi"/>
          <w:color w:val="auto"/>
          <w:sz w:val="24"/>
          <w:szCs w:val="24"/>
          <w:lang w:eastAsia="en-US"/>
        </w:rPr>
        <w:t xml:space="preserve"> = 1,0;</w:t>
      </w:r>
    </w:p>
    <w:p w:rsidR="008B1652" w:rsidRPr="008B1652" w:rsidRDefault="008B1652" w:rsidP="008B1652">
      <w:pPr>
        <w:numPr>
          <w:ilvl w:val="0"/>
          <w:numId w:val="27"/>
        </w:numPr>
        <w:spacing w:after="0" w:line="276" w:lineRule="auto"/>
        <w:ind w:left="284" w:firstLine="0"/>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Показатель укомплектованности ремонтным и оперативно-ремонтным персоналом определяется как отношение фактической численности к численности по действующим нормативам </w:t>
      </w:r>
      <w:proofErr w:type="spellStart"/>
      <w:r w:rsidRPr="008B1652">
        <w:rPr>
          <w:rFonts w:eastAsiaTheme="minorHAnsi"/>
          <w:color w:val="auto"/>
          <w:sz w:val="24"/>
          <w:szCs w:val="24"/>
          <w:lang w:eastAsia="en-US"/>
        </w:rPr>
        <w:t>Кп</w:t>
      </w:r>
      <w:proofErr w:type="spellEnd"/>
      <w:r w:rsidRPr="008B1652">
        <w:rPr>
          <w:rFonts w:eastAsiaTheme="minorHAnsi"/>
          <w:color w:val="auto"/>
          <w:sz w:val="24"/>
          <w:szCs w:val="24"/>
          <w:lang w:eastAsia="en-US"/>
        </w:rPr>
        <w:t xml:space="preserve"> = 0,9.</w:t>
      </w:r>
    </w:p>
    <w:p w:rsidR="008B1652" w:rsidRPr="008B1652" w:rsidRDefault="008B1652" w:rsidP="008B1652">
      <w:pPr>
        <w:numPr>
          <w:ilvl w:val="0"/>
          <w:numId w:val="27"/>
        </w:numPr>
        <w:spacing w:after="0" w:line="276" w:lineRule="auto"/>
        <w:ind w:left="284" w:firstLine="0"/>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оснащенности машинами, специальными механизмами и оборудованием Км = 0,8</w:t>
      </w:r>
    </w:p>
    <w:p w:rsidR="008B1652" w:rsidRPr="008B1652" w:rsidRDefault="008B1652" w:rsidP="008B1652">
      <w:pPr>
        <w:numPr>
          <w:ilvl w:val="0"/>
          <w:numId w:val="27"/>
        </w:numPr>
        <w:spacing w:after="0" w:line="276" w:lineRule="auto"/>
        <w:ind w:left="284" w:firstLine="0"/>
        <w:contextualSpacing/>
        <w:jc w:val="left"/>
        <w:rPr>
          <w:rFonts w:eastAsiaTheme="minorHAnsi"/>
          <w:color w:val="auto"/>
          <w:sz w:val="24"/>
          <w:szCs w:val="24"/>
          <w:lang w:eastAsia="en-US"/>
        </w:rPr>
      </w:pPr>
      <w:r w:rsidRPr="008B1652">
        <w:rPr>
          <w:rFonts w:eastAsiaTheme="minorHAnsi"/>
          <w:color w:val="auto"/>
          <w:sz w:val="24"/>
          <w:szCs w:val="24"/>
          <w:lang w:eastAsia="en-US"/>
        </w:rPr>
        <w:t xml:space="preserve">Показатель наличия основных материально-технических ресурсов </w:t>
      </w:r>
      <w:proofErr w:type="spellStart"/>
      <w:r w:rsidRPr="008B1652">
        <w:rPr>
          <w:rFonts w:eastAsiaTheme="minorHAnsi"/>
          <w:color w:val="auto"/>
          <w:sz w:val="24"/>
          <w:szCs w:val="24"/>
          <w:lang w:eastAsia="en-US"/>
        </w:rPr>
        <w:t>Ктр</w:t>
      </w:r>
      <w:proofErr w:type="spellEnd"/>
      <w:r w:rsidRPr="008B1652">
        <w:rPr>
          <w:rFonts w:eastAsiaTheme="minorHAnsi"/>
          <w:color w:val="auto"/>
          <w:sz w:val="24"/>
          <w:szCs w:val="24"/>
          <w:lang w:eastAsia="en-US"/>
        </w:rPr>
        <w:t>=0,9.</w:t>
      </w:r>
    </w:p>
    <w:p w:rsidR="008B1652" w:rsidRPr="008B1652" w:rsidRDefault="008B1652" w:rsidP="008B1652">
      <w:pPr>
        <w:widowControl w:val="0"/>
        <w:numPr>
          <w:ilvl w:val="0"/>
          <w:numId w:val="27"/>
        </w:numPr>
        <w:autoSpaceDE w:val="0"/>
        <w:autoSpaceDN w:val="0"/>
        <w:adjustRightInd w:val="0"/>
        <w:spacing w:after="0" w:line="276" w:lineRule="auto"/>
        <w:ind w:left="284" w:firstLine="0"/>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укомплектованности передвижными автономными источниками электропитания Кист = 0,9</w:t>
      </w:r>
    </w:p>
    <w:p w:rsidR="008B1652" w:rsidRPr="008B1652" w:rsidRDefault="008B1652" w:rsidP="008B1652">
      <w:pPr>
        <w:widowControl w:val="0"/>
        <w:numPr>
          <w:ilvl w:val="0"/>
          <w:numId w:val="27"/>
        </w:numPr>
        <w:autoSpaceDE w:val="0"/>
        <w:autoSpaceDN w:val="0"/>
        <w:adjustRightInd w:val="0"/>
        <w:spacing w:after="0" w:line="276" w:lineRule="auto"/>
        <w:ind w:left="284" w:firstLine="0"/>
        <w:contextualSpacing/>
        <w:jc w:val="left"/>
        <w:rPr>
          <w:rFonts w:eastAsiaTheme="minorHAnsi"/>
          <w:color w:val="auto"/>
          <w:sz w:val="24"/>
          <w:szCs w:val="24"/>
          <w:lang w:eastAsia="en-US"/>
        </w:rPr>
      </w:pPr>
      <w:r w:rsidRPr="008B1652">
        <w:rPr>
          <w:rFonts w:eastAsiaTheme="minorHAnsi"/>
          <w:color w:val="auto"/>
          <w:sz w:val="24"/>
          <w:szCs w:val="24"/>
          <w:lang w:eastAsia="en-US"/>
        </w:rPr>
        <w:t>Показатель готовности теплоснабжающих организаций к проведению аварийно-восстановительных работ в системах теплоснабжения</w:t>
      </w:r>
    </w:p>
    <w:p w:rsidR="008B1652" w:rsidRPr="008B1652" w:rsidRDefault="008B1652" w:rsidP="008B1652">
      <w:pPr>
        <w:spacing w:after="0" w:line="276" w:lineRule="auto"/>
        <w:ind w:left="284" w:firstLine="0"/>
        <w:jc w:val="left"/>
        <w:rPr>
          <w:rFonts w:eastAsiaTheme="minorHAnsi"/>
          <w:color w:val="auto"/>
          <w:sz w:val="24"/>
          <w:szCs w:val="24"/>
          <w:lang w:eastAsia="en-US"/>
        </w:rPr>
      </w:pPr>
      <w:r w:rsidRPr="008B1652">
        <w:rPr>
          <w:rFonts w:eastAsiaTheme="minorHAnsi"/>
          <w:color w:val="auto"/>
          <w:sz w:val="24"/>
          <w:szCs w:val="24"/>
          <w:lang w:eastAsia="en-US"/>
        </w:rPr>
        <w:tab/>
      </w:r>
      <w:proofErr w:type="spellStart"/>
      <w:r w:rsidRPr="008B1652">
        <w:rPr>
          <w:rFonts w:eastAsiaTheme="minorHAnsi"/>
          <w:color w:val="auto"/>
          <w:sz w:val="24"/>
          <w:szCs w:val="24"/>
          <w:lang w:eastAsia="en-US"/>
        </w:rPr>
        <w:t>Кгот</w:t>
      </w:r>
      <w:proofErr w:type="spellEnd"/>
      <w:r w:rsidRPr="008B1652">
        <w:rPr>
          <w:rFonts w:eastAsiaTheme="minorHAnsi"/>
          <w:color w:val="auto"/>
          <w:sz w:val="24"/>
          <w:szCs w:val="24"/>
          <w:lang w:eastAsia="en-US"/>
        </w:rPr>
        <w:t xml:space="preserve"> = 0,25 * </w:t>
      </w:r>
      <w:proofErr w:type="spellStart"/>
      <w:r w:rsidRPr="008B1652">
        <w:rPr>
          <w:rFonts w:eastAsiaTheme="minorHAnsi"/>
          <w:color w:val="auto"/>
          <w:sz w:val="24"/>
          <w:szCs w:val="24"/>
          <w:lang w:eastAsia="en-US"/>
        </w:rPr>
        <w:t>Кп</w:t>
      </w:r>
      <w:proofErr w:type="spellEnd"/>
      <w:r w:rsidRPr="008B1652">
        <w:rPr>
          <w:rFonts w:eastAsiaTheme="minorHAnsi"/>
          <w:color w:val="auto"/>
          <w:sz w:val="24"/>
          <w:szCs w:val="24"/>
          <w:lang w:eastAsia="en-US"/>
        </w:rPr>
        <w:t xml:space="preserve"> + 0,35 * Км + 0,3 * </w:t>
      </w:r>
      <w:proofErr w:type="spellStart"/>
      <w:r w:rsidRPr="008B1652">
        <w:rPr>
          <w:rFonts w:eastAsiaTheme="minorHAnsi"/>
          <w:color w:val="auto"/>
          <w:sz w:val="24"/>
          <w:szCs w:val="24"/>
          <w:lang w:eastAsia="en-US"/>
        </w:rPr>
        <w:t>Ктр</w:t>
      </w:r>
      <w:proofErr w:type="spellEnd"/>
      <w:r w:rsidRPr="008B1652">
        <w:rPr>
          <w:rFonts w:eastAsiaTheme="minorHAnsi"/>
          <w:color w:val="auto"/>
          <w:sz w:val="24"/>
          <w:szCs w:val="24"/>
          <w:lang w:eastAsia="en-US"/>
        </w:rPr>
        <w:t xml:space="preserve"> + 0,1 * Кист = </w:t>
      </w:r>
    </w:p>
    <w:p w:rsidR="008B1652" w:rsidRPr="008B1652" w:rsidRDefault="008B1652" w:rsidP="008B1652">
      <w:pPr>
        <w:spacing w:after="0" w:line="276" w:lineRule="auto"/>
        <w:ind w:left="0" w:firstLine="708"/>
        <w:jc w:val="left"/>
        <w:rPr>
          <w:rFonts w:eastAsiaTheme="minorHAnsi"/>
          <w:color w:val="auto"/>
          <w:sz w:val="24"/>
          <w:szCs w:val="24"/>
          <w:lang w:eastAsia="en-US"/>
        </w:rPr>
      </w:pPr>
      <w:r w:rsidRPr="008B1652">
        <w:rPr>
          <w:rFonts w:eastAsiaTheme="minorHAnsi"/>
          <w:color w:val="auto"/>
          <w:sz w:val="24"/>
          <w:szCs w:val="24"/>
          <w:lang w:eastAsia="en-US"/>
        </w:rPr>
        <w:t>= 0,25*0,9+0,35*0,8+0,3*0,9+0,1*0,9 = 0,865</w:t>
      </w:r>
    </w:p>
    <w:p w:rsidR="008B1652" w:rsidRPr="008B1652" w:rsidRDefault="008B1652" w:rsidP="008B1652">
      <w:pPr>
        <w:widowControl w:val="0"/>
        <w:autoSpaceDE w:val="0"/>
        <w:autoSpaceDN w:val="0"/>
        <w:adjustRightInd w:val="0"/>
        <w:spacing w:after="0" w:line="276" w:lineRule="auto"/>
        <w:ind w:left="0" w:firstLine="540"/>
        <w:jc w:val="center"/>
        <w:rPr>
          <w:rFonts w:eastAsiaTheme="minorHAnsi"/>
          <w:color w:val="auto"/>
          <w:sz w:val="24"/>
          <w:szCs w:val="24"/>
          <w:lang w:eastAsia="en-US"/>
        </w:rPr>
      </w:pPr>
      <w:r w:rsidRPr="008B1652">
        <w:rPr>
          <w:rFonts w:eastAsiaTheme="minorHAnsi"/>
          <w:color w:val="auto"/>
          <w:sz w:val="24"/>
          <w:szCs w:val="24"/>
          <w:lang w:eastAsia="en-US"/>
        </w:rPr>
        <w:t>Общая оценка готовности дается по следующим категориям:</w:t>
      </w:r>
    </w:p>
    <w:tbl>
      <w:tblPr>
        <w:tblW w:w="9076" w:type="dxa"/>
        <w:tblCellSpacing w:w="5" w:type="nil"/>
        <w:tblInd w:w="562" w:type="dxa"/>
        <w:tblLayout w:type="fixed"/>
        <w:tblCellMar>
          <w:left w:w="75" w:type="dxa"/>
          <w:right w:w="75" w:type="dxa"/>
        </w:tblCellMar>
        <w:tblLook w:val="0000" w:firstRow="0" w:lastRow="0" w:firstColumn="0" w:lastColumn="0" w:noHBand="0" w:noVBand="0"/>
      </w:tblPr>
      <w:tblGrid>
        <w:gridCol w:w="2297"/>
        <w:gridCol w:w="2493"/>
        <w:gridCol w:w="4286"/>
      </w:tblGrid>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center"/>
              <w:rPr>
                <w:rFonts w:eastAsiaTheme="minorHAnsi"/>
                <w:color w:val="auto"/>
                <w:sz w:val="24"/>
                <w:szCs w:val="24"/>
                <w:lang w:eastAsia="en-US"/>
              </w:rPr>
            </w:pPr>
            <w:proofErr w:type="spellStart"/>
            <w:r w:rsidRPr="008B1652">
              <w:rPr>
                <w:rFonts w:eastAsiaTheme="minorHAnsi"/>
                <w:color w:val="auto"/>
                <w:sz w:val="24"/>
                <w:szCs w:val="24"/>
                <w:lang w:eastAsia="en-US"/>
              </w:rPr>
              <w:t>Кгот</w:t>
            </w:r>
            <w:proofErr w:type="spellEnd"/>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center"/>
              <w:rPr>
                <w:rFonts w:eastAsiaTheme="minorHAnsi"/>
                <w:color w:val="auto"/>
                <w:sz w:val="24"/>
                <w:szCs w:val="24"/>
                <w:lang w:eastAsia="en-US"/>
              </w:rPr>
            </w:pPr>
            <w:r w:rsidRPr="008B1652">
              <w:rPr>
                <w:rFonts w:eastAsiaTheme="minorHAnsi"/>
                <w:color w:val="auto"/>
                <w:sz w:val="24"/>
                <w:szCs w:val="24"/>
                <w:lang w:eastAsia="en-US"/>
              </w:rPr>
              <w:t>(</w:t>
            </w:r>
            <w:proofErr w:type="spellStart"/>
            <w:r w:rsidRPr="008B1652">
              <w:rPr>
                <w:rFonts w:eastAsiaTheme="minorHAnsi"/>
                <w:color w:val="auto"/>
                <w:sz w:val="24"/>
                <w:szCs w:val="24"/>
                <w:lang w:eastAsia="en-US"/>
              </w:rPr>
              <w:t>Кп</w:t>
            </w:r>
            <w:proofErr w:type="spellEnd"/>
            <w:r w:rsidRPr="008B1652">
              <w:rPr>
                <w:rFonts w:eastAsiaTheme="minorHAnsi"/>
                <w:color w:val="auto"/>
                <w:sz w:val="24"/>
                <w:szCs w:val="24"/>
                <w:lang w:eastAsia="en-US"/>
              </w:rPr>
              <w:t xml:space="preserve">; Км); </w:t>
            </w:r>
            <w:proofErr w:type="spellStart"/>
            <w:r w:rsidRPr="008B1652">
              <w:rPr>
                <w:rFonts w:eastAsiaTheme="minorHAnsi"/>
                <w:color w:val="auto"/>
                <w:sz w:val="24"/>
                <w:szCs w:val="24"/>
                <w:lang w:eastAsia="en-US"/>
              </w:rPr>
              <w:t>Ктр</w:t>
            </w:r>
            <w:proofErr w:type="spellEnd"/>
          </w:p>
        </w:tc>
        <w:tc>
          <w:tcPr>
            <w:tcW w:w="4286"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center"/>
              <w:rPr>
                <w:rFonts w:eastAsiaTheme="minorHAnsi"/>
                <w:color w:val="auto"/>
                <w:sz w:val="24"/>
                <w:szCs w:val="24"/>
                <w:lang w:eastAsia="en-US"/>
              </w:rPr>
            </w:pPr>
            <w:r w:rsidRPr="008B1652">
              <w:rPr>
                <w:rFonts w:eastAsiaTheme="minorHAnsi"/>
                <w:color w:val="auto"/>
                <w:sz w:val="24"/>
                <w:szCs w:val="24"/>
                <w:lang w:eastAsia="en-US"/>
              </w:rPr>
              <w:t>Категория готовности</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b/>
                <w:color w:val="auto"/>
                <w:sz w:val="24"/>
                <w:szCs w:val="24"/>
                <w:lang w:eastAsia="en-US"/>
              </w:rPr>
            </w:pPr>
            <w:r w:rsidRPr="008B1652">
              <w:rPr>
                <w:rFonts w:eastAsiaTheme="minorHAnsi"/>
                <w:b/>
                <w:color w:val="auto"/>
                <w:sz w:val="24"/>
                <w:szCs w:val="24"/>
                <w:lang w:eastAsia="en-US"/>
              </w:rPr>
              <w:t>0,85 - 1,0</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b/>
                <w:color w:val="auto"/>
                <w:sz w:val="24"/>
                <w:szCs w:val="24"/>
                <w:lang w:eastAsia="en-US"/>
              </w:rPr>
            </w:pPr>
            <w:r w:rsidRPr="008B1652">
              <w:rPr>
                <w:rFonts w:eastAsiaTheme="minorHAnsi"/>
                <w:b/>
                <w:color w:val="auto"/>
                <w:sz w:val="24"/>
                <w:szCs w:val="24"/>
                <w:lang w:eastAsia="en-US"/>
              </w:rPr>
              <w:t>0,75 и более</w:t>
            </w:r>
          </w:p>
        </w:tc>
        <w:tc>
          <w:tcPr>
            <w:tcW w:w="4286"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b/>
                <w:color w:val="auto"/>
                <w:sz w:val="24"/>
                <w:szCs w:val="24"/>
                <w:lang w:eastAsia="en-US"/>
              </w:rPr>
            </w:pPr>
            <w:r w:rsidRPr="008B1652">
              <w:rPr>
                <w:rFonts w:eastAsiaTheme="minorHAnsi"/>
                <w:b/>
                <w:color w:val="auto"/>
                <w:sz w:val="24"/>
                <w:szCs w:val="24"/>
                <w:lang w:eastAsia="en-US"/>
              </w:rPr>
              <w:t>удовлетворительная готовность</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0,85 - 1,0</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до 0,75</w:t>
            </w:r>
          </w:p>
        </w:tc>
        <w:tc>
          <w:tcPr>
            <w:tcW w:w="4286"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ограниченная готовность</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0,7 - 0,84</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0,5 и более</w:t>
            </w:r>
          </w:p>
        </w:tc>
        <w:tc>
          <w:tcPr>
            <w:tcW w:w="4286"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ограниченная готовность</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0,7 - 0,84</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до 0,5</w:t>
            </w:r>
          </w:p>
        </w:tc>
        <w:tc>
          <w:tcPr>
            <w:tcW w:w="4286"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неготовность</w:t>
            </w:r>
          </w:p>
        </w:tc>
      </w:tr>
      <w:tr w:rsidR="008B1652" w:rsidRPr="008B1652" w:rsidTr="008B1652">
        <w:trPr>
          <w:tblCellSpacing w:w="5" w:type="nil"/>
        </w:trPr>
        <w:tc>
          <w:tcPr>
            <w:tcW w:w="2297"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менее 0,7</w:t>
            </w:r>
          </w:p>
        </w:tc>
        <w:tc>
          <w:tcPr>
            <w:tcW w:w="2493"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w:t>
            </w:r>
          </w:p>
        </w:tc>
        <w:tc>
          <w:tcPr>
            <w:tcW w:w="4286" w:type="dxa"/>
            <w:tcBorders>
              <w:top w:val="single" w:sz="4" w:space="0" w:color="auto"/>
              <w:left w:val="single" w:sz="4" w:space="0" w:color="auto"/>
              <w:bottom w:val="single" w:sz="4" w:space="0" w:color="auto"/>
              <w:right w:val="single" w:sz="4" w:space="0" w:color="auto"/>
            </w:tcBorders>
          </w:tcPr>
          <w:p w:rsidR="008B1652" w:rsidRPr="008B1652" w:rsidRDefault="008B1652" w:rsidP="008B1652">
            <w:pPr>
              <w:widowControl w:val="0"/>
              <w:autoSpaceDE w:val="0"/>
              <w:autoSpaceDN w:val="0"/>
              <w:adjustRightInd w:val="0"/>
              <w:spacing w:after="0" w:line="276" w:lineRule="auto"/>
              <w:ind w:left="0" w:firstLine="0"/>
              <w:jc w:val="left"/>
              <w:rPr>
                <w:rFonts w:eastAsiaTheme="minorHAnsi"/>
                <w:color w:val="auto"/>
                <w:sz w:val="24"/>
                <w:szCs w:val="24"/>
                <w:lang w:eastAsia="en-US"/>
              </w:rPr>
            </w:pPr>
            <w:r w:rsidRPr="008B1652">
              <w:rPr>
                <w:rFonts w:eastAsiaTheme="minorHAnsi"/>
                <w:color w:val="auto"/>
                <w:sz w:val="24"/>
                <w:szCs w:val="24"/>
                <w:lang w:eastAsia="en-US"/>
              </w:rPr>
              <w:t>неготовность</w:t>
            </w:r>
          </w:p>
        </w:tc>
      </w:tr>
    </w:tbl>
    <w:p w:rsidR="008B1652" w:rsidRPr="008B1652" w:rsidRDefault="008B1652" w:rsidP="008B1652">
      <w:pPr>
        <w:spacing w:after="0" w:line="276" w:lineRule="auto"/>
        <w:ind w:left="0" w:firstLine="708"/>
        <w:jc w:val="left"/>
        <w:rPr>
          <w:rFonts w:eastAsiaTheme="minorHAnsi"/>
          <w:color w:val="auto"/>
          <w:sz w:val="24"/>
          <w:szCs w:val="24"/>
          <w:lang w:eastAsia="en-US"/>
        </w:rPr>
      </w:pPr>
    </w:p>
    <w:p w:rsidR="008B1652" w:rsidRPr="008B1652" w:rsidRDefault="008B1652" w:rsidP="008B1652">
      <w:pPr>
        <w:spacing w:after="0" w:line="276" w:lineRule="auto"/>
        <w:ind w:left="0" w:firstLine="708"/>
        <w:jc w:val="left"/>
        <w:rPr>
          <w:rFonts w:eastAsiaTheme="minorHAnsi"/>
          <w:color w:val="auto"/>
          <w:sz w:val="24"/>
          <w:szCs w:val="24"/>
          <w:lang w:eastAsia="en-US"/>
        </w:rPr>
      </w:pPr>
      <w:r w:rsidRPr="008B1652">
        <w:rPr>
          <w:rFonts w:eastAsiaTheme="minorHAnsi"/>
          <w:color w:val="auto"/>
          <w:sz w:val="24"/>
          <w:szCs w:val="24"/>
          <w:lang w:eastAsia="en-US"/>
        </w:rPr>
        <w:t>Таким образом на данных объектах состояние готовности удовлетворительное.</w:t>
      </w:r>
    </w:p>
    <w:p w:rsidR="008B1652" w:rsidRPr="008B1652" w:rsidRDefault="008B1652" w:rsidP="008B1652">
      <w:pPr>
        <w:numPr>
          <w:ilvl w:val="0"/>
          <w:numId w:val="27"/>
        </w:numPr>
        <w:spacing w:after="0" w:line="276" w:lineRule="auto"/>
        <w:contextualSpacing/>
        <w:jc w:val="left"/>
        <w:rPr>
          <w:rFonts w:eastAsiaTheme="minorHAnsi"/>
          <w:b/>
          <w:color w:val="auto"/>
          <w:sz w:val="24"/>
          <w:szCs w:val="24"/>
          <w:lang w:eastAsia="en-US"/>
        </w:rPr>
      </w:pPr>
      <w:r w:rsidRPr="008B1652">
        <w:rPr>
          <w:rFonts w:eastAsiaTheme="minorHAnsi"/>
          <w:b/>
          <w:color w:val="auto"/>
          <w:sz w:val="24"/>
          <w:szCs w:val="24"/>
          <w:lang w:eastAsia="en-US"/>
        </w:rPr>
        <w:t>Оценка надежности систем теплоснабжения.</w:t>
      </w:r>
    </w:p>
    <w:p w:rsidR="008B1652" w:rsidRPr="008B1652" w:rsidRDefault="008B1652" w:rsidP="008B1652">
      <w:pPr>
        <w:spacing w:after="0" w:line="276" w:lineRule="auto"/>
        <w:ind w:left="284" w:firstLine="424"/>
        <w:jc w:val="left"/>
        <w:rPr>
          <w:rFonts w:eastAsiaTheme="minorHAnsi"/>
          <w:color w:val="auto"/>
          <w:sz w:val="24"/>
          <w:szCs w:val="24"/>
          <w:lang w:eastAsia="en-US"/>
        </w:rPr>
      </w:pPr>
      <w:r w:rsidRPr="008B1652">
        <w:rPr>
          <w:rFonts w:eastAsiaTheme="minorHAnsi"/>
          <w:color w:val="auto"/>
          <w:sz w:val="24"/>
          <w:szCs w:val="24"/>
          <w:lang w:eastAsia="en-US"/>
        </w:rPr>
        <w:t xml:space="preserve">В зависимости от полученных показателей надежности </w:t>
      </w:r>
      <w:proofErr w:type="spellStart"/>
      <w:r w:rsidRPr="008B1652">
        <w:rPr>
          <w:rFonts w:eastAsiaTheme="minorHAnsi"/>
          <w:color w:val="auto"/>
          <w:sz w:val="24"/>
          <w:szCs w:val="24"/>
          <w:lang w:eastAsia="en-US"/>
        </w:rPr>
        <w:t>Кэ</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Кв</w:t>
      </w:r>
      <w:proofErr w:type="spellEnd"/>
      <w:r w:rsidRPr="008B1652">
        <w:rPr>
          <w:rFonts w:eastAsiaTheme="minorHAnsi"/>
          <w:color w:val="auto"/>
          <w:sz w:val="24"/>
          <w:szCs w:val="24"/>
          <w:lang w:eastAsia="en-US"/>
        </w:rPr>
        <w:t xml:space="preserve">, </w:t>
      </w:r>
      <w:proofErr w:type="spellStart"/>
      <w:r w:rsidRPr="008B1652">
        <w:rPr>
          <w:rFonts w:eastAsiaTheme="minorHAnsi"/>
          <w:color w:val="auto"/>
          <w:sz w:val="24"/>
          <w:szCs w:val="24"/>
          <w:lang w:eastAsia="en-US"/>
        </w:rPr>
        <w:t>Кт</w:t>
      </w:r>
      <w:proofErr w:type="spellEnd"/>
      <w:r w:rsidRPr="008B1652">
        <w:rPr>
          <w:rFonts w:eastAsiaTheme="minorHAnsi"/>
          <w:color w:val="auto"/>
          <w:sz w:val="24"/>
          <w:szCs w:val="24"/>
          <w:lang w:eastAsia="en-US"/>
        </w:rPr>
        <w:t xml:space="preserve"> и Ки источники тепловой энергии могут быть оценены как:</w:t>
      </w:r>
    </w:p>
    <w:p w:rsidR="008B1652" w:rsidRPr="008B1652" w:rsidRDefault="008B1652" w:rsidP="008B1652">
      <w:pPr>
        <w:widowControl w:val="0"/>
        <w:autoSpaceDE w:val="0"/>
        <w:autoSpaceDN w:val="0"/>
        <w:adjustRightInd w:val="0"/>
        <w:spacing w:after="0" w:line="276" w:lineRule="auto"/>
        <w:ind w:left="0" w:firstLine="0"/>
        <w:jc w:val="left"/>
        <w:rPr>
          <w:rFonts w:eastAsiaTheme="minorEastAsia"/>
          <w:color w:val="auto"/>
          <w:sz w:val="24"/>
          <w:szCs w:val="24"/>
        </w:rPr>
      </w:pPr>
      <w:r w:rsidRPr="008B1652">
        <w:rPr>
          <w:rFonts w:eastAsiaTheme="minorEastAsia"/>
          <w:color w:val="auto"/>
          <w:sz w:val="24"/>
          <w:szCs w:val="24"/>
        </w:rPr>
        <w:t xml:space="preserve">    надежные - при Ки = 0,5 и при значении </w:t>
      </w:r>
      <w:proofErr w:type="spellStart"/>
      <w:r w:rsidRPr="008B1652">
        <w:rPr>
          <w:rFonts w:eastAsiaTheme="minorEastAsia"/>
          <w:color w:val="auto"/>
          <w:sz w:val="24"/>
          <w:szCs w:val="24"/>
        </w:rPr>
        <w:t>Кэ</w:t>
      </w:r>
      <w:proofErr w:type="spellEnd"/>
      <w:r w:rsidRPr="008B1652">
        <w:rPr>
          <w:rFonts w:eastAsiaTheme="minorEastAsia"/>
          <w:color w:val="auto"/>
          <w:sz w:val="24"/>
          <w:szCs w:val="24"/>
        </w:rPr>
        <w:t xml:space="preserve"> </w:t>
      </w:r>
      <w:proofErr w:type="gramStart"/>
      <w:r w:rsidRPr="008B1652">
        <w:rPr>
          <w:rFonts w:eastAsiaTheme="minorEastAsia"/>
          <w:color w:val="auto"/>
          <w:sz w:val="24"/>
          <w:szCs w:val="24"/>
        </w:rPr>
        <w:t xml:space="preserve">=  </w:t>
      </w:r>
      <w:proofErr w:type="spellStart"/>
      <w:r w:rsidRPr="008B1652">
        <w:rPr>
          <w:rFonts w:eastAsiaTheme="minorEastAsia"/>
          <w:color w:val="auto"/>
          <w:sz w:val="24"/>
          <w:szCs w:val="24"/>
        </w:rPr>
        <w:t>Кв</w:t>
      </w:r>
      <w:proofErr w:type="spellEnd"/>
      <w:proofErr w:type="gramEnd"/>
      <w:r w:rsidRPr="008B1652">
        <w:rPr>
          <w:rFonts w:eastAsiaTheme="minorEastAsia"/>
          <w:color w:val="auto"/>
          <w:sz w:val="24"/>
          <w:szCs w:val="24"/>
        </w:rPr>
        <w:t xml:space="preserve"> =  </w:t>
      </w:r>
      <w:proofErr w:type="spellStart"/>
      <w:r w:rsidRPr="008B1652">
        <w:rPr>
          <w:rFonts w:eastAsiaTheme="minorEastAsia"/>
          <w:color w:val="auto"/>
          <w:sz w:val="24"/>
          <w:szCs w:val="24"/>
        </w:rPr>
        <w:t>Кт</w:t>
      </w:r>
      <w:proofErr w:type="spellEnd"/>
      <w:r w:rsidRPr="008B1652">
        <w:rPr>
          <w:rFonts w:eastAsiaTheme="minorEastAsia"/>
          <w:color w:val="auto"/>
          <w:sz w:val="24"/>
          <w:szCs w:val="24"/>
        </w:rPr>
        <w:t xml:space="preserve"> = 1,0;</w:t>
      </w:r>
    </w:p>
    <w:p w:rsidR="008B1652" w:rsidRPr="008B1652" w:rsidRDefault="008B1652" w:rsidP="008B1652">
      <w:pPr>
        <w:widowControl w:val="0"/>
        <w:autoSpaceDE w:val="0"/>
        <w:autoSpaceDN w:val="0"/>
        <w:adjustRightInd w:val="0"/>
        <w:spacing w:after="0" w:line="276" w:lineRule="auto"/>
        <w:ind w:left="0" w:firstLine="284"/>
        <w:jc w:val="left"/>
        <w:rPr>
          <w:rFonts w:eastAsiaTheme="minorEastAsia"/>
          <w:b/>
          <w:color w:val="auto"/>
          <w:sz w:val="24"/>
          <w:szCs w:val="24"/>
        </w:rPr>
      </w:pPr>
    </w:p>
    <w:p w:rsidR="008B1652" w:rsidRPr="008B1652" w:rsidRDefault="008B1652" w:rsidP="008B1652">
      <w:pPr>
        <w:widowControl w:val="0"/>
        <w:numPr>
          <w:ilvl w:val="0"/>
          <w:numId w:val="27"/>
        </w:numPr>
        <w:autoSpaceDE w:val="0"/>
        <w:autoSpaceDN w:val="0"/>
        <w:adjustRightInd w:val="0"/>
        <w:spacing w:after="0" w:line="276" w:lineRule="auto"/>
        <w:jc w:val="left"/>
        <w:rPr>
          <w:rFonts w:eastAsiaTheme="minorEastAsia"/>
          <w:b/>
          <w:color w:val="auto"/>
          <w:sz w:val="24"/>
          <w:szCs w:val="24"/>
        </w:rPr>
      </w:pPr>
      <w:r w:rsidRPr="008B1652">
        <w:rPr>
          <w:rFonts w:eastAsiaTheme="minorEastAsia"/>
          <w:b/>
          <w:color w:val="auto"/>
          <w:sz w:val="24"/>
          <w:szCs w:val="24"/>
        </w:rPr>
        <w:t>Оценка надежности тепловых сетей.</w:t>
      </w:r>
    </w:p>
    <w:p w:rsidR="008B1652" w:rsidRPr="00E30068" w:rsidRDefault="008B1652" w:rsidP="00E30068">
      <w:pPr>
        <w:widowControl w:val="0"/>
        <w:autoSpaceDE w:val="0"/>
        <w:autoSpaceDN w:val="0"/>
        <w:adjustRightInd w:val="0"/>
        <w:spacing w:after="0" w:line="276" w:lineRule="auto"/>
        <w:ind w:left="360" w:firstLine="0"/>
        <w:jc w:val="left"/>
        <w:rPr>
          <w:rFonts w:eastAsiaTheme="minorEastAsia"/>
          <w:color w:val="auto"/>
          <w:sz w:val="24"/>
          <w:szCs w:val="24"/>
        </w:rPr>
      </w:pPr>
      <w:r w:rsidRPr="008B1652">
        <w:rPr>
          <w:rFonts w:eastAsiaTheme="minorEastAsia"/>
          <w:color w:val="auto"/>
          <w:sz w:val="24"/>
          <w:szCs w:val="24"/>
        </w:rPr>
        <w:t>В зависимости от полученных показателей надежности тепловые сети могут быть оценены как    надежные при 0,75 - 0,89</w:t>
      </w:r>
    </w:p>
    <w:p w:rsidR="00341606" w:rsidRDefault="008B1652" w:rsidP="008B1652">
      <w:pPr>
        <w:widowControl w:val="0"/>
        <w:autoSpaceDE w:val="0"/>
        <w:autoSpaceDN w:val="0"/>
        <w:adjustRightInd w:val="0"/>
        <w:spacing w:after="0" w:line="276" w:lineRule="auto"/>
        <w:ind w:left="0" w:firstLine="284"/>
        <w:jc w:val="left"/>
        <w:rPr>
          <w:sz w:val="24"/>
          <w:szCs w:val="24"/>
        </w:rPr>
      </w:pPr>
      <w:r w:rsidRPr="008B1652">
        <w:rPr>
          <w:rFonts w:eastAsiaTheme="minorEastAsia"/>
          <w:b/>
          <w:color w:val="auto"/>
          <w:sz w:val="24"/>
          <w:szCs w:val="24"/>
        </w:rPr>
        <w:t>Таким образом общая оценка надежности системы теплоснабжения определяется как надежная.</w:t>
      </w:r>
    </w:p>
    <w:sectPr w:rsidR="00341606" w:rsidSect="0075738B">
      <w:headerReference w:type="even" r:id="rId56"/>
      <w:headerReference w:type="default" r:id="rId57"/>
      <w:pgSz w:w="11906" w:h="16838"/>
      <w:pgMar w:top="874" w:right="780" w:bottom="1085" w:left="1134" w:header="269" w:footer="75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1778" w:rsidRDefault="00F61778">
      <w:pPr>
        <w:spacing w:after="0" w:line="240" w:lineRule="auto"/>
      </w:pPr>
      <w:r>
        <w:separator/>
      </w:r>
    </w:p>
  </w:endnote>
  <w:endnote w:type="continuationSeparator" w:id="0">
    <w:p w:rsidR="00F61778" w:rsidRDefault="00F61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6DC6" w:rsidRDefault="00AA6DC6">
    <w:pPr>
      <w:tabs>
        <w:tab w:val="center" w:pos="4679"/>
        <w:tab w:val="center" w:pos="9357"/>
        <w:tab w:val="center" w:pos="9728"/>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431165</wp:posOffset>
              </wp:positionH>
              <wp:positionV relativeFrom="page">
                <wp:posOffset>10027920</wp:posOffset>
              </wp:positionV>
              <wp:extent cx="6609080" cy="6350"/>
              <wp:effectExtent l="2540" t="0" r="0" b="5080"/>
              <wp:wrapSquare wrapText="bothSides"/>
              <wp:docPr id="2182" name="Group 88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9080" cy="6350"/>
                        <a:chOff x="0" y="0"/>
                        <a:chExt cx="66093" cy="60"/>
                      </a:xfrm>
                    </wpg:grpSpPr>
                    <wps:wsp>
                      <wps:cNvPr id="2183" name="Shape 92856"/>
                      <wps:cNvSpPr>
                        <a:spLocks/>
                      </wps:cNvSpPr>
                      <wps:spPr bwMode="auto">
                        <a:xfrm>
                          <a:off x="0" y="0"/>
                          <a:ext cx="66093" cy="91"/>
                        </a:xfrm>
                        <a:custGeom>
                          <a:avLst/>
                          <a:gdLst>
                            <a:gd name="T0" fmla="*/ 0 w 6609334"/>
                            <a:gd name="T1" fmla="*/ 0 h 9144"/>
                            <a:gd name="T2" fmla="*/ 6609334 w 6609334"/>
                            <a:gd name="T3" fmla="*/ 0 h 9144"/>
                            <a:gd name="T4" fmla="*/ 6609334 w 6609334"/>
                            <a:gd name="T5" fmla="*/ 9144 h 9144"/>
                            <a:gd name="T6" fmla="*/ 0 w 6609334"/>
                            <a:gd name="T7" fmla="*/ 9144 h 9144"/>
                            <a:gd name="T8" fmla="*/ 0 w 6609334"/>
                            <a:gd name="T9" fmla="*/ 0 h 9144"/>
                            <a:gd name="T10" fmla="*/ 0 w 6609334"/>
                            <a:gd name="T11" fmla="*/ 0 h 9144"/>
                            <a:gd name="T12" fmla="*/ 6609334 w 6609334"/>
                            <a:gd name="T13" fmla="*/ 9144 h 9144"/>
                          </a:gdLst>
                          <a:ahLst/>
                          <a:cxnLst>
                            <a:cxn ang="0">
                              <a:pos x="T0" y="T1"/>
                            </a:cxn>
                            <a:cxn ang="0">
                              <a:pos x="T2" y="T3"/>
                            </a:cxn>
                            <a:cxn ang="0">
                              <a:pos x="T4" y="T5"/>
                            </a:cxn>
                            <a:cxn ang="0">
                              <a:pos x="T6" y="T7"/>
                            </a:cxn>
                            <a:cxn ang="0">
                              <a:pos x="T8" y="T9"/>
                            </a:cxn>
                          </a:cxnLst>
                          <a:rect l="T10" t="T11" r="T12" b="T13"/>
                          <a:pathLst>
                            <a:path w="6609334" h="9144">
                              <a:moveTo>
                                <a:pt x="0" y="0"/>
                              </a:moveTo>
                              <a:lnTo>
                                <a:pt x="6609334" y="0"/>
                              </a:lnTo>
                              <a:lnTo>
                                <a:pt x="660933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662D3" id="Group 88605" o:spid="_x0000_s1026" style="position:absolute;margin-left:33.95pt;margin-top:789.6pt;width:520.4pt;height:.5pt;z-index:251660288;mso-position-horizontal-relative:page;mso-position-vertical-relative:page" coordsize="660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">
              <v:shape id="Shape 92856" o:spid="_x0000_s1027" style="position:absolute;width:66093;height:91;visibility:visible;mso-wrap-style:square;v-text-anchor:top" coordsize="66093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zssQA&#10;AADdAAAADwAAAGRycy9kb3ducmV2LnhtbESPQYvCMBSE7wv+h/AEL4umWlikGkWkLh4WZKveH82z&#10;LTYvtclq3V9vBMHjMDPfMPNlZ2pxpdZVlhWMRxEI4tzqigsFh/1mOAXhPLLG2jIpuJOD5aL3McdE&#10;2xv/0jXzhQgQdgkqKL1vEildXpJBN7INcfBOtjXog2wLqVu8Bbip5SSKvqTBisNCiQ2tS8rP2Z9R&#10;UKT68knN8WC/f+7/cbqLU85ipQb9bjUD4anz7/CrvdUKJuNpDM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Y87LEAAAA3QAAAA8AAAAAAAAAAAAAAAAAmAIAAGRycy9k&#10;b3ducmV2LnhtbFBLBQYAAAAABAAEAPUAAACJAwAAAAA=&#10;" path="m,l6609334,r,9144l,9144,,e" fillcolor="black" stroked="f" strokeweight="0">
                <v:stroke miterlimit="83231f" joinstyle="miter"/>
                <v:path arrowok="t" o:connecttype="custom" o:connectlocs="0,0;66093,0;66093,91;0,91;0,0" o:connectangles="0,0,0,0,0" textboxrect="0,0,6609334,9144"/>
              </v:shape>
              <w10:wrap type="square" anchorx="page" anchory="page"/>
            </v:group>
          </w:pict>
        </mc:Fallback>
      </mc:AlternateContent>
    </w:r>
    <w:r>
      <w:rPr>
        <w:rFonts w:ascii="Calibri" w:eastAsia="Calibri" w:hAnsi="Calibri" w:cs="Calibri"/>
        <w:i/>
        <w:sz w:val="22"/>
      </w:rPr>
      <w:t>ООО «</w:t>
    </w:r>
    <w:proofErr w:type="spellStart"/>
    <w:r>
      <w:rPr>
        <w:rFonts w:ascii="Calibri" w:eastAsia="Calibri" w:hAnsi="Calibri" w:cs="Calibri"/>
        <w:i/>
        <w:sz w:val="22"/>
      </w:rPr>
      <w:t>СиЭнергия</w:t>
    </w:r>
    <w:proofErr w:type="spellEnd"/>
    <w:r>
      <w:rPr>
        <w:rFonts w:ascii="Calibri" w:eastAsia="Calibri" w:hAnsi="Calibri" w:cs="Calibri"/>
        <w:i/>
        <w:sz w:val="22"/>
      </w:rPr>
      <w:t>»</w:t>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0131086"/>
      <w:docPartObj>
        <w:docPartGallery w:val="Page Numbers (Bottom of Page)"/>
        <w:docPartUnique/>
      </w:docPartObj>
    </w:sdtPr>
    <w:sdtEndPr/>
    <w:sdtContent>
      <w:p w:rsidR="00AA6DC6" w:rsidRDefault="00AA6DC6">
        <w:pPr>
          <w:pStyle w:val="a3"/>
          <w:jc w:val="right"/>
        </w:pPr>
        <w:r>
          <w:fldChar w:fldCharType="begin"/>
        </w:r>
        <w:r>
          <w:instrText>PAGE   \* MERGEFORMAT</w:instrText>
        </w:r>
        <w:r>
          <w:fldChar w:fldCharType="separate"/>
        </w:r>
        <w:r>
          <w:rPr>
            <w:noProof/>
          </w:rPr>
          <w:t>14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6DC6" w:rsidRDefault="00AA6DC6">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6DC6" w:rsidRDefault="00AA6DC6">
    <w:pPr>
      <w:tabs>
        <w:tab w:val="center" w:pos="4678"/>
        <w:tab w:val="center" w:pos="9357"/>
        <w:tab w:val="right" w:pos="9784"/>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792480</wp:posOffset>
              </wp:positionH>
              <wp:positionV relativeFrom="page">
                <wp:posOffset>10242550</wp:posOffset>
              </wp:positionV>
              <wp:extent cx="6248400" cy="6350"/>
              <wp:effectExtent l="1905" t="3175" r="0" b="0"/>
              <wp:wrapSquare wrapText="bothSides"/>
              <wp:docPr id="30" name="Group 88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6350"/>
                        <a:chOff x="0" y="0"/>
                        <a:chExt cx="62481" cy="60"/>
                      </a:xfrm>
                    </wpg:grpSpPr>
                    <wps:wsp>
                      <wps:cNvPr id="31" name="Shape 92859"/>
                      <wps:cNvSpPr>
                        <a:spLocks/>
                      </wps:cNvSpPr>
                      <wps:spPr bwMode="auto">
                        <a:xfrm>
                          <a:off x="0" y="0"/>
                          <a:ext cx="62481" cy="91"/>
                        </a:xfrm>
                        <a:custGeom>
                          <a:avLst/>
                          <a:gdLst>
                            <a:gd name="T0" fmla="*/ 0 w 6248146"/>
                            <a:gd name="T1" fmla="*/ 0 h 9144"/>
                            <a:gd name="T2" fmla="*/ 6248146 w 6248146"/>
                            <a:gd name="T3" fmla="*/ 0 h 9144"/>
                            <a:gd name="T4" fmla="*/ 6248146 w 6248146"/>
                            <a:gd name="T5" fmla="*/ 9144 h 9144"/>
                            <a:gd name="T6" fmla="*/ 0 w 6248146"/>
                            <a:gd name="T7" fmla="*/ 9144 h 9144"/>
                            <a:gd name="T8" fmla="*/ 0 w 6248146"/>
                            <a:gd name="T9" fmla="*/ 0 h 9144"/>
                            <a:gd name="T10" fmla="*/ 0 w 6248146"/>
                            <a:gd name="T11" fmla="*/ 0 h 9144"/>
                            <a:gd name="T12" fmla="*/ 6248146 w 6248146"/>
                            <a:gd name="T13" fmla="*/ 9144 h 9144"/>
                          </a:gdLst>
                          <a:ahLst/>
                          <a:cxnLst>
                            <a:cxn ang="0">
                              <a:pos x="T0" y="T1"/>
                            </a:cxn>
                            <a:cxn ang="0">
                              <a:pos x="T2" y="T3"/>
                            </a:cxn>
                            <a:cxn ang="0">
                              <a:pos x="T4" y="T5"/>
                            </a:cxn>
                            <a:cxn ang="0">
                              <a:pos x="T6" y="T7"/>
                            </a:cxn>
                            <a:cxn ang="0">
                              <a:pos x="T8" y="T9"/>
                            </a:cxn>
                          </a:cxnLst>
                          <a:rect l="T10" t="T11" r="T12" b="T13"/>
                          <a:pathLst>
                            <a:path w="6248146" h="9144">
                              <a:moveTo>
                                <a:pt x="0" y="0"/>
                              </a:moveTo>
                              <a:lnTo>
                                <a:pt x="6248146" y="0"/>
                              </a:lnTo>
                              <a:lnTo>
                                <a:pt x="624814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B6994D" id="Group 88712" o:spid="_x0000_s1026" style="position:absolute;margin-left:62.4pt;margin-top:806.5pt;width:492pt;height:.5pt;z-index:251665408;mso-position-horizontal-relative:page;mso-position-vertical-relative:page" coordsize="624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">
              <v:shape id="Shape 92859" o:spid="_x0000_s1027" style="position:absolute;width:62481;height:91;visibility:visible;mso-wrap-style:square;v-text-anchor:top" coordsize="62481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Zl0MMA&#10;AADbAAAADwAAAGRycy9kb3ducmV2LnhtbESPwWrDMBBE74X+g9hAb7WcGpLWjRJKIdBLCXZy6W2R&#10;NraJtTKSajt/XxUCOQ4z84bZ7Gbbi5F86BwrWGY5CGLtTMeNgtNx//wKIkRkg71jUnClALvt48MG&#10;S+MmrmisYyMShEOJCtoYh1LKoFuyGDI3ECfv7LzFmKRvpPE4Jbjt5Uuer6TFjtNCiwN9tqQv9a9V&#10;8KOLQyWLvV6/Xb8n34XDuapHpZ4W88c7iEhzvIdv7S+joFjC/5f0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Zl0MMAAADbAAAADwAAAAAAAAAAAAAAAACYAgAAZHJzL2Rv&#10;d25yZXYueG1sUEsFBgAAAAAEAAQA9QAAAIgDAAAAAA==&#10;" path="m,l6248146,r,9144l,9144,,e" fillcolor="black" stroked="f" strokeweight="0">
                <v:stroke miterlimit="83231f" joinstyle="miter"/>
                <v:path arrowok="t" o:connecttype="custom" o:connectlocs="0,0;62481,0;62481,91;0,91;0,0" o:connectangles="0,0,0,0,0" textboxrect="0,0,6248146,9144"/>
              </v:shape>
              <w10:wrap type="square" anchorx="page" anchory="page"/>
            </v:group>
          </w:pict>
        </mc:Fallback>
      </mc:AlternateContent>
    </w:r>
    <w:r>
      <w:rPr>
        <w:rFonts w:ascii="Calibri" w:eastAsia="Calibri" w:hAnsi="Calibri" w:cs="Calibri"/>
        <w:i/>
        <w:sz w:val="22"/>
      </w:rPr>
      <w:t>ООО «</w:t>
    </w:r>
    <w:proofErr w:type="spellStart"/>
    <w:r>
      <w:rPr>
        <w:rFonts w:ascii="Calibri" w:eastAsia="Calibri" w:hAnsi="Calibri" w:cs="Calibri"/>
        <w:i/>
        <w:sz w:val="22"/>
      </w:rPr>
      <w:t>СиЭнергия</w:t>
    </w:r>
    <w:proofErr w:type="spellEnd"/>
    <w:r>
      <w:rPr>
        <w:rFonts w:ascii="Calibri" w:eastAsia="Calibri" w:hAnsi="Calibri" w:cs="Calibri"/>
        <w:i/>
        <w:sz w:val="22"/>
      </w:rPr>
      <w:t>»</w:t>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17</w:t>
    </w:r>
    <w:r>
      <w:rPr>
        <w:rFonts w:ascii="Calibri" w:eastAsia="Calibri" w:hAnsi="Calibri" w:cs="Calibri"/>
        <w:sz w:val="22"/>
      </w:rPr>
      <w:fldChar w:fldCharType="end"/>
    </w: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6DC6" w:rsidRDefault="00AA6DC6">
    <w:pPr>
      <w:tabs>
        <w:tab w:val="center" w:pos="4678"/>
        <w:tab w:val="center" w:pos="9357"/>
        <w:tab w:val="right" w:pos="9784"/>
      </w:tabs>
      <w:spacing w:after="0" w:line="259" w:lineRule="auto"/>
      <w:ind w:left="0" w:firstLine="0"/>
      <w:jc w:val="left"/>
      <w:rPr>
        <w:rFonts w:ascii="Calibri" w:eastAsia="Calibri" w:hAnsi="Calibri" w:cs="Calibri"/>
        <w:i/>
        <w:sz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6DC6" w:rsidRDefault="00AA6DC6">
    <w:pPr>
      <w:tabs>
        <w:tab w:val="center" w:pos="4678"/>
        <w:tab w:val="center" w:pos="9357"/>
        <w:tab w:val="right" w:pos="9784"/>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792480</wp:posOffset>
              </wp:positionH>
              <wp:positionV relativeFrom="page">
                <wp:posOffset>10242550</wp:posOffset>
              </wp:positionV>
              <wp:extent cx="6248400" cy="6350"/>
              <wp:effectExtent l="1905" t="3175" r="0" b="0"/>
              <wp:wrapSquare wrapText="bothSides"/>
              <wp:docPr id="26" name="Group 88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6350"/>
                        <a:chOff x="0" y="0"/>
                        <a:chExt cx="62481" cy="60"/>
                      </a:xfrm>
                    </wpg:grpSpPr>
                    <wps:wsp>
                      <wps:cNvPr id="27" name="Shape 92857"/>
                      <wps:cNvSpPr>
                        <a:spLocks/>
                      </wps:cNvSpPr>
                      <wps:spPr bwMode="auto">
                        <a:xfrm>
                          <a:off x="0" y="0"/>
                          <a:ext cx="62481" cy="91"/>
                        </a:xfrm>
                        <a:custGeom>
                          <a:avLst/>
                          <a:gdLst>
                            <a:gd name="T0" fmla="*/ 0 w 6248146"/>
                            <a:gd name="T1" fmla="*/ 0 h 9144"/>
                            <a:gd name="T2" fmla="*/ 6248146 w 6248146"/>
                            <a:gd name="T3" fmla="*/ 0 h 9144"/>
                            <a:gd name="T4" fmla="*/ 6248146 w 6248146"/>
                            <a:gd name="T5" fmla="*/ 9144 h 9144"/>
                            <a:gd name="T6" fmla="*/ 0 w 6248146"/>
                            <a:gd name="T7" fmla="*/ 9144 h 9144"/>
                            <a:gd name="T8" fmla="*/ 0 w 6248146"/>
                            <a:gd name="T9" fmla="*/ 0 h 9144"/>
                            <a:gd name="T10" fmla="*/ 0 w 6248146"/>
                            <a:gd name="T11" fmla="*/ 0 h 9144"/>
                            <a:gd name="T12" fmla="*/ 6248146 w 6248146"/>
                            <a:gd name="T13" fmla="*/ 9144 h 9144"/>
                          </a:gdLst>
                          <a:ahLst/>
                          <a:cxnLst>
                            <a:cxn ang="0">
                              <a:pos x="T0" y="T1"/>
                            </a:cxn>
                            <a:cxn ang="0">
                              <a:pos x="T2" y="T3"/>
                            </a:cxn>
                            <a:cxn ang="0">
                              <a:pos x="T4" y="T5"/>
                            </a:cxn>
                            <a:cxn ang="0">
                              <a:pos x="T6" y="T7"/>
                            </a:cxn>
                            <a:cxn ang="0">
                              <a:pos x="T8" y="T9"/>
                            </a:cxn>
                          </a:cxnLst>
                          <a:rect l="T10" t="T11" r="T12" b="T13"/>
                          <a:pathLst>
                            <a:path w="6248146" h="9144">
                              <a:moveTo>
                                <a:pt x="0" y="0"/>
                              </a:moveTo>
                              <a:lnTo>
                                <a:pt x="6248146" y="0"/>
                              </a:lnTo>
                              <a:lnTo>
                                <a:pt x="624814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CB316" id="Group 88646" o:spid="_x0000_s1026" style="position:absolute;margin-left:62.4pt;margin-top:806.5pt;width:492pt;height:.5pt;z-index:251667456;mso-position-horizontal-relative:page;mso-position-vertical-relative:page" coordsize="624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">
              <v:shape id="Shape 92857" o:spid="_x0000_s1027" style="position:absolute;width:62481;height:91;visibility:visible;mso-wrap-style:square;v-text-anchor:top" coordsize="62481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O4sMA&#10;AADbAAAADwAAAGRycy9kb3ducmV2LnhtbESPQWvCQBSE74X+h+UJvdWNCrVGVymC0ItIYi/eHrvP&#10;JJh9G3bXJP57t1DocZiZb5jNbrSt6MmHxrGC2TQDQaydabhS8HM+vH+CCBHZYOuYFDwowG77+rLB&#10;3LiBC+rLWIkE4ZCjgjrGLpcy6JoshqnriJN3dd5iTNJX0ngcEty2cp5lH9Jiw2mhxo72NelbebcK&#10;LnpxKuTioJerx3HwTThdi7JX6m0yfq1BRBrjf/iv/W0UzJfw+yX9AL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rO4sMAAADbAAAADwAAAAAAAAAAAAAAAACYAgAAZHJzL2Rv&#10;d25yZXYueG1sUEsFBgAAAAAEAAQA9QAAAIgDAAAAAA==&#10;" path="m,l6248146,r,9144l,9144,,e" fillcolor="black" stroked="f" strokeweight="0">
                <v:stroke miterlimit="83231f" joinstyle="miter"/>
                <v:path arrowok="t" o:connecttype="custom" o:connectlocs="0,0;62481,0;62481,91;0,91;0,0" o:connectangles="0,0,0,0,0" textboxrect="0,0,6248146,9144"/>
              </v:shape>
              <w10:wrap type="square" anchorx="page" anchory="page"/>
            </v:group>
          </w:pict>
        </mc:Fallback>
      </mc:AlternateContent>
    </w:r>
    <w:r>
      <w:rPr>
        <w:rFonts w:ascii="Calibri" w:eastAsia="Calibri" w:hAnsi="Calibri" w:cs="Calibri"/>
        <w:i/>
        <w:sz w:val="22"/>
      </w:rPr>
      <w:t>ООО «</w:t>
    </w:r>
    <w:proofErr w:type="spellStart"/>
    <w:r>
      <w:rPr>
        <w:rFonts w:ascii="Calibri" w:eastAsia="Calibri" w:hAnsi="Calibri" w:cs="Calibri"/>
        <w:i/>
        <w:sz w:val="22"/>
      </w:rPr>
      <w:t>СиЭнергия</w:t>
    </w:r>
    <w:proofErr w:type="spellEnd"/>
    <w:r>
      <w:rPr>
        <w:rFonts w:ascii="Calibri" w:eastAsia="Calibri" w:hAnsi="Calibri" w:cs="Calibri"/>
        <w:i/>
        <w:sz w:val="22"/>
      </w:rPr>
      <w:t>»</w:t>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fldChar w:fldCharType="begin"/>
    </w:r>
    <w:r>
      <w:instrText xml:space="preserve"> PAGE   \* MERGEFORMAT </w:instrText>
    </w:r>
    <w:r>
      <w:fldChar w:fldCharType="separate"/>
    </w:r>
    <w:r w:rsidRPr="0063655B">
      <w:rPr>
        <w:rFonts w:ascii="Calibri" w:eastAsia="Calibri" w:hAnsi="Calibri" w:cs="Calibri"/>
        <w:noProof/>
        <w:sz w:val="22"/>
      </w:rPr>
      <w:t>21</w:t>
    </w:r>
    <w:r>
      <w:rPr>
        <w:rFonts w:ascii="Calibri" w:eastAsia="Calibri" w:hAnsi="Calibri" w:cs="Calibri"/>
        <w:sz w:val="22"/>
      </w:rPr>
      <w:fldChar w:fldCharType="end"/>
    </w: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1778" w:rsidRDefault="00F61778">
      <w:pPr>
        <w:spacing w:after="0" w:line="240" w:lineRule="auto"/>
      </w:pPr>
      <w:r>
        <w:separator/>
      </w:r>
    </w:p>
  </w:footnote>
  <w:footnote w:type="continuationSeparator" w:id="0">
    <w:p w:rsidR="00F61778" w:rsidRDefault="00F617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6DC6" w:rsidRDefault="00AA6DC6">
    <w:pPr>
      <w:tabs>
        <w:tab w:val="center" w:pos="9348"/>
      </w:tabs>
      <w:spacing w:after="19"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431165</wp:posOffset>
              </wp:positionH>
              <wp:positionV relativeFrom="page">
                <wp:posOffset>548640</wp:posOffset>
              </wp:positionV>
              <wp:extent cx="6609080" cy="6350"/>
              <wp:effectExtent l="2540" t="0" r="0" b="6985"/>
              <wp:wrapSquare wrapText="bothSides"/>
              <wp:docPr id="2184" name="Group 88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9080" cy="6350"/>
                        <a:chOff x="0" y="0"/>
                        <a:chExt cx="66093" cy="60"/>
                      </a:xfrm>
                    </wpg:grpSpPr>
                    <wps:wsp>
                      <wps:cNvPr id="2185" name="Shape 92844"/>
                      <wps:cNvSpPr>
                        <a:spLocks/>
                      </wps:cNvSpPr>
                      <wps:spPr bwMode="auto">
                        <a:xfrm>
                          <a:off x="0" y="0"/>
                          <a:ext cx="66093" cy="91"/>
                        </a:xfrm>
                        <a:custGeom>
                          <a:avLst/>
                          <a:gdLst>
                            <a:gd name="T0" fmla="*/ 0 w 6609334"/>
                            <a:gd name="T1" fmla="*/ 0 h 9144"/>
                            <a:gd name="T2" fmla="*/ 6609334 w 6609334"/>
                            <a:gd name="T3" fmla="*/ 0 h 9144"/>
                            <a:gd name="T4" fmla="*/ 6609334 w 6609334"/>
                            <a:gd name="T5" fmla="*/ 9144 h 9144"/>
                            <a:gd name="T6" fmla="*/ 0 w 6609334"/>
                            <a:gd name="T7" fmla="*/ 9144 h 9144"/>
                            <a:gd name="T8" fmla="*/ 0 w 6609334"/>
                            <a:gd name="T9" fmla="*/ 0 h 9144"/>
                            <a:gd name="T10" fmla="*/ 0 w 6609334"/>
                            <a:gd name="T11" fmla="*/ 0 h 9144"/>
                            <a:gd name="T12" fmla="*/ 6609334 w 6609334"/>
                            <a:gd name="T13" fmla="*/ 9144 h 9144"/>
                          </a:gdLst>
                          <a:ahLst/>
                          <a:cxnLst>
                            <a:cxn ang="0">
                              <a:pos x="T0" y="T1"/>
                            </a:cxn>
                            <a:cxn ang="0">
                              <a:pos x="T2" y="T3"/>
                            </a:cxn>
                            <a:cxn ang="0">
                              <a:pos x="T4" y="T5"/>
                            </a:cxn>
                            <a:cxn ang="0">
                              <a:pos x="T6" y="T7"/>
                            </a:cxn>
                            <a:cxn ang="0">
                              <a:pos x="T8" y="T9"/>
                            </a:cxn>
                          </a:cxnLst>
                          <a:rect l="T10" t="T11" r="T12" b="T13"/>
                          <a:pathLst>
                            <a:path w="6609334" h="9144">
                              <a:moveTo>
                                <a:pt x="0" y="0"/>
                              </a:moveTo>
                              <a:lnTo>
                                <a:pt x="6609334" y="0"/>
                              </a:lnTo>
                              <a:lnTo>
                                <a:pt x="660933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E5EA8" id="Group 88583" o:spid="_x0000_s1026" style="position:absolute;margin-left:33.95pt;margin-top:43.2pt;width:520.4pt;height:.5pt;z-index:251658240;mso-position-horizontal-relative:page;mso-position-vertical-relative:page" coordsize="660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">
              <v:shape id="Shape 92844" o:spid="_x0000_s1027" style="position:absolute;width:66093;height:91;visibility:visible;mso-wrap-style:square;v-text-anchor:top" coordsize="66093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3OXcYA&#10;AADdAAAADwAAAGRycy9kb3ducmV2LnhtbESPQWvCQBSE74X+h+UVehHdaGiRmI0UScWDUBr1/sg+&#10;k2D2bZpdNfbXdwWhx2FmvmHS5WBacaHeNZYVTCcRCOLS6oYrBfvd53gOwnlkja1lUnAjB8vs+SnF&#10;RNsrf9Ol8JUIEHYJKqi97xIpXVmTQTexHXHwjrY36IPsK6l7vAa4aeUsit6lwYbDQo0drWoqT8XZ&#10;KKhy/TOi7rC36+3tN86/4pyLWKnXl+FjAcLT4P/Dj/ZGK5hN529w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3OXcYAAADdAAAADwAAAAAAAAAAAAAAAACYAgAAZHJz&#10;L2Rvd25yZXYueG1sUEsFBgAAAAAEAAQA9QAAAIsDAAAAAA==&#10;" path="m,l6609334,r,9144l,9144,,e" fillcolor="black" stroked="f" strokeweight="0">
                <v:stroke miterlimit="83231f" joinstyle="miter"/>
                <v:path arrowok="t" o:connecttype="custom" o:connectlocs="0,0;66093,0;66093,91;0,91;0,0" o:connectangles="0,0,0,0,0" textboxrect="0,0,6609334,9144"/>
              </v:shape>
              <w10:wrap type="square" anchorx="page" anchory="page"/>
            </v:group>
          </w:pict>
        </mc:Fallback>
      </mc:AlternateContent>
    </w:r>
    <w:r>
      <w:rPr>
        <w:rFonts w:ascii="Calibri" w:eastAsia="Calibri" w:hAnsi="Calibri" w:cs="Calibri"/>
        <w:i/>
        <w:sz w:val="22"/>
      </w:rPr>
      <w:t xml:space="preserve">Схема теплоснабжения </w:t>
    </w:r>
    <w:r>
      <w:rPr>
        <w:rFonts w:ascii="Calibri" w:eastAsia="Calibri" w:hAnsi="Calibri" w:cs="Calibri"/>
        <w:i/>
        <w:sz w:val="22"/>
      </w:rPr>
      <w:tab/>
      <w:t xml:space="preserve"> </w:t>
    </w:r>
  </w:p>
  <w:p w:rsidR="00AA6DC6" w:rsidRDefault="00AA6DC6">
    <w:pPr>
      <w:spacing w:after="0" w:line="259" w:lineRule="auto"/>
      <w:ind w:left="0" w:firstLine="0"/>
      <w:jc w:val="left"/>
    </w:pPr>
    <w:r>
      <w:rPr>
        <w:rFonts w:ascii="Calibri" w:eastAsia="Calibri" w:hAnsi="Calibri" w:cs="Calibri"/>
        <w:i/>
        <w:sz w:val="22"/>
      </w:rPr>
      <w:t xml:space="preserve">Хваловского сельского поселения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6DC6" w:rsidRDefault="00AA6DC6" w:rsidP="000A344A">
    <w:pPr>
      <w:tabs>
        <w:tab w:val="right" w:pos="10440"/>
      </w:tabs>
      <w:spacing w:after="160" w:line="259" w:lineRule="auto"/>
      <w:ind w:left="0" w:firstLine="0"/>
      <w:jc w:val="left"/>
    </w:pPr>
    <w:r>
      <w:t xml:space="preserve">    </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6DC6" w:rsidRDefault="00AA6DC6">
    <w:pPr>
      <w:tabs>
        <w:tab w:val="center" w:pos="9347"/>
      </w:tabs>
      <w:spacing w:after="19"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792480</wp:posOffset>
              </wp:positionH>
              <wp:positionV relativeFrom="page">
                <wp:posOffset>548640</wp:posOffset>
              </wp:positionV>
              <wp:extent cx="6248400" cy="6350"/>
              <wp:effectExtent l="1905" t="0" r="0" b="6985"/>
              <wp:wrapSquare wrapText="bothSides"/>
              <wp:docPr id="2180" name="Group 88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6350"/>
                        <a:chOff x="0" y="0"/>
                        <a:chExt cx="62481" cy="60"/>
                      </a:xfrm>
                    </wpg:grpSpPr>
                    <wps:wsp>
                      <wps:cNvPr id="2181" name="Shape 92847"/>
                      <wps:cNvSpPr>
                        <a:spLocks/>
                      </wps:cNvSpPr>
                      <wps:spPr bwMode="auto">
                        <a:xfrm>
                          <a:off x="0" y="0"/>
                          <a:ext cx="62481" cy="91"/>
                        </a:xfrm>
                        <a:custGeom>
                          <a:avLst/>
                          <a:gdLst>
                            <a:gd name="T0" fmla="*/ 0 w 6248146"/>
                            <a:gd name="T1" fmla="*/ 0 h 9144"/>
                            <a:gd name="T2" fmla="*/ 6248146 w 6248146"/>
                            <a:gd name="T3" fmla="*/ 0 h 9144"/>
                            <a:gd name="T4" fmla="*/ 6248146 w 6248146"/>
                            <a:gd name="T5" fmla="*/ 9144 h 9144"/>
                            <a:gd name="T6" fmla="*/ 0 w 6248146"/>
                            <a:gd name="T7" fmla="*/ 9144 h 9144"/>
                            <a:gd name="T8" fmla="*/ 0 w 6248146"/>
                            <a:gd name="T9" fmla="*/ 0 h 9144"/>
                            <a:gd name="T10" fmla="*/ 0 w 6248146"/>
                            <a:gd name="T11" fmla="*/ 0 h 9144"/>
                            <a:gd name="T12" fmla="*/ 6248146 w 6248146"/>
                            <a:gd name="T13" fmla="*/ 9144 h 9144"/>
                          </a:gdLst>
                          <a:ahLst/>
                          <a:cxnLst>
                            <a:cxn ang="0">
                              <a:pos x="T0" y="T1"/>
                            </a:cxn>
                            <a:cxn ang="0">
                              <a:pos x="T2" y="T3"/>
                            </a:cxn>
                            <a:cxn ang="0">
                              <a:pos x="T4" y="T5"/>
                            </a:cxn>
                            <a:cxn ang="0">
                              <a:pos x="T6" y="T7"/>
                            </a:cxn>
                            <a:cxn ang="0">
                              <a:pos x="T8" y="T9"/>
                            </a:cxn>
                          </a:cxnLst>
                          <a:rect l="T10" t="T11" r="T12" b="T13"/>
                          <a:pathLst>
                            <a:path w="6248146" h="9144">
                              <a:moveTo>
                                <a:pt x="0" y="0"/>
                              </a:moveTo>
                              <a:lnTo>
                                <a:pt x="6248146" y="0"/>
                              </a:lnTo>
                              <a:lnTo>
                                <a:pt x="624814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6F257" id="Group 88690" o:spid="_x0000_s1026" style="position:absolute;margin-left:62.4pt;margin-top:43.2pt;width:492pt;height:.5pt;z-index:251662336;mso-position-horizontal-relative:page;mso-position-vertical-relative:page" coordsize="624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">
              <v:shape id="Shape 92847" o:spid="_x0000_s1027" style="position:absolute;width:62481;height:91;visibility:visible;mso-wrap-style:square;v-text-anchor:top" coordsize="62481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M6scUA&#10;AADdAAAADwAAAGRycy9kb3ducmV2LnhtbESPQWvCQBSE7wX/w/KE3uomCtVGVykFwUuRpL309th9&#10;JsHs27C7JvHfdwsFj8PMfMPsDpPtxEA+tI4V5IsMBLF2puVawffX8WUDIkRkg51jUnCnAIf97GmH&#10;hXEjlzRUsRYJwqFABU2MfSFl0A1ZDAvXEyfv4rzFmKSvpfE4Jrjt5DLLXqXFltNCgz19NKSv1c0q&#10;+NGrcylXR71+u3+Ovg3nS1kNSj3Pp/ctiEhTfIT/2yejYJlvcvh7k56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zqxxQAAAN0AAAAPAAAAAAAAAAAAAAAAAJgCAABkcnMv&#10;ZG93bnJldi54bWxQSwUGAAAAAAQABAD1AAAAigMAAAAA&#10;" path="m,l6248146,r,9144l,9144,,e" fillcolor="black" stroked="f" strokeweight="0">
                <v:stroke miterlimit="83231f" joinstyle="miter"/>
                <v:path arrowok="t" o:connecttype="custom" o:connectlocs="0,0;62481,0;62481,91;0,91;0,0" o:connectangles="0,0,0,0,0" textboxrect="0,0,6248146,9144"/>
              </v:shape>
              <w10:wrap type="square" anchorx="page" anchory="page"/>
            </v:group>
          </w:pict>
        </mc:Fallback>
      </mc:AlternateContent>
    </w:r>
    <w:r>
      <w:rPr>
        <w:rFonts w:ascii="Calibri" w:eastAsia="Calibri" w:hAnsi="Calibri" w:cs="Calibri"/>
        <w:i/>
        <w:sz w:val="22"/>
      </w:rPr>
      <w:t xml:space="preserve">Схема теплоснабжения </w:t>
    </w:r>
    <w:r>
      <w:rPr>
        <w:rFonts w:ascii="Calibri" w:eastAsia="Calibri" w:hAnsi="Calibri" w:cs="Calibri"/>
        <w:i/>
        <w:sz w:val="22"/>
      </w:rPr>
      <w:tab/>
      <w:t xml:space="preserve"> </w:t>
    </w:r>
  </w:p>
  <w:p w:rsidR="00AA6DC6" w:rsidRDefault="00AA6DC6">
    <w:pPr>
      <w:spacing w:after="0" w:line="259" w:lineRule="auto"/>
      <w:ind w:left="0" w:firstLine="0"/>
      <w:jc w:val="left"/>
    </w:pPr>
    <w:r>
      <w:rPr>
        <w:rFonts w:ascii="Calibri" w:eastAsia="Calibri" w:hAnsi="Calibri" w:cs="Calibri"/>
        <w:i/>
        <w:sz w:val="22"/>
      </w:rPr>
      <w:t xml:space="preserve">Хваловского сельского поселения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6DC6" w:rsidRPr="00CE65B5" w:rsidRDefault="00AA6DC6" w:rsidP="00CE65B5">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6DC6" w:rsidRDefault="00AA6DC6">
    <w:pPr>
      <w:tabs>
        <w:tab w:val="center" w:pos="9347"/>
      </w:tabs>
      <w:spacing w:after="19"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792480</wp:posOffset>
              </wp:positionH>
              <wp:positionV relativeFrom="page">
                <wp:posOffset>548640</wp:posOffset>
              </wp:positionV>
              <wp:extent cx="6248400" cy="6350"/>
              <wp:effectExtent l="1905" t="0" r="0" b="6985"/>
              <wp:wrapSquare wrapText="bothSides"/>
              <wp:docPr id="28" name="Group 88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6350"/>
                        <a:chOff x="0" y="0"/>
                        <a:chExt cx="62481" cy="60"/>
                      </a:xfrm>
                    </wpg:grpSpPr>
                    <wps:wsp>
                      <wps:cNvPr id="29" name="Shape 92845"/>
                      <wps:cNvSpPr>
                        <a:spLocks/>
                      </wps:cNvSpPr>
                      <wps:spPr bwMode="auto">
                        <a:xfrm>
                          <a:off x="0" y="0"/>
                          <a:ext cx="62481" cy="91"/>
                        </a:xfrm>
                        <a:custGeom>
                          <a:avLst/>
                          <a:gdLst>
                            <a:gd name="T0" fmla="*/ 0 w 6248146"/>
                            <a:gd name="T1" fmla="*/ 0 h 9144"/>
                            <a:gd name="T2" fmla="*/ 6248146 w 6248146"/>
                            <a:gd name="T3" fmla="*/ 0 h 9144"/>
                            <a:gd name="T4" fmla="*/ 6248146 w 6248146"/>
                            <a:gd name="T5" fmla="*/ 9144 h 9144"/>
                            <a:gd name="T6" fmla="*/ 0 w 6248146"/>
                            <a:gd name="T7" fmla="*/ 9144 h 9144"/>
                            <a:gd name="T8" fmla="*/ 0 w 6248146"/>
                            <a:gd name="T9" fmla="*/ 0 h 9144"/>
                            <a:gd name="T10" fmla="*/ 0 w 6248146"/>
                            <a:gd name="T11" fmla="*/ 0 h 9144"/>
                            <a:gd name="T12" fmla="*/ 6248146 w 6248146"/>
                            <a:gd name="T13" fmla="*/ 9144 h 9144"/>
                          </a:gdLst>
                          <a:ahLst/>
                          <a:cxnLst>
                            <a:cxn ang="0">
                              <a:pos x="T0" y="T1"/>
                            </a:cxn>
                            <a:cxn ang="0">
                              <a:pos x="T2" y="T3"/>
                            </a:cxn>
                            <a:cxn ang="0">
                              <a:pos x="T4" y="T5"/>
                            </a:cxn>
                            <a:cxn ang="0">
                              <a:pos x="T6" y="T7"/>
                            </a:cxn>
                            <a:cxn ang="0">
                              <a:pos x="T8" y="T9"/>
                            </a:cxn>
                          </a:cxnLst>
                          <a:rect l="T10" t="T11" r="T12" b="T13"/>
                          <a:pathLst>
                            <a:path w="6248146" h="9144">
                              <a:moveTo>
                                <a:pt x="0" y="0"/>
                              </a:moveTo>
                              <a:lnTo>
                                <a:pt x="6248146" y="0"/>
                              </a:lnTo>
                              <a:lnTo>
                                <a:pt x="624814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AB58B" id="Group 88624" o:spid="_x0000_s1026" style="position:absolute;margin-left:62.4pt;margin-top:43.2pt;width:492pt;height:.5pt;z-index:251664384;mso-position-horizontal-relative:page;mso-position-vertical-relative:page" coordsize="624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">
              <v:shape id="Shape 92845" o:spid="_x0000_s1027" style="position:absolute;width:62481;height:91;visibility:visible;mso-wrap-style:square;v-text-anchor:top" coordsize="62481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C8MA&#10;AADbAAAADwAAAGRycy9kb3ducmV2LnhtbESPQWvCQBSE70L/w/IK3nSjgtXUVUpB6KVIopfeHrvP&#10;JJh9G3a3Sfz3bkHocZiZb5jdYbSt6MmHxrGCxTwDQaydabhScDkfZxsQISIbbB2TgjsFOOxfJjvM&#10;jRu4oL6MlUgQDjkqqGPscimDrslimLuOOHlX5y3GJH0ljcchwW0rl1m2lhYbTgs1dvRZk76Vv1bB&#10;j16dCrk66rft/XvwTThdi7JXavo6fryDiDTG//Cz/WUULLfw9yX9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n/C8MAAADbAAAADwAAAAAAAAAAAAAAAACYAgAAZHJzL2Rv&#10;d25yZXYueG1sUEsFBgAAAAAEAAQA9QAAAIgDAAAAAA==&#10;" path="m,l6248146,r,9144l,9144,,e" fillcolor="black" stroked="f" strokeweight="0">
                <v:stroke miterlimit="83231f" joinstyle="miter"/>
                <v:path arrowok="t" o:connecttype="custom" o:connectlocs="0,0;62481,0;62481,91;0,91;0,0" o:connectangles="0,0,0,0,0" textboxrect="0,0,6248146,9144"/>
              </v:shape>
              <w10:wrap type="square" anchorx="page" anchory="page"/>
            </v:group>
          </w:pict>
        </mc:Fallback>
      </mc:AlternateContent>
    </w:r>
    <w:r>
      <w:rPr>
        <w:rFonts w:ascii="Calibri" w:eastAsia="Calibri" w:hAnsi="Calibri" w:cs="Calibri"/>
        <w:i/>
        <w:sz w:val="22"/>
      </w:rPr>
      <w:t xml:space="preserve">Схема теплоснабжения </w:t>
    </w:r>
    <w:r>
      <w:rPr>
        <w:rFonts w:ascii="Calibri" w:eastAsia="Calibri" w:hAnsi="Calibri" w:cs="Calibri"/>
        <w:i/>
        <w:sz w:val="22"/>
      </w:rPr>
      <w:tab/>
      <w:t xml:space="preserve"> </w:t>
    </w:r>
  </w:p>
  <w:p w:rsidR="00AA6DC6" w:rsidRDefault="00AA6DC6">
    <w:pPr>
      <w:spacing w:after="0" w:line="259" w:lineRule="auto"/>
      <w:ind w:left="0" w:firstLine="0"/>
      <w:jc w:val="left"/>
    </w:pPr>
    <w:r>
      <w:rPr>
        <w:rFonts w:ascii="Calibri" w:eastAsia="Calibri" w:hAnsi="Calibri" w:cs="Calibri"/>
        <w:i/>
        <w:sz w:val="22"/>
      </w:rPr>
      <w:t xml:space="preserve">Хваловского сельского поселения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6DC6" w:rsidRDefault="00AA6DC6">
    <w:pPr>
      <w:tabs>
        <w:tab w:val="center" w:pos="9348"/>
      </w:tabs>
      <w:spacing w:after="19"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page">
                <wp:posOffset>431165</wp:posOffset>
              </wp:positionH>
              <wp:positionV relativeFrom="page">
                <wp:posOffset>548640</wp:posOffset>
              </wp:positionV>
              <wp:extent cx="6609080" cy="6350"/>
              <wp:effectExtent l="2540" t="0" r="0" b="6985"/>
              <wp:wrapSquare wrapText="bothSides"/>
              <wp:docPr id="24" name="Group 88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9080" cy="6350"/>
                        <a:chOff x="0" y="0"/>
                        <a:chExt cx="66093" cy="60"/>
                      </a:xfrm>
                    </wpg:grpSpPr>
                    <wps:wsp>
                      <wps:cNvPr id="17" name="Shape 92854"/>
                      <wps:cNvSpPr>
                        <a:spLocks/>
                      </wps:cNvSpPr>
                      <wps:spPr bwMode="auto">
                        <a:xfrm>
                          <a:off x="0" y="0"/>
                          <a:ext cx="66093" cy="91"/>
                        </a:xfrm>
                        <a:custGeom>
                          <a:avLst/>
                          <a:gdLst>
                            <a:gd name="T0" fmla="*/ 0 w 6609334"/>
                            <a:gd name="T1" fmla="*/ 0 h 9144"/>
                            <a:gd name="T2" fmla="*/ 6609334 w 6609334"/>
                            <a:gd name="T3" fmla="*/ 0 h 9144"/>
                            <a:gd name="T4" fmla="*/ 6609334 w 6609334"/>
                            <a:gd name="T5" fmla="*/ 9144 h 9144"/>
                            <a:gd name="T6" fmla="*/ 0 w 6609334"/>
                            <a:gd name="T7" fmla="*/ 9144 h 9144"/>
                            <a:gd name="T8" fmla="*/ 0 w 6609334"/>
                            <a:gd name="T9" fmla="*/ 0 h 9144"/>
                            <a:gd name="T10" fmla="*/ 0 w 6609334"/>
                            <a:gd name="T11" fmla="*/ 0 h 9144"/>
                            <a:gd name="T12" fmla="*/ 6609334 w 6609334"/>
                            <a:gd name="T13" fmla="*/ 9144 h 9144"/>
                          </a:gdLst>
                          <a:ahLst/>
                          <a:cxnLst>
                            <a:cxn ang="0">
                              <a:pos x="T0" y="T1"/>
                            </a:cxn>
                            <a:cxn ang="0">
                              <a:pos x="T2" y="T3"/>
                            </a:cxn>
                            <a:cxn ang="0">
                              <a:pos x="T4" y="T5"/>
                            </a:cxn>
                            <a:cxn ang="0">
                              <a:pos x="T6" y="T7"/>
                            </a:cxn>
                            <a:cxn ang="0">
                              <a:pos x="T8" y="T9"/>
                            </a:cxn>
                          </a:cxnLst>
                          <a:rect l="T10" t="T11" r="T12" b="T13"/>
                          <a:pathLst>
                            <a:path w="6609334" h="9144">
                              <a:moveTo>
                                <a:pt x="0" y="0"/>
                              </a:moveTo>
                              <a:lnTo>
                                <a:pt x="6609334" y="0"/>
                              </a:lnTo>
                              <a:lnTo>
                                <a:pt x="660933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84ADF" id="Group 88993" o:spid="_x0000_s1026" style="position:absolute;margin-left:33.95pt;margin-top:43.2pt;width:520.4pt;height:.5pt;z-index:251679744;mso-position-horizontal-relative:page;mso-position-vertical-relative:page" coordsize="660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">
              <v:shape id="Shape 92854" o:spid="_x0000_s1027" style="position:absolute;width:66093;height:91;visibility:visible;mso-wrap-style:square;v-text-anchor:top" coordsize="66093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3aGcMA&#10;AADbAAAADwAAAGRycy9kb3ducmV2LnhtbESPQWvCQBSE7wX/w/IEL6IbDS0SXUUklh4KpVHvj+wz&#10;CWbfxuyq0V/vFoQeh5n5hlmsOlOLK7WusqxgMo5AEOdWV1wo2O+2oxkI55E11pZJwZ0crJa9twUm&#10;2t74l66ZL0SAsEtQQel9k0jp8pIMurFtiIN3tK1BH2RbSN3iLcBNLadR9CENVhwWSmxoU1J+yi5G&#10;QZHq85Caw95+ft8fcfoTp5zFSg363XoOwlPn/8Ov9pdWMH2Hvy/hB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3aGcMAAADbAAAADwAAAAAAAAAAAAAAAACYAgAAZHJzL2Rv&#10;d25yZXYueG1sUEsFBgAAAAAEAAQA9QAAAIgDAAAAAA==&#10;" path="m,l6609334,r,9144l,9144,,e" fillcolor="black" stroked="f" strokeweight="0">
                <v:stroke miterlimit="83231f" joinstyle="miter"/>
                <v:path arrowok="t" o:connecttype="custom" o:connectlocs="0,0;66093,0;66093,91;0,91;0,0" o:connectangles="0,0,0,0,0" textboxrect="0,0,6609334,9144"/>
              </v:shape>
              <w10:wrap type="square" anchorx="page" anchory="page"/>
            </v:group>
          </w:pict>
        </mc:Fallback>
      </mc:AlternateContent>
    </w:r>
    <w:r>
      <w:rPr>
        <w:rFonts w:ascii="Calibri" w:eastAsia="Calibri" w:hAnsi="Calibri" w:cs="Calibri"/>
        <w:i/>
        <w:sz w:val="22"/>
      </w:rPr>
      <w:t xml:space="preserve">Схема теплоснабжения </w:t>
    </w:r>
    <w:r>
      <w:rPr>
        <w:rFonts w:ascii="Calibri" w:eastAsia="Calibri" w:hAnsi="Calibri" w:cs="Calibri"/>
        <w:i/>
        <w:sz w:val="22"/>
      </w:rPr>
      <w:tab/>
      <w:t xml:space="preserve"> </w:t>
    </w:r>
  </w:p>
  <w:p w:rsidR="00AA6DC6" w:rsidRDefault="00AA6DC6">
    <w:pPr>
      <w:spacing w:after="0" w:line="259" w:lineRule="auto"/>
      <w:ind w:left="0" w:firstLine="0"/>
      <w:jc w:val="left"/>
    </w:pPr>
    <w:r>
      <w:rPr>
        <w:rFonts w:ascii="Calibri" w:eastAsia="Calibri" w:hAnsi="Calibri" w:cs="Calibri"/>
        <w:i/>
        <w:sz w:val="22"/>
      </w:rPr>
      <w:t xml:space="preserve">Хваловского сельского поселения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6DC6" w:rsidRPr="005528D0" w:rsidRDefault="00AA6DC6" w:rsidP="005528D0">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4pt;height:11.4pt;visibility:visible;mso-wrap-style:square" o:bullet="t">
        <v:imagedata r:id="rId1" o:title=""/>
      </v:shape>
    </w:pict>
  </w:numPicBullet>
  <w:numPicBullet w:numPicBulletId="1">
    <w:pict>
      <v:shape id="_x0000_i1033" type="#_x0000_t75" style="width:12pt;height:19.2pt;visibility:visible;mso-wrap-style:square" o:bullet="t">
        <v:imagedata r:id="rId2" o:title=""/>
      </v:shape>
    </w:pict>
  </w:numPicBullet>
  <w:abstractNum w:abstractNumId="0" w15:restartNumberingAfterBreak="0">
    <w:nsid w:val="016C2E58"/>
    <w:multiLevelType w:val="hybridMultilevel"/>
    <w:tmpl w:val="3814B7D8"/>
    <w:lvl w:ilvl="0" w:tplc="39D63C12">
      <w:start w:val="1"/>
      <w:numFmt w:val="bullet"/>
      <w:lvlText w:val="-"/>
      <w:lvlJc w:val="left"/>
      <w:pPr>
        <w:ind w:left="1068"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788" w:hanging="360"/>
      </w:pPr>
      <w:rPr>
        <w:rFonts w:ascii="Courier New" w:hAnsi="Courier New" w:cs="Courier New" w:hint="default"/>
      </w:rPr>
    </w:lvl>
    <w:lvl w:ilvl="2" w:tplc="8F1C9EF4">
      <w:numFmt w:val="bullet"/>
      <w:lvlText w:val=""/>
      <w:lvlJc w:val="left"/>
      <w:pPr>
        <w:ind w:left="2508" w:hanging="360"/>
      </w:pPr>
      <w:rPr>
        <w:rFonts w:ascii="Segoe UI Symbol" w:eastAsia="Segoe UI Symbol" w:hAnsi="Segoe UI Symbol" w:cs="Segoe UI Symbol"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15:restartNumberingAfterBreak="0">
    <w:nsid w:val="04D807C4"/>
    <w:multiLevelType w:val="hybridMultilevel"/>
    <w:tmpl w:val="3BA82246"/>
    <w:lvl w:ilvl="0" w:tplc="431E2A7E">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38F5C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F2A50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66D65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FE6C3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1AE24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94018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26C1B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5CFA5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A9660EA"/>
    <w:multiLevelType w:val="multilevel"/>
    <w:tmpl w:val="8C448E42"/>
    <w:lvl w:ilvl="0">
      <w:start w:val="1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4"/>
      <w:numFmt w:val="decimal"/>
      <w:lvlRestart w:val="0"/>
      <w:lvlText w:val="%1.%2.%3."/>
      <w:lvlJc w:val="left"/>
      <w:pPr>
        <w:ind w:left="1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ACE3CE5"/>
    <w:multiLevelType w:val="hybridMultilevel"/>
    <w:tmpl w:val="AD38AA00"/>
    <w:lvl w:ilvl="0" w:tplc="317CC400">
      <w:start w:val="1"/>
      <w:numFmt w:val="bullet"/>
      <w:lvlText w:val="•"/>
      <w:lvlJc w:val="left"/>
      <w:pPr>
        <w:ind w:left="4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572365E">
      <w:start w:val="1"/>
      <w:numFmt w:val="bullet"/>
      <w:lvlText w:val="o"/>
      <w:lvlJc w:val="left"/>
      <w:pPr>
        <w:ind w:left="21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74CC164">
      <w:start w:val="1"/>
      <w:numFmt w:val="bullet"/>
      <w:lvlText w:val="▪"/>
      <w:lvlJc w:val="left"/>
      <w:pPr>
        <w:ind w:left="28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65ED9DC">
      <w:start w:val="1"/>
      <w:numFmt w:val="bullet"/>
      <w:lvlText w:val="•"/>
      <w:lvlJc w:val="left"/>
      <w:pPr>
        <w:ind w:left="35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0AA83A8">
      <w:start w:val="1"/>
      <w:numFmt w:val="bullet"/>
      <w:lvlText w:val="o"/>
      <w:lvlJc w:val="left"/>
      <w:pPr>
        <w:ind w:left="43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BAA035E">
      <w:start w:val="1"/>
      <w:numFmt w:val="bullet"/>
      <w:lvlText w:val="▪"/>
      <w:lvlJc w:val="left"/>
      <w:pPr>
        <w:ind w:left="50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614D840">
      <w:start w:val="1"/>
      <w:numFmt w:val="bullet"/>
      <w:lvlText w:val="•"/>
      <w:lvlJc w:val="left"/>
      <w:pPr>
        <w:ind w:left="57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1DA93C6">
      <w:start w:val="1"/>
      <w:numFmt w:val="bullet"/>
      <w:lvlText w:val="o"/>
      <w:lvlJc w:val="left"/>
      <w:pPr>
        <w:ind w:left="64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27AC286">
      <w:start w:val="1"/>
      <w:numFmt w:val="bullet"/>
      <w:lvlText w:val="▪"/>
      <w:lvlJc w:val="left"/>
      <w:pPr>
        <w:ind w:left="71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D0827D3"/>
    <w:multiLevelType w:val="hybridMultilevel"/>
    <w:tmpl w:val="11320F26"/>
    <w:lvl w:ilvl="0" w:tplc="AEA8FCC8">
      <w:start w:val="1"/>
      <w:numFmt w:val="decimal"/>
      <w:lvlText w:val="%1)"/>
      <w:lvlJc w:val="left"/>
      <w:pPr>
        <w:ind w:left="1569" w:hanging="435"/>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5" w15:restartNumberingAfterBreak="0">
    <w:nsid w:val="184A177A"/>
    <w:multiLevelType w:val="hybridMultilevel"/>
    <w:tmpl w:val="BB649098"/>
    <w:lvl w:ilvl="0" w:tplc="A224B9A2">
      <w:start w:val="1"/>
      <w:numFmt w:val="bullet"/>
      <w:lvlText w:val=""/>
      <w:lvlJc w:val="left"/>
      <w:pPr>
        <w:ind w:left="7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08E707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EC8DCB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9AE97C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9A2D84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9DADF3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4C8B7F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94A0818">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D6A0D3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BB22B31"/>
    <w:multiLevelType w:val="hybridMultilevel"/>
    <w:tmpl w:val="82A8F7FC"/>
    <w:lvl w:ilvl="0" w:tplc="39D63C12">
      <w:start w:val="1"/>
      <w:numFmt w:val="bullet"/>
      <w:lvlText w:val="-"/>
      <w:lvlJc w:val="left"/>
      <w:pPr>
        <w:ind w:left="1854"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 w15:restartNumberingAfterBreak="0">
    <w:nsid w:val="1FB775BE"/>
    <w:multiLevelType w:val="hybridMultilevel"/>
    <w:tmpl w:val="9506B03A"/>
    <w:lvl w:ilvl="0" w:tplc="39D63C12">
      <w:start w:val="1"/>
      <w:numFmt w:val="bullet"/>
      <w:lvlText w:val="-"/>
      <w:lvlJc w:val="left"/>
      <w:pPr>
        <w:ind w:left="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48C5CE">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8E1862">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E6EDE0">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5C2FB6">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F245A0">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9C1B4E">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AAE0D0">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94D89C">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FB926EB"/>
    <w:multiLevelType w:val="hybridMultilevel"/>
    <w:tmpl w:val="65E43960"/>
    <w:lvl w:ilvl="0" w:tplc="39D63C12">
      <w:start w:val="1"/>
      <w:numFmt w:val="bullet"/>
      <w:lvlText w:val="-"/>
      <w:lvlJc w:val="left"/>
      <w:pPr>
        <w:ind w:left="11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8E7072">
      <w:start w:val="1"/>
      <w:numFmt w:val="bullet"/>
      <w:lvlText w:val="o"/>
      <w:lvlJc w:val="left"/>
      <w:pPr>
        <w:ind w:left="19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EC8DCB2">
      <w:start w:val="1"/>
      <w:numFmt w:val="bullet"/>
      <w:lvlText w:val="▪"/>
      <w:lvlJc w:val="left"/>
      <w:pPr>
        <w:ind w:left="26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9AE97CA">
      <w:start w:val="1"/>
      <w:numFmt w:val="bullet"/>
      <w:lvlText w:val="•"/>
      <w:lvlJc w:val="left"/>
      <w:pPr>
        <w:ind w:left="335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9A2D840">
      <w:start w:val="1"/>
      <w:numFmt w:val="bullet"/>
      <w:lvlText w:val="o"/>
      <w:lvlJc w:val="left"/>
      <w:pPr>
        <w:ind w:left="407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9DADF36">
      <w:start w:val="1"/>
      <w:numFmt w:val="bullet"/>
      <w:lvlText w:val="▪"/>
      <w:lvlJc w:val="left"/>
      <w:pPr>
        <w:ind w:left="47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4C8B7F8">
      <w:start w:val="1"/>
      <w:numFmt w:val="bullet"/>
      <w:lvlText w:val="•"/>
      <w:lvlJc w:val="left"/>
      <w:pPr>
        <w:ind w:left="551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94A0818">
      <w:start w:val="1"/>
      <w:numFmt w:val="bullet"/>
      <w:lvlText w:val="o"/>
      <w:lvlJc w:val="left"/>
      <w:pPr>
        <w:ind w:left="62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D6A0D32">
      <w:start w:val="1"/>
      <w:numFmt w:val="bullet"/>
      <w:lvlText w:val="▪"/>
      <w:lvlJc w:val="left"/>
      <w:pPr>
        <w:ind w:left="695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407675B"/>
    <w:multiLevelType w:val="multilevel"/>
    <w:tmpl w:val="56AEAE4A"/>
    <w:lvl w:ilvl="0">
      <w:start w:val="4"/>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7"/>
      <w:numFmt w:val="decimal"/>
      <w:lvlRestart w:val="0"/>
      <w:lvlText w:val="%1.%2."/>
      <w:lvlJc w:val="left"/>
      <w:pPr>
        <w:ind w:left="1418"/>
      </w:pPr>
      <w:rPr>
        <w:rFonts w:ascii="Times New Roman" w:eastAsia="Times New Roman" w:hAnsi="Times New Roman" w:cs="Times New Roman"/>
        <w:b/>
        <w:bCs/>
        <w:i w:val="0"/>
        <w:strike w:val="0"/>
        <w:dstrike w:val="0"/>
        <w:color w:val="auto"/>
        <w:sz w:val="28"/>
        <w:szCs w:val="28"/>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41A27F7"/>
    <w:multiLevelType w:val="hybridMultilevel"/>
    <w:tmpl w:val="DF2E64DC"/>
    <w:lvl w:ilvl="0" w:tplc="B080C70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6480B0">
      <w:start w:val="1"/>
      <w:numFmt w:val="bullet"/>
      <w:lvlText w:val="o"/>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66D22A">
      <w:start w:val="1"/>
      <w:numFmt w:val="bullet"/>
      <w:lvlText w:val="▪"/>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A49696">
      <w:start w:val="1"/>
      <w:numFmt w:val="bullet"/>
      <w:lvlText w:val="•"/>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B4D1A8">
      <w:start w:val="1"/>
      <w:numFmt w:val="bullet"/>
      <w:lvlText w:val="o"/>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5CA154">
      <w:start w:val="1"/>
      <w:numFmt w:val="bullet"/>
      <w:lvlText w:val="▪"/>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3419EA">
      <w:start w:val="1"/>
      <w:numFmt w:val="bullet"/>
      <w:lvlText w:val="•"/>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E6A1FC">
      <w:start w:val="1"/>
      <w:numFmt w:val="bullet"/>
      <w:lvlText w:val="o"/>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8EBE08">
      <w:start w:val="1"/>
      <w:numFmt w:val="bullet"/>
      <w:lvlText w:val="▪"/>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A082D87"/>
    <w:multiLevelType w:val="hybridMultilevel"/>
    <w:tmpl w:val="9B8E1EFC"/>
    <w:lvl w:ilvl="0" w:tplc="1E6C9386">
      <w:start w:val="1"/>
      <w:numFmt w:val="bullet"/>
      <w:lvlText w:val="•"/>
      <w:lvlJc w:val="left"/>
      <w:pPr>
        <w:ind w:left="14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770B8E8">
      <w:start w:val="1"/>
      <w:numFmt w:val="bullet"/>
      <w:lvlText w:val="o"/>
      <w:lvlJc w:val="left"/>
      <w:pPr>
        <w:ind w:left="21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E5AAFE4">
      <w:start w:val="1"/>
      <w:numFmt w:val="bullet"/>
      <w:lvlText w:val="▪"/>
      <w:lvlJc w:val="left"/>
      <w:pPr>
        <w:ind w:left="28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8248FC8">
      <w:start w:val="1"/>
      <w:numFmt w:val="bullet"/>
      <w:lvlText w:val="•"/>
      <w:lvlJc w:val="left"/>
      <w:pPr>
        <w:ind w:left="358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C36B948">
      <w:start w:val="1"/>
      <w:numFmt w:val="bullet"/>
      <w:lvlText w:val="o"/>
      <w:lvlJc w:val="left"/>
      <w:pPr>
        <w:ind w:left="43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FD654EA">
      <w:start w:val="1"/>
      <w:numFmt w:val="bullet"/>
      <w:lvlText w:val="▪"/>
      <w:lvlJc w:val="left"/>
      <w:pPr>
        <w:ind w:left="502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4C0279C">
      <w:start w:val="1"/>
      <w:numFmt w:val="bullet"/>
      <w:lvlText w:val="•"/>
      <w:lvlJc w:val="left"/>
      <w:pPr>
        <w:ind w:left="574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F1C1488">
      <w:start w:val="1"/>
      <w:numFmt w:val="bullet"/>
      <w:lvlText w:val="o"/>
      <w:lvlJc w:val="left"/>
      <w:pPr>
        <w:ind w:left="64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DCE6914">
      <w:start w:val="1"/>
      <w:numFmt w:val="bullet"/>
      <w:lvlText w:val="▪"/>
      <w:lvlJc w:val="left"/>
      <w:pPr>
        <w:ind w:left="71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34137E7F"/>
    <w:multiLevelType w:val="hybridMultilevel"/>
    <w:tmpl w:val="65249CE4"/>
    <w:lvl w:ilvl="0" w:tplc="7E006A50">
      <w:start w:val="1"/>
      <w:numFmt w:val="bullet"/>
      <w:lvlText w:val=""/>
      <w:lvlPicBulletId w:val="1"/>
      <w:lvlJc w:val="left"/>
      <w:pPr>
        <w:tabs>
          <w:tab w:val="num" w:pos="720"/>
        </w:tabs>
        <w:ind w:left="720" w:hanging="360"/>
      </w:pPr>
      <w:rPr>
        <w:rFonts w:ascii="Symbol" w:hAnsi="Symbol" w:hint="default"/>
        <w:sz w:val="40"/>
      </w:rPr>
    </w:lvl>
    <w:lvl w:ilvl="1" w:tplc="2D50DBF8" w:tentative="1">
      <w:start w:val="1"/>
      <w:numFmt w:val="bullet"/>
      <w:lvlText w:val=""/>
      <w:lvlJc w:val="left"/>
      <w:pPr>
        <w:tabs>
          <w:tab w:val="num" w:pos="1440"/>
        </w:tabs>
        <w:ind w:left="1440" w:hanging="360"/>
      </w:pPr>
      <w:rPr>
        <w:rFonts w:ascii="Symbol" w:hAnsi="Symbol" w:hint="default"/>
      </w:rPr>
    </w:lvl>
    <w:lvl w:ilvl="2" w:tplc="7C5070BC" w:tentative="1">
      <w:start w:val="1"/>
      <w:numFmt w:val="bullet"/>
      <w:lvlText w:val=""/>
      <w:lvlJc w:val="left"/>
      <w:pPr>
        <w:tabs>
          <w:tab w:val="num" w:pos="2160"/>
        </w:tabs>
        <w:ind w:left="2160" w:hanging="360"/>
      </w:pPr>
      <w:rPr>
        <w:rFonts w:ascii="Symbol" w:hAnsi="Symbol" w:hint="default"/>
      </w:rPr>
    </w:lvl>
    <w:lvl w:ilvl="3" w:tplc="4994304E" w:tentative="1">
      <w:start w:val="1"/>
      <w:numFmt w:val="bullet"/>
      <w:lvlText w:val=""/>
      <w:lvlJc w:val="left"/>
      <w:pPr>
        <w:tabs>
          <w:tab w:val="num" w:pos="2880"/>
        </w:tabs>
        <w:ind w:left="2880" w:hanging="360"/>
      </w:pPr>
      <w:rPr>
        <w:rFonts w:ascii="Symbol" w:hAnsi="Symbol" w:hint="default"/>
      </w:rPr>
    </w:lvl>
    <w:lvl w:ilvl="4" w:tplc="9D764EEE" w:tentative="1">
      <w:start w:val="1"/>
      <w:numFmt w:val="bullet"/>
      <w:lvlText w:val=""/>
      <w:lvlJc w:val="left"/>
      <w:pPr>
        <w:tabs>
          <w:tab w:val="num" w:pos="3600"/>
        </w:tabs>
        <w:ind w:left="3600" w:hanging="360"/>
      </w:pPr>
      <w:rPr>
        <w:rFonts w:ascii="Symbol" w:hAnsi="Symbol" w:hint="default"/>
      </w:rPr>
    </w:lvl>
    <w:lvl w:ilvl="5" w:tplc="72A4A1A4" w:tentative="1">
      <w:start w:val="1"/>
      <w:numFmt w:val="bullet"/>
      <w:lvlText w:val=""/>
      <w:lvlJc w:val="left"/>
      <w:pPr>
        <w:tabs>
          <w:tab w:val="num" w:pos="4320"/>
        </w:tabs>
        <w:ind w:left="4320" w:hanging="360"/>
      </w:pPr>
      <w:rPr>
        <w:rFonts w:ascii="Symbol" w:hAnsi="Symbol" w:hint="default"/>
      </w:rPr>
    </w:lvl>
    <w:lvl w:ilvl="6" w:tplc="AF060616" w:tentative="1">
      <w:start w:val="1"/>
      <w:numFmt w:val="bullet"/>
      <w:lvlText w:val=""/>
      <w:lvlJc w:val="left"/>
      <w:pPr>
        <w:tabs>
          <w:tab w:val="num" w:pos="5040"/>
        </w:tabs>
        <w:ind w:left="5040" w:hanging="360"/>
      </w:pPr>
      <w:rPr>
        <w:rFonts w:ascii="Symbol" w:hAnsi="Symbol" w:hint="default"/>
      </w:rPr>
    </w:lvl>
    <w:lvl w:ilvl="7" w:tplc="BAF6E57A" w:tentative="1">
      <w:start w:val="1"/>
      <w:numFmt w:val="bullet"/>
      <w:lvlText w:val=""/>
      <w:lvlJc w:val="left"/>
      <w:pPr>
        <w:tabs>
          <w:tab w:val="num" w:pos="5760"/>
        </w:tabs>
        <w:ind w:left="5760" w:hanging="360"/>
      </w:pPr>
      <w:rPr>
        <w:rFonts w:ascii="Symbol" w:hAnsi="Symbol" w:hint="default"/>
      </w:rPr>
    </w:lvl>
    <w:lvl w:ilvl="8" w:tplc="F7680D6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C3154FC"/>
    <w:multiLevelType w:val="hybridMultilevel"/>
    <w:tmpl w:val="FF481B72"/>
    <w:lvl w:ilvl="0" w:tplc="41908F84">
      <w:start w:val="1"/>
      <w:numFmt w:val="bullet"/>
      <w:lvlText w:val="-"/>
      <w:lvlJc w:val="left"/>
      <w:pPr>
        <w:ind w:left="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0CD0DA">
      <w:start w:val="1"/>
      <w:numFmt w:val="bullet"/>
      <w:lvlText w:val="o"/>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1A3D0C">
      <w:start w:val="1"/>
      <w:numFmt w:val="bullet"/>
      <w:lvlText w:val="▪"/>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84AF0A">
      <w:start w:val="1"/>
      <w:numFmt w:val="bullet"/>
      <w:lvlText w:val="•"/>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34EB1E">
      <w:start w:val="1"/>
      <w:numFmt w:val="bullet"/>
      <w:lvlText w:val="o"/>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945992">
      <w:start w:val="1"/>
      <w:numFmt w:val="bullet"/>
      <w:lvlText w:val="▪"/>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E43810">
      <w:start w:val="1"/>
      <w:numFmt w:val="bullet"/>
      <w:lvlText w:val="•"/>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66EECE">
      <w:start w:val="1"/>
      <w:numFmt w:val="bullet"/>
      <w:lvlText w:val="o"/>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84995E">
      <w:start w:val="1"/>
      <w:numFmt w:val="bullet"/>
      <w:lvlText w:val="▪"/>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3E032D2A"/>
    <w:multiLevelType w:val="hybridMultilevel"/>
    <w:tmpl w:val="DA406508"/>
    <w:lvl w:ilvl="0" w:tplc="7A0217EA">
      <w:start w:val="1"/>
      <w:numFmt w:val="decimal"/>
      <w:pStyle w:val="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14245F8">
      <w:start w:val="1"/>
      <w:numFmt w:val="lowerLetter"/>
      <w:lvlText w:val="%2"/>
      <w:lvlJc w:val="left"/>
      <w:pPr>
        <w:ind w:left="41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FBCB71E">
      <w:start w:val="1"/>
      <w:numFmt w:val="lowerRoman"/>
      <w:lvlText w:val="%3"/>
      <w:lvlJc w:val="left"/>
      <w:pPr>
        <w:ind w:left="49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2FC18D4">
      <w:start w:val="1"/>
      <w:numFmt w:val="decimal"/>
      <w:lvlText w:val="%4"/>
      <w:lvlJc w:val="left"/>
      <w:pPr>
        <w:ind w:left="56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1B8E5E8">
      <w:start w:val="1"/>
      <w:numFmt w:val="lowerLetter"/>
      <w:lvlText w:val="%5"/>
      <w:lvlJc w:val="left"/>
      <w:pPr>
        <w:ind w:left="63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62C93DC">
      <w:start w:val="1"/>
      <w:numFmt w:val="lowerRoman"/>
      <w:lvlText w:val="%6"/>
      <w:lvlJc w:val="left"/>
      <w:pPr>
        <w:ind w:left="70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E021802">
      <w:start w:val="1"/>
      <w:numFmt w:val="decimal"/>
      <w:lvlText w:val="%7"/>
      <w:lvlJc w:val="left"/>
      <w:pPr>
        <w:ind w:left="77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9F62E6C">
      <w:start w:val="1"/>
      <w:numFmt w:val="lowerLetter"/>
      <w:lvlText w:val="%8"/>
      <w:lvlJc w:val="left"/>
      <w:pPr>
        <w:ind w:left="85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A725718">
      <w:start w:val="1"/>
      <w:numFmt w:val="lowerRoman"/>
      <w:lvlText w:val="%9"/>
      <w:lvlJc w:val="left"/>
      <w:pPr>
        <w:ind w:left="92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3F2B0647"/>
    <w:multiLevelType w:val="hybridMultilevel"/>
    <w:tmpl w:val="1B7CC1BE"/>
    <w:lvl w:ilvl="0" w:tplc="412698EE">
      <w:start w:val="1"/>
      <w:numFmt w:val="decimal"/>
      <w:lvlText w:val="%1)"/>
      <w:lvlJc w:val="left"/>
      <w:pPr>
        <w:ind w:left="720"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F902A5E"/>
    <w:multiLevelType w:val="hybridMultilevel"/>
    <w:tmpl w:val="29145D3A"/>
    <w:lvl w:ilvl="0" w:tplc="18CA7BB6">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628D7E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FF6A0F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BACB68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278430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96AE50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FC4D4B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42CE1C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BDE0C76">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438D4A36"/>
    <w:multiLevelType w:val="hybridMultilevel"/>
    <w:tmpl w:val="7D1ACDD4"/>
    <w:lvl w:ilvl="0" w:tplc="EE48E1E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709B04">
      <w:start w:val="1"/>
      <w:numFmt w:val="lowerLetter"/>
      <w:lvlText w:val="%2"/>
      <w:lvlJc w:val="left"/>
      <w:pPr>
        <w:ind w:left="16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62D274">
      <w:start w:val="1"/>
      <w:numFmt w:val="lowerRoman"/>
      <w:lvlText w:val="%3"/>
      <w:lvlJc w:val="left"/>
      <w:pPr>
        <w:ind w:left="2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1E8D28">
      <w:start w:val="1"/>
      <w:numFmt w:val="decimal"/>
      <w:lvlText w:val="%4"/>
      <w:lvlJc w:val="left"/>
      <w:pPr>
        <w:ind w:left="30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EEF678">
      <w:start w:val="1"/>
      <w:numFmt w:val="lowerLetter"/>
      <w:lvlText w:val="%5"/>
      <w:lvlJc w:val="left"/>
      <w:pPr>
        <w:ind w:left="37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7A105C">
      <w:start w:val="1"/>
      <w:numFmt w:val="lowerRoman"/>
      <w:lvlText w:val="%6"/>
      <w:lvlJc w:val="left"/>
      <w:pPr>
        <w:ind w:left="4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5C6424">
      <w:start w:val="1"/>
      <w:numFmt w:val="decimal"/>
      <w:lvlText w:val="%7"/>
      <w:lvlJc w:val="left"/>
      <w:pPr>
        <w:ind w:left="5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32B2DA">
      <w:start w:val="1"/>
      <w:numFmt w:val="lowerLetter"/>
      <w:lvlText w:val="%8"/>
      <w:lvlJc w:val="left"/>
      <w:pPr>
        <w:ind w:left="59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D058BA">
      <w:start w:val="1"/>
      <w:numFmt w:val="lowerRoman"/>
      <w:lvlText w:val="%9"/>
      <w:lvlJc w:val="left"/>
      <w:pPr>
        <w:ind w:left="6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46322072"/>
    <w:multiLevelType w:val="multilevel"/>
    <w:tmpl w:val="B846FF48"/>
    <w:lvl w:ilvl="0">
      <w:start w:val="1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4B12492C"/>
    <w:multiLevelType w:val="hybridMultilevel"/>
    <w:tmpl w:val="1B7CC1BE"/>
    <w:lvl w:ilvl="0" w:tplc="412698EE">
      <w:start w:val="1"/>
      <w:numFmt w:val="decimal"/>
      <w:lvlText w:val="%1)"/>
      <w:lvlJc w:val="left"/>
      <w:pPr>
        <w:ind w:left="720"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EC40A10"/>
    <w:multiLevelType w:val="hybridMultilevel"/>
    <w:tmpl w:val="8DAC94B0"/>
    <w:lvl w:ilvl="0" w:tplc="8C7CEF0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AC0DCA">
      <w:start w:val="1"/>
      <w:numFmt w:val="lowerLetter"/>
      <w:lvlText w:val="%2"/>
      <w:lvlJc w:val="left"/>
      <w:pPr>
        <w:ind w:left="1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7C8720">
      <w:start w:val="1"/>
      <w:numFmt w:val="lowerRoman"/>
      <w:lvlText w:val="%3"/>
      <w:lvlJc w:val="left"/>
      <w:pPr>
        <w:ind w:left="25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8C9EBA">
      <w:start w:val="1"/>
      <w:numFmt w:val="decimal"/>
      <w:lvlText w:val="%4"/>
      <w:lvlJc w:val="left"/>
      <w:pPr>
        <w:ind w:left="32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9E5F60">
      <w:start w:val="1"/>
      <w:numFmt w:val="lowerLetter"/>
      <w:lvlText w:val="%5"/>
      <w:lvlJc w:val="left"/>
      <w:pPr>
        <w:ind w:left="40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E8D756">
      <w:start w:val="1"/>
      <w:numFmt w:val="lowerRoman"/>
      <w:lvlText w:val="%6"/>
      <w:lvlJc w:val="left"/>
      <w:pPr>
        <w:ind w:left="47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BE3B6E">
      <w:start w:val="1"/>
      <w:numFmt w:val="decimal"/>
      <w:lvlText w:val="%7"/>
      <w:lvlJc w:val="left"/>
      <w:pPr>
        <w:ind w:left="5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F88CE6">
      <w:start w:val="1"/>
      <w:numFmt w:val="lowerLetter"/>
      <w:lvlText w:val="%8"/>
      <w:lvlJc w:val="left"/>
      <w:pPr>
        <w:ind w:left="61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587E76">
      <w:start w:val="1"/>
      <w:numFmt w:val="lowerRoman"/>
      <w:lvlText w:val="%9"/>
      <w:lvlJc w:val="left"/>
      <w:pPr>
        <w:ind w:left="6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52C50928"/>
    <w:multiLevelType w:val="hybridMultilevel"/>
    <w:tmpl w:val="C52220D4"/>
    <w:lvl w:ilvl="0" w:tplc="C19E7C9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56B06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4461D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8024E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AE0E0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787BE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067A8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D0DE3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4097B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569267B2"/>
    <w:multiLevelType w:val="hybridMultilevel"/>
    <w:tmpl w:val="D6367B5E"/>
    <w:lvl w:ilvl="0" w:tplc="52282B76">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7C996A">
      <w:start w:val="1"/>
      <w:numFmt w:val="lowerLetter"/>
      <w:lvlText w:val="%2"/>
      <w:lvlJc w:val="left"/>
      <w:pPr>
        <w:ind w:left="1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DCFF0E">
      <w:start w:val="1"/>
      <w:numFmt w:val="lowerRoman"/>
      <w:lvlText w:val="%3"/>
      <w:lvlJc w:val="left"/>
      <w:pPr>
        <w:ind w:left="2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0AB9B2">
      <w:start w:val="1"/>
      <w:numFmt w:val="decimal"/>
      <w:lvlText w:val="%4"/>
      <w:lvlJc w:val="left"/>
      <w:pPr>
        <w:ind w:left="3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EECF56">
      <w:start w:val="1"/>
      <w:numFmt w:val="lowerLetter"/>
      <w:lvlText w:val="%5"/>
      <w:lvlJc w:val="left"/>
      <w:pPr>
        <w:ind w:left="4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BE8EAC">
      <w:start w:val="1"/>
      <w:numFmt w:val="lowerRoman"/>
      <w:lvlText w:val="%6"/>
      <w:lvlJc w:val="left"/>
      <w:pPr>
        <w:ind w:left="4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D41480">
      <w:start w:val="1"/>
      <w:numFmt w:val="decimal"/>
      <w:lvlText w:val="%7"/>
      <w:lvlJc w:val="left"/>
      <w:pPr>
        <w:ind w:left="55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223C5E">
      <w:start w:val="1"/>
      <w:numFmt w:val="lowerLetter"/>
      <w:lvlText w:val="%8"/>
      <w:lvlJc w:val="left"/>
      <w:pPr>
        <w:ind w:left="6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E07BCA">
      <w:start w:val="1"/>
      <w:numFmt w:val="lowerRoman"/>
      <w:lvlText w:val="%9"/>
      <w:lvlJc w:val="left"/>
      <w:pPr>
        <w:ind w:left="7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6F723053"/>
    <w:multiLevelType w:val="hybridMultilevel"/>
    <w:tmpl w:val="B3FA1B4E"/>
    <w:lvl w:ilvl="0" w:tplc="17CC34CA">
      <w:start w:val="1"/>
      <w:numFmt w:val="decimal"/>
      <w:lvlText w:val="%1)"/>
      <w:lvlJc w:val="left"/>
      <w:pPr>
        <w:ind w:left="916" w:hanging="360"/>
      </w:pPr>
      <w:rPr>
        <w:rFonts w:hint="default"/>
      </w:rPr>
    </w:lvl>
    <w:lvl w:ilvl="1" w:tplc="04190019" w:tentative="1">
      <w:start w:val="1"/>
      <w:numFmt w:val="lowerLetter"/>
      <w:lvlText w:val="%2."/>
      <w:lvlJc w:val="left"/>
      <w:pPr>
        <w:ind w:left="1636" w:hanging="360"/>
      </w:pPr>
    </w:lvl>
    <w:lvl w:ilvl="2" w:tplc="0419001B" w:tentative="1">
      <w:start w:val="1"/>
      <w:numFmt w:val="lowerRoman"/>
      <w:lvlText w:val="%3."/>
      <w:lvlJc w:val="right"/>
      <w:pPr>
        <w:ind w:left="2356" w:hanging="180"/>
      </w:pPr>
    </w:lvl>
    <w:lvl w:ilvl="3" w:tplc="0419000F" w:tentative="1">
      <w:start w:val="1"/>
      <w:numFmt w:val="decimal"/>
      <w:lvlText w:val="%4."/>
      <w:lvlJc w:val="left"/>
      <w:pPr>
        <w:ind w:left="3076" w:hanging="360"/>
      </w:pPr>
    </w:lvl>
    <w:lvl w:ilvl="4" w:tplc="04190019" w:tentative="1">
      <w:start w:val="1"/>
      <w:numFmt w:val="lowerLetter"/>
      <w:lvlText w:val="%5."/>
      <w:lvlJc w:val="left"/>
      <w:pPr>
        <w:ind w:left="3796" w:hanging="360"/>
      </w:pPr>
    </w:lvl>
    <w:lvl w:ilvl="5" w:tplc="0419001B" w:tentative="1">
      <w:start w:val="1"/>
      <w:numFmt w:val="lowerRoman"/>
      <w:lvlText w:val="%6."/>
      <w:lvlJc w:val="right"/>
      <w:pPr>
        <w:ind w:left="4516" w:hanging="180"/>
      </w:pPr>
    </w:lvl>
    <w:lvl w:ilvl="6" w:tplc="0419000F" w:tentative="1">
      <w:start w:val="1"/>
      <w:numFmt w:val="decimal"/>
      <w:lvlText w:val="%7."/>
      <w:lvlJc w:val="left"/>
      <w:pPr>
        <w:ind w:left="5236" w:hanging="360"/>
      </w:pPr>
    </w:lvl>
    <w:lvl w:ilvl="7" w:tplc="04190019" w:tentative="1">
      <w:start w:val="1"/>
      <w:numFmt w:val="lowerLetter"/>
      <w:lvlText w:val="%8."/>
      <w:lvlJc w:val="left"/>
      <w:pPr>
        <w:ind w:left="5956" w:hanging="360"/>
      </w:pPr>
    </w:lvl>
    <w:lvl w:ilvl="8" w:tplc="0419001B" w:tentative="1">
      <w:start w:val="1"/>
      <w:numFmt w:val="lowerRoman"/>
      <w:lvlText w:val="%9."/>
      <w:lvlJc w:val="right"/>
      <w:pPr>
        <w:ind w:left="6676" w:hanging="180"/>
      </w:pPr>
    </w:lvl>
  </w:abstractNum>
  <w:abstractNum w:abstractNumId="24" w15:restartNumberingAfterBreak="0">
    <w:nsid w:val="7210316B"/>
    <w:multiLevelType w:val="hybridMultilevel"/>
    <w:tmpl w:val="1C4C0884"/>
    <w:lvl w:ilvl="0" w:tplc="F66420FC">
      <w:start w:val="6"/>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901EF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FE003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B683D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CE001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90042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ACA15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42B93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84A06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7959182C"/>
    <w:multiLevelType w:val="hybridMultilevel"/>
    <w:tmpl w:val="F8649B58"/>
    <w:lvl w:ilvl="0" w:tplc="EE3CFBDA">
      <w:start w:val="1"/>
      <w:numFmt w:val="bullet"/>
      <w:lvlText w:val=""/>
      <w:lvlPicBulletId w:val="0"/>
      <w:lvlJc w:val="left"/>
      <w:pPr>
        <w:tabs>
          <w:tab w:val="num" w:pos="720"/>
        </w:tabs>
        <w:ind w:left="720" w:hanging="360"/>
      </w:pPr>
      <w:rPr>
        <w:rFonts w:ascii="Symbol" w:hAnsi="Symbol" w:hint="default"/>
      </w:rPr>
    </w:lvl>
    <w:lvl w:ilvl="1" w:tplc="8FC26FC2" w:tentative="1">
      <w:start w:val="1"/>
      <w:numFmt w:val="bullet"/>
      <w:lvlText w:val=""/>
      <w:lvlJc w:val="left"/>
      <w:pPr>
        <w:tabs>
          <w:tab w:val="num" w:pos="1440"/>
        </w:tabs>
        <w:ind w:left="1440" w:hanging="360"/>
      </w:pPr>
      <w:rPr>
        <w:rFonts w:ascii="Symbol" w:hAnsi="Symbol" w:hint="default"/>
      </w:rPr>
    </w:lvl>
    <w:lvl w:ilvl="2" w:tplc="01487C1E" w:tentative="1">
      <w:start w:val="1"/>
      <w:numFmt w:val="bullet"/>
      <w:lvlText w:val=""/>
      <w:lvlJc w:val="left"/>
      <w:pPr>
        <w:tabs>
          <w:tab w:val="num" w:pos="2160"/>
        </w:tabs>
        <w:ind w:left="2160" w:hanging="360"/>
      </w:pPr>
      <w:rPr>
        <w:rFonts w:ascii="Symbol" w:hAnsi="Symbol" w:hint="default"/>
      </w:rPr>
    </w:lvl>
    <w:lvl w:ilvl="3" w:tplc="EA28BD4C" w:tentative="1">
      <w:start w:val="1"/>
      <w:numFmt w:val="bullet"/>
      <w:lvlText w:val=""/>
      <w:lvlJc w:val="left"/>
      <w:pPr>
        <w:tabs>
          <w:tab w:val="num" w:pos="2880"/>
        </w:tabs>
        <w:ind w:left="2880" w:hanging="360"/>
      </w:pPr>
      <w:rPr>
        <w:rFonts w:ascii="Symbol" w:hAnsi="Symbol" w:hint="default"/>
      </w:rPr>
    </w:lvl>
    <w:lvl w:ilvl="4" w:tplc="B2B44B96" w:tentative="1">
      <w:start w:val="1"/>
      <w:numFmt w:val="bullet"/>
      <w:lvlText w:val=""/>
      <w:lvlJc w:val="left"/>
      <w:pPr>
        <w:tabs>
          <w:tab w:val="num" w:pos="3600"/>
        </w:tabs>
        <w:ind w:left="3600" w:hanging="360"/>
      </w:pPr>
      <w:rPr>
        <w:rFonts w:ascii="Symbol" w:hAnsi="Symbol" w:hint="default"/>
      </w:rPr>
    </w:lvl>
    <w:lvl w:ilvl="5" w:tplc="0E8A28BA" w:tentative="1">
      <w:start w:val="1"/>
      <w:numFmt w:val="bullet"/>
      <w:lvlText w:val=""/>
      <w:lvlJc w:val="left"/>
      <w:pPr>
        <w:tabs>
          <w:tab w:val="num" w:pos="4320"/>
        </w:tabs>
        <w:ind w:left="4320" w:hanging="360"/>
      </w:pPr>
      <w:rPr>
        <w:rFonts w:ascii="Symbol" w:hAnsi="Symbol" w:hint="default"/>
      </w:rPr>
    </w:lvl>
    <w:lvl w:ilvl="6" w:tplc="F5DA3726" w:tentative="1">
      <w:start w:val="1"/>
      <w:numFmt w:val="bullet"/>
      <w:lvlText w:val=""/>
      <w:lvlJc w:val="left"/>
      <w:pPr>
        <w:tabs>
          <w:tab w:val="num" w:pos="5040"/>
        </w:tabs>
        <w:ind w:left="5040" w:hanging="360"/>
      </w:pPr>
      <w:rPr>
        <w:rFonts w:ascii="Symbol" w:hAnsi="Symbol" w:hint="default"/>
      </w:rPr>
    </w:lvl>
    <w:lvl w:ilvl="7" w:tplc="01348604" w:tentative="1">
      <w:start w:val="1"/>
      <w:numFmt w:val="bullet"/>
      <w:lvlText w:val=""/>
      <w:lvlJc w:val="left"/>
      <w:pPr>
        <w:tabs>
          <w:tab w:val="num" w:pos="5760"/>
        </w:tabs>
        <w:ind w:left="5760" w:hanging="360"/>
      </w:pPr>
      <w:rPr>
        <w:rFonts w:ascii="Symbol" w:hAnsi="Symbol" w:hint="default"/>
      </w:rPr>
    </w:lvl>
    <w:lvl w:ilvl="8" w:tplc="BB20437C"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7A026932"/>
    <w:multiLevelType w:val="hybridMultilevel"/>
    <w:tmpl w:val="CF60403A"/>
    <w:lvl w:ilvl="0" w:tplc="559E0838">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40B2B2">
      <w:start w:val="1"/>
      <w:numFmt w:val="lowerLetter"/>
      <w:lvlText w:val="%2"/>
      <w:lvlJc w:val="left"/>
      <w:pPr>
        <w:ind w:left="11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705A9C">
      <w:start w:val="1"/>
      <w:numFmt w:val="lowerRoman"/>
      <w:lvlText w:val="%3"/>
      <w:lvlJc w:val="left"/>
      <w:pPr>
        <w:ind w:left="18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B42860">
      <w:start w:val="1"/>
      <w:numFmt w:val="decimal"/>
      <w:lvlText w:val="%4"/>
      <w:lvlJc w:val="left"/>
      <w:pPr>
        <w:ind w:left="2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BEDA88">
      <w:start w:val="1"/>
      <w:numFmt w:val="lowerLetter"/>
      <w:lvlText w:val="%5"/>
      <w:lvlJc w:val="left"/>
      <w:pPr>
        <w:ind w:left="33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62098C">
      <w:start w:val="1"/>
      <w:numFmt w:val="lowerRoman"/>
      <w:lvlText w:val="%6"/>
      <w:lvlJc w:val="left"/>
      <w:pPr>
        <w:ind w:left="4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8A16AA">
      <w:start w:val="1"/>
      <w:numFmt w:val="decimal"/>
      <w:lvlText w:val="%7"/>
      <w:lvlJc w:val="left"/>
      <w:pPr>
        <w:ind w:left="47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58C610">
      <w:start w:val="1"/>
      <w:numFmt w:val="lowerLetter"/>
      <w:lvlText w:val="%8"/>
      <w:lvlJc w:val="left"/>
      <w:pPr>
        <w:ind w:left="54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806FD2">
      <w:start w:val="1"/>
      <w:numFmt w:val="lowerRoman"/>
      <w:lvlText w:val="%9"/>
      <w:lvlJc w:val="left"/>
      <w:pPr>
        <w:ind w:left="6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7BB356F1"/>
    <w:multiLevelType w:val="hybridMultilevel"/>
    <w:tmpl w:val="4FDE655E"/>
    <w:lvl w:ilvl="0" w:tplc="39D63C12">
      <w:start w:val="1"/>
      <w:numFmt w:val="bullet"/>
      <w:lvlText w:val="-"/>
      <w:lvlJc w:val="left"/>
      <w:pPr>
        <w:ind w:left="18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2580" w:hanging="360"/>
      </w:pPr>
      <w:rPr>
        <w:rFonts w:ascii="Courier New" w:hAnsi="Courier New" w:cs="Courier New" w:hint="default"/>
      </w:rPr>
    </w:lvl>
    <w:lvl w:ilvl="2" w:tplc="04190005">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num w:numId="1">
    <w:abstractNumId w:val="26"/>
  </w:num>
  <w:num w:numId="2">
    <w:abstractNumId w:val="11"/>
  </w:num>
  <w:num w:numId="3">
    <w:abstractNumId w:val="17"/>
  </w:num>
  <w:num w:numId="4">
    <w:abstractNumId w:val="5"/>
  </w:num>
  <w:num w:numId="5">
    <w:abstractNumId w:val="20"/>
  </w:num>
  <w:num w:numId="6">
    <w:abstractNumId w:val="3"/>
  </w:num>
  <w:num w:numId="7">
    <w:abstractNumId w:val="7"/>
  </w:num>
  <w:num w:numId="8">
    <w:abstractNumId w:val="16"/>
  </w:num>
  <w:num w:numId="9">
    <w:abstractNumId w:val="13"/>
  </w:num>
  <w:num w:numId="10">
    <w:abstractNumId w:val="9"/>
  </w:num>
  <w:num w:numId="11">
    <w:abstractNumId w:val="21"/>
  </w:num>
  <w:num w:numId="12">
    <w:abstractNumId w:val="24"/>
  </w:num>
  <w:num w:numId="13">
    <w:abstractNumId w:val="10"/>
  </w:num>
  <w:num w:numId="14">
    <w:abstractNumId w:val="22"/>
  </w:num>
  <w:num w:numId="15">
    <w:abstractNumId w:val="18"/>
  </w:num>
  <w:num w:numId="16">
    <w:abstractNumId w:val="2"/>
  </w:num>
  <w:num w:numId="17">
    <w:abstractNumId w:val="1"/>
  </w:num>
  <w:num w:numId="18">
    <w:abstractNumId w:val="14"/>
  </w:num>
  <w:num w:numId="19">
    <w:abstractNumId w:val="0"/>
  </w:num>
  <w:num w:numId="20">
    <w:abstractNumId w:val="8"/>
  </w:num>
  <w:num w:numId="21">
    <w:abstractNumId w:val="27"/>
  </w:num>
  <w:num w:numId="22">
    <w:abstractNumId w:val="23"/>
  </w:num>
  <w:num w:numId="23">
    <w:abstractNumId w:val="25"/>
  </w:num>
  <w:num w:numId="24">
    <w:abstractNumId w:val="14"/>
  </w:num>
  <w:num w:numId="25">
    <w:abstractNumId w:val="6"/>
  </w:num>
  <w:num w:numId="26">
    <w:abstractNumId w:val="4"/>
  </w:num>
  <w:num w:numId="27">
    <w:abstractNumId w:val="15"/>
  </w:num>
  <w:num w:numId="28">
    <w:abstractNumId w:val="12"/>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349"/>
    <w:rsid w:val="000013CB"/>
    <w:rsid w:val="00002670"/>
    <w:rsid w:val="00003B09"/>
    <w:rsid w:val="00016E41"/>
    <w:rsid w:val="000205AB"/>
    <w:rsid w:val="00021E57"/>
    <w:rsid w:val="0003509C"/>
    <w:rsid w:val="00035D79"/>
    <w:rsid w:val="00036FC2"/>
    <w:rsid w:val="00041110"/>
    <w:rsid w:val="00051407"/>
    <w:rsid w:val="00051671"/>
    <w:rsid w:val="000567E0"/>
    <w:rsid w:val="00057D28"/>
    <w:rsid w:val="000626F4"/>
    <w:rsid w:val="00062B95"/>
    <w:rsid w:val="0007288C"/>
    <w:rsid w:val="00073533"/>
    <w:rsid w:val="000806D1"/>
    <w:rsid w:val="000811BD"/>
    <w:rsid w:val="00082FC4"/>
    <w:rsid w:val="00094917"/>
    <w:rsid w:val="000A344A"/>
    <w:rsid w:val="000A396E"/>
    <w:rsid w:val="000A4EAF"/>
    <w:rsid w:val="000A7135"/>
    <w:rsid w:val="000B50A1"/>
    <w:rsid w:val="000C107A"/>
    <w:rsid w:val="000D199F"/>
    <w:rsid w:val="000D2248"/>
    <w:rsid w:val="000D41FC"/>
    <w:rsid w:val="000D6BE2"/>
    <w:rsid w:val="000E0514"/>
    <w:rsid w:val="000E1305"/>
    <w:rsid w:val="000E1611"/>
    <w:rsid w:val="000E5EEC"/>
    <w:rsid w:val="000E697D"/>
    <w:rsid w:val="000E7E59"/>
    <w:rsid w:val="000F0A4D"/>
    <w:rsid w:val="00101424"/>
    <w:rsid w:val="00102E46"/>
    <w:rsid w:val="00103EC2"/>
    <w:rsid w:val="0010412C"/>
    <w:rsid w:val="0010578A"/>
    <w:rsid w:val="0011055F"/>
    <w:rsid w:val="0011095C"/>
    <w:rsid w:val="00110F20"/>
    <w:rsid w:val="0011298B"/>
    <w:rsid w:val="001139D6"/>
    <w:rsid w:val="00114BCD"/>
    <w:rsid w:val="00117751"/>
    <w:rsid w:val="00120304"/>
    <w:rsid w:val="00120CAD"/>
    <w:rsid w:val="00123F0B"/>
    <w:rsid w:val="00125631"/>
    <w:rsid w:val="001313A1"/>
    <w:rsid w:val="00131DBE"/>
    <w:rsid w:val="001325F5"/>
    <w:rsid w:val="001402F8"/>
    <w:rsid w:val="00144774"/>
    <w:rsid w:val="00144E25"/>
    <w:rsid w:val="00164997"/>
    <w:rsid w:val="00165396"/>
    <w:rsid w:val="0016761D"/>
    <w:rsid w:val="00167901"/>
    <w:rsid w:val="001713F8"/>
    <w:rsid w:val="00186AAB"/>
    <w:rsid w:val="001952EE"/>
    <w:rsid w:val="001A7995"/>
    <w:rsid w:val="001B155A"/>
    <w:rsid w:val="001B1939"/>
    <w:rsid w:val="001B4513"/>
    <w:rsid w:val="001B6CD8"/>
    <w:rsid w:val="001B7F7F"/>
    <w:rsid w:val="001C491F"/>
    <w:rsid w:val="001D0419"/>
    <w:rsid w:val="001D1A54"/>
    <w:rsid w:val="001D6A70"/>
    <w:rsid w:val="001D7162"/>
    <w:rsid w:val="001D7C7C"/>
    <w:rsid w:val="001E29B7"/>
    <w:rsid w:val="001E70C6"/>
    <w:rsid w:val="001F00E9"/>
    <w:rsid w:val="001F1002"/>
    <w:rsid w:val="001F274D"/>
    <w:rsid w:val="001F742D"/>
    <w:rsid w:val="002112E7"/>
    <w:rsid w:val="002328C5"/>
    <w:rsid w:val="0024117A"/>
    <w:rsid w:val="00244021"/>
    <w:rsid w:val="00246B97"/>
    <w:rsid w:val="00253B1D"/>
    <w:rsid w:val="00260B7E"/>
    <w:rsid w:val="00262764"/>
    <w:rsid w:val="00264017"/>
    <w:rsid w:val="002654FB"/>
    <w:rsid w:val="00266239"/>
    <w:rsid w:val="00267018"/>
    <w:rsid w:val="0027446F"/>
    <w:rsid w:val="002769F2"/>
    <w:rsid w:val="00280622"/>
    <w:rsid w:val="00280F91"/>
    <w:rsid w:val="002827A9"/>
    <w:rsid w:val="00284994"/>
    <w:rsid w:val="00285EF9"/>
    <w:rsid w:val="0029384C"/>
    <w:rsid w:val="0029548C"/>
    <w:rsid w:val="00297F57"/>
    <w:rsid w:val="002A0277"/>
    <w:rsid w:val="002A765F"/>
    <w:rsid w:val="002A7B93"/>
    <w:rsid w:val="002A7BBB"/>
    <w:rsid w:val="002B4440"/>
    <w:rsid w:val="002B5B5D"/>
    <w:rsid w:val="002C051E"/>
    <w:rsid w:val="002C0D38"/>
    <w:rsid w:val="002C561E"/>
    <w:rsid w:val="002D1789"/>
    <w:rsid w:val="002E41AD"/>
    <w:rsid w:val="002E7A33"/>
    <w:rsid w:val="002F019E"/>
    <w:rsid w:val="002F0AB6"/>
    <w:rsid w:val="002F35B4"/>
    <w:rsid w:val="002F3A60"/>
    <w:rsid w:val="00300E4E"/>
    <w:rsid w:val="00301773"/>
    <w:rsid w:val="003026A4"/>
    <w:rsid w:val="003038A1"/>
    <w:rsid w:val="0030648F"/>
    <w:rsid w:val="00311E24"/>
    <w:rsid w:val="0031624D"/>
    <w:rsid w:val="00323595"/>
    <w:rsid w:val="00326570"/>
    <w:rsid w:val="00326C6C"/>
    <w:rsid w:val="00326D14"/>
    <w:rsid w:val="00327EE3"/>
    <w:rsid w:val="00341606"/>
    <w:rsid w:val="003526A2"/>
    <w:rsid w:val="00353264"/>
    <w:rsid w:val="00364AE0"/>
    <w:rsid w:val="003776AA"/>
    <w:rsid w:val="00380DD9"/>
    <w:rsid w:val="0038392A"/>
    <w:rsid w:val="00396C45"/>
    <w:rsid w:val="003A0C1B"/>
    <w:rsid w:val="003A2309"/>
    <w:rsid w:val="003B1675"/>
    <w:rsid w:val="003C7118"/>
    <w:rsid w:val="003D077F"/>
    <w:rsid w:val="003E3C12"/>
    <w:rsid w:val="003F0569"/>
    <w:rsid w:val="003F5185"/>
    <w:rsid w:val="003F5F1B"/>
    <w:rsid w:val="003F60F8"/>
    <w:rsid w:val="003F621B"/>
    <w:rsid w:val="003F6F1D"/>
    <w:rsid w:val="00403875"/>
    <w:rsid w:val="00415678"/>
    <w:rsid w:val="00417C96"/>
    <w:rsid w:val="0042120B"/>
    <w:rsid w:val="00426A0C"/>
    <w:rsid w:val="0043214D"/>
    <w:rsid w:val="004324AF"/>
    <w:rsid w:val="004338DA"/>
    <w:rsid w:val="00434CA7"/>
    <w:rsid w:val="004350F2"/>
    <w:rsid w:val="00435BDB"/>
    <w:rsid w:val="00447C40"/>
    <w:rsid w:val="0045154F"/>
    <w:rsid w:val="00454DC9"/>
    <w:rsid w:val="00460DB6"/>
    <w:rsid w:val="00463023"/>
    <w:rsid w:val="00465F3E"/>
    <w:rsid w:val="004676B0"/>
    <w:rsid w:val="0048724F"/>
    <w:rsid w:val="0049361B"/>
    <w:rsid w:val="00495ACC"/>
    <w:rsid w:val="004A3387"/>
    <w:rsid w:val="004B6361"/>
    <w:rsid w:val="004C402A"/>
    <w:rsid w:val="004D2160"/>
    <w:rsid w:val="004D4920"/>
    <w:rsid w:val="004D5FBD"/>
    <w:rsid w:val="004D7BE9"/>
    <w:rsid w:val="004E2605"/>
    <w:rsid w:val="004E30F6"/>
    <w:rsid w:val="004E481A"/>
    <w:rsid w:val="004F1566"/>
    <w:rsid w:val="004F1742"/>
    <w:rsid w:val="004F1983"/>
    <w:rsid w:val="004F25AA"/>
    <w:rsid w:val="004F5789"/>
    <w:rsid w:val="00506B66"/>
    <w:rsid w:val="0051091F"/>
    <w:rsid w:val="005118B2"/>
    <w:rsid w:val="0052306C"/>
    <w:rsid w:val="00524BFD"/>
    <w:rsid w:val="00526459"/>
    <w:rsid w:val="0052772C"/>
    <w:rsid w:val="00532139"/>
    <w:rsid w:val="00533F43"/>
    <w:rsid w:val="00535D7A"/>
    <w:rsid w:val="00542236"/>
    <w:rsid w:val="005422AD"/>
    <w:rsid w:val="0054251F"/>
    <w:rsid w:val="00545B94"/>
    <w:rsid w:val="005528D0"/>
    <w:rsid w:val="0057004D"/>
    <w:rsid w:val="0057545F"/>
    <w:rsid w:val="0057570A"/>
    <w:rsid w:val="00575DFE"/>
    <w:rsid w:val="00577A6A"/>
    <w:rsid w:val="00577B87"/>
    <w:rsid w:val="0058611D"/>
    <w:rsid w:val="005864B9"/>
    <w:rsid w:val="00586DDF"/>
    <w:rsid w:val="00587F0E"/>
    <w:rsid w:val="00592F14"/>
    <w:rsid w:val="00593330"/>
    <w:rsid w:val="0059440D"/>
    <w:rsid w:val="005A096C"/>
    <w:rsid w:val="005B1573"/>
    <w:rsid w:val="005B3322"/>
    <w:rsid w:val="005C2B20"/>
    <w:rsid w:val="005C5426"/>
    <w:rsid w:val="005C6915"/>
    <w:rsid w:val="005C7A9B"/>
    <w:rsid w:val="005D4BFE"/>
    <w:rsid w:val="005E0B28"/>
    <w:rsid w:val="005E28EC"/>
    <w:rsid w:val="005F2E98"/>
    <w:rsid w:val="006007B8"/>
    <w:rsid w:val="00600CEA"/>
    <w:rsid w:val="00600DF4"/>
    <w:rsid w:val="006038AF"/>
    <w:rsid w:val="00605B37"/>
    <w:rsid w:val="00606362"/>
    <w:rsid w:val="006112A7"/>
    <w:rsid w:val="006118CF"/>
    <w:rsid w:val="006118FB"/>
    <w:rsid w:val="00616349"/>
    <w:rsid w:val="006174B5"/>
    <w:rsid w:val="0063655B"/>
    <w:rsid w:val="00641A65"/>
    <w:rsid w:val="006433F5"/>
    <w:rsid w:val="00643F56"/>
    <w:rsid w:val="006446CD"/>
    <w:rsid w:val="00647F9B"/>
    <w:rsid w:val="00661DED"/>
    <w:rsid w:val="006714D8"/>
    <w:rsid w:val="0067306F"/>
    <w:rsid w:val="0067799F"/>
    <w:rsid w:val="00682635"/>
    <w:rsid w:val="006915DC"/>
    <w:rsid w:val="006958E2"/>
    <w:rsid w:val="006960E3"/>
    <w:rsid w:val="00697F30"/>
    <w:rsid w:val="006A09CB"/>
    <w:rsid w:val="006A6CE9"/>
    <w:rsid w:val="006B0B3A"/>
    <w:rsid w:val="006C50D3"/>
    <w:rsid w:val="006D1DF1"/>
    <w:rsid w:val="006D3FBF"/>
    <w:rsid w:val="006D5CFD"/>
    <w:rsid w:val="006D7516"/>
    <w:rsid w:val="006E00C0"/>
    <w:rsid w:val="006E12C5"/>
    <w:rsid w:val="006E1C72"/>
    <w:rsid w:val="006E2F2E"/>
    <w:rsid w:val="006E3EA2"/>
    <w:rsid w:val="006E417D"/>
    <w:rsid w:val="006E4F77"/>
    <w:rsid w:val="006E506A"/>
    <w:rsid w:val="006E617D"/>
    <w:rsid w:val="006F1EA7"/>
    <w:rsid w:val="006F28F9"/>
    <w:rsid w:val="006F33D4"/>
    <w:rsid w:val="006F687F"/>
    <w:rsid w:val="007024CA"/>
    <w:rsid w:val="00703F0D"/>
    <w:rsid w:val="0070734D"/>
    <w:rsid w:val="00713261"/>
    <w:rsid w:val="007161FB"/>
    <w:rsid w:val="0071641C"/>
    <w:rsid w:val="00721B8B"/>
    <w:rsid w:val="00725D2C"/>
    <w:rsid w:val="00732242"/>
    <w:rsid w:val="00736C16"/>
    <w:rsid w:val="00740646"/>
    <w:rsid w:val="007431FC"/>
    <w:rsid w:val="0074578C"/>
    <w:rsid w:val="0074642C"/>
    <w:rsid w:val="00756B7C"/>
    <w:rsid w:val="0075738B"/>
    <w:rsid w:val="00757B59"/>
    <w:rsid w:val="00764338"/>
    <w:rsid w:val="007656FF"/>
    <w:rsid w:val="00774434"/>
    <w:rsid w:val="00776C25"/>
    <w:rsid w:val="00777755"/>
    <w:rsid w:val="00777EA1"/>
    <w:rsid w:val="00780F60"/>
    <w:rsid w:val="00784A72"/>
    <w:rsid w:val="007867A7"/>
    <w:rsid w:val="00794199"/>
    <w:rsid w:val="00794D6B"/>
    <w:rsid w:val="00795618"/>
    <w:rsid w:val="007A46BA"/>
    <w:rsid w:val="007A6182"/>
    <w:rsid w:val="007A6890"/>
    <w:rsid w:val="007A6EBB"/>
    <w:rsid w:val="007B63D0"/>
    <w:rsid w:val="007C4E33"/>
    <w:rsid w:val="007C6968"/>
    <w:rsid w:val="007C70B4"/>
    <w:rsid w:val="007D0A09"/>
    <w:rsid w:val="007D1E53"/>
    <w:rsid w:val="007D5E99"/>
    <w:rsid w:val="007E1AF7"/>
    <w:rsid w:val="007E49A1"/>
    <w:rsid w:val="007E5AF1"/>
    <w:rsid w:val="007F097E"/>
    <w:rsid w:val="007F6E0C"/>
    <w:rsid w:val="007F789D"/>
    <w:rsid w:val="00800165"/>
    <w:rsid w:val="00811A73"/>
    <w:rsid w:val="008120B6"/>
    <w:rsid w:val="0081761A"/>
    <w:rsid w:val="00821BB1"/>
    <w:rsid w:val="0082626F"/>
    <w:rsid w:val="008263DA"/>
    <w:rsid w:val="00827B63"/>
    <w:rsid w:val="00837E26"/>
    <w:rsid w:val="00844EE8"/>
    <w:rsid w:val="008453F4"/>
    <w:rsid w:val="00854135"/>
    <w:rsid w:val="008569D4"/>
    <w:rsid w:val="008609F9"/>
    <w:rsid w:val="00876732"/>
    <w:rsid w:val="008809BF"/>
    <w:rsid w:val="0088101F"/>
    <w:rsid w:val="00883135"/>
    <w:rsid w:val="00890107"/>
    <w:rsid w:val="00892BBB"/>
    <w:rsid w:val="00895056"/>
    <w:rsid w:val="0089577D"/>
    <w:rsid w:val="00895825"/>
    <w:rsid w:val="008B06F1"/>
    <w:rsid w:val="008B1652"/>
    <w:rsid w:val="008B2585"/>
    <w:rsid w:val="008B3966"/>
    <w:rsid w:val="008B5861"/>
    <w:rsid w:val="008C24CD"/>
    <w:rsid w:val="008C56D0"/>
    <w:rsid w:val="008D3FDB"/>
    <w:rsid w:val="008D400F"/>
    <w:rsid w:val="008D51C2"/>
    <w:rsid w:val="008E0648"/>
    <w:rsid w:val="008E1645"/>
    <w:rsid w:val="008E383E"/>
    <w:rsid w:val="00900597"/>
    <w:rsid w:val="009041B5"/>
    <w:rsid w:val="00916922"/>
    <w:rsid w:val="00926994"/>
    <w:rsid w:val="009305FB"/>
    <w:rsid w:val="0093442D"/>
    <w:rsid w:val="009356B8"/>
    <w:rsid w:val="009360F6"/>
    <w:rsid w:val="0093614B"/>
    <w:rsid w:val="0093686B"/>
    <w:rsid w:val="00936ED3"/>
    <w:rsid w:val="00947A7B"/>
    <w:rsid w:val="00957B7E"/>
    <w:rsid w:val="00961A2A"/>
    <w:rsid w:val="00963C01"/>
    <w:rsid w:val="0096745A"/>
    <w:rsid w:val="009678C2"/>
    <w:rsid w:val="00976E14"/>
    <w:rsid w:val="0098102F"/>
    <w:rsid w:val="00993C7B"/>
    <w:rsid w:val="00994BAF"/>
    <w:rsid w:val="00996C71"/>
    <w:rsid w:val="009A028F"/>
    <w:rsid w:val="009A38F9"/>
    <w:rsid w:val="009A4891"/>
    <w:rsid w:val="009A6C10"/>
    <w:rsid w:val="009B139B"/>
    <w:rsid w:val="009B22E5"/>
    <w:rsid w:val="009B23C3"/>
    <w:rsid w:val="009C2226"/>
    <w:rsid w:val="009C2C86"/>
    <w:rsid w:val="009D1502"/>
    <w:rsid w:val="009D2A11"/>
    <w:rsid w:val="009D2CBB"/>
    <w:rsid w:val="009D4A59"/>
    <w:rsid w:val="009D7285"/>
    <w:rsid w:val="009E599F"/>
    <w:rsid w:val="009F22B7"/>
    <w:rsid w:val="009F68C3"/>
    <w:rsid w:val="00A06F4E"/>
    <w:rsid w:val="00A13B9D"/>
    <w:rsid w:val="00A15A7B"/>
    <w:rsid w:val="00A33077"/>
    <w:rsid w:val="00A4055E"/>
    <w:rsid w:val="00A46CA9"/>
    <w:rsid w:val="00A5028F"/>
    <w:rsid w:val="00A51393"/>
    <w:rsid w:val="00A53A68"/>
    <w:rsid w:val="00A56DDB"/>
    <w:rsid w:val="00A5769C"/>
    <w:rsid w:val="00A6572B"/>
    <w:rsid w:val="00A657F1"/>
    <w:rsid w:val="00A6734F"/>
    <w:rsid w:val="00A70DFF"/>
    <w:rsid w:val="00A7538B"/>
    <w:rsid w:val="00A77958"/>
    <w:rsid w:val="00A83E7A"/>
    <w:rsid w:val="00A864D8"/>
    <w:rsid w:val="00A87686"/>
    <w:rsid w:val="00A928D6"/>
    <w:rsid w:val="00A92D62"/>
    <w:rsid w:val="00A933D2"/>
    <w:rsid w:val="00A96025"/>
    <w:rsid w:val="00AA4B4A"/>
    <w:rsid w:val="00AA6B76"/>
    <w:rsid w:val="00AA6DC6"/>
    <w:rsid w:val="00AB28BC"/>
    <w:rsid w:val="00AB3B56"/>
    <w:rsid w:val="00AB7186"/>
    <w:rsid w:val="00AC22B2"/>
    <w:rsid w:val="00AC3224"/>
    <w:rsid w:val="00AC3F52"/>
    <w:rsid w:val="00AC4D47"/>
    <w:rsid w:val="00AC6AC7"/>
    <w:rsid w:val="00AD11A7"/>
    <w:rsid w:val="00AD2483"/>
    <w:rsid w:val="00AE0165"/>
    <w:rsid w:val="00AE0A83"/>
    <w:rsid w:val="00AE2457"/>
    <w:rsid w:val="00AE2D5E"/>
    <w:rsid w:val="00AE37FE"/>
    <w:rsid w:val="00AE3859"/>
    <w:rsid w:val="00AE63D4"/>
    <w:rsid w:val="00AE67F0"/>
    <w:rsid w:val="00AE7257"/>
    <w:rsid w:val="00B0344F"/>
    <w:rsid w:val="00B04AAF"/>
    <w:rsid w:val="00B22010"/>
    <w:rsid w:val="00B27BF6"/>
    <w:rsid w:val="00B40652"/>
    <w:rsid w:val="00B41A91"/>
    <w:rsid w:val="00B42196"/>
    <w:rsid w:val="00B44C4B"/>
    <w:rsid w:val="00B541D1"/>
    <w:rsid w:val="00B60D0B"/>
    <w:rsid w:val="00B67C10"/>
    <w:rsid w:val="00B71A60"/>
    <w:rsid w:val="00B73B3D"/>
    <w:rsid w:val="00B75358"/>
    <w:rsid w:val="00B94E56"/>
    <w:rsid w:val="00BA0C02"/>
    <w:rsid w:val="00BA34AD"/>
    <w:rsid w:val="00BA4B1C"/>
    <w:rsid w:val="00BA5C58"/>
    <w:rsid w:val="00BA6F8F"/>
    <w:rsid w:val="00BB1D7F"/>
    <w:rsid w:val="00BC009F"/>
    <w:rsid w:val="00BE35DD"/>
    <w:rsid w:val="00BE6AF2"/>
    <w:rsid w:val="00BF6B14"/>
    <w:rsid w:val="00BF7822"/>
    <w:rsid w:val="00BF7E8D"/>
    <w:rsid w:val="00BF7F45"/>
    <w:rsid w:val="00C10F07"/>
    <w:rsid w:val="00C13F64"/>
    <w:rsid w:val="00C14CC1"/>
    <w:rsid w:val="00C23FB8"/>
    <w:rsid w:val="00C25740"/>
    <w:rsid w:val="00C274B3"/>
    <w:rsid w:val="00C3280B"/>
    <w:rsid w:val="00C34CA2"/>
    <w:rsid w:val="00C34CBB"/>
    <w:rsid w:val="00C36313"/>
    <w:rsid w:val="00C37918"/>
    <w:rsid w:val="00C40843"/>
    <w:rsid w:val="00C451DE"/>
    <w:rsid w:val="00C47C00"/>
    <w:rsid w:val="00C52869"/>
    <w:rsid w:val="00C57014"/>
    <w:rsid w:val="00C61C27"/>
    <w:rsid w:val="00C6259D"/>
    <w:rsid w:val="00C66553"/>
    <w:rsid w:val="00C73F93"/>
    <w:rsid w:val="00C84074"/>
    <w:rsid w:val="00C84093"/>
    <w:rsid w:val="00C869E5"/>
    <w:rsid w:val="00C9031F"/>
    <w:rsid w:val="00C92322"/>
    <w:rsid w:val="00C94AA2"/>
    <w:rsid w:val="00C95ACF"/>
    <w:rsid w:val="00C96878"/>
    <w:rsid w:val="00CB0257"/>
    <w:rsid w:val="00CC39DE"/>
    <w:rsid w:val="00CC44D8"/>
    <w:rsid w:val="00CC544A"/>
    <w:rsid w:val="00CC5DB7"/>
    <w:rsid w:val="00CD3F0B"/>
    <w:rsid w:val="00CD4A5E"/>
    <w:rsid w:val="00CD5170"/>
    <w:rsid w:val="00CE291E"/>
    <w:rsid w:val="00CE65B5"/>
    <w:rsid w:val="00CF1AB4"/>
    <w:rsid w:val="00CF4A03"/>
    <w:rsid w:val="00CF69F9"/>
    <w:rsid w:val="00CF7CDB"/>
    <w:rsid w:val="00CF7DEB"/>
    <w:rsid w:val="00D01DB9"/>
    <w:rsid w:val="00D01E6D"/>
    <w:rsid w:val="00D03F5F"/>
    <w:rsid w:val="00D066E8"/>
    <w:rsid w:val="00D1033E"/>
    <w:rsid w:val="00D10644"/>
    <w:rsid w:val="00D15D74"/>
    <w:rsid w:val="00D201E5"/>
    <w:rsid w:val="00D24E10"/>
    <w:rsid w:val="00D24E7C"/>
    <w:rsid w:val="00D32889"/>
    <w:rsid w:val="00D425C3"/>
    <w:rsid w:val="00D50604"/>
    <w:rsid w:val="00D52B39"/>
    <w:rsid w:val="00D556A7"/>
    <w:rsid w:val="00D660F1"/>
    <w:rsid w:val="00D70311"/>
    <w:rsid w:val="00D76B5A"/>
    <w:rsid w:val="00D772C5"/>
    <w:rsid w:val="00D81C43"/>
    <w:rsid w:val="00D82027"/>
    <w:rsid w:val="00D8358D"/>
    <w:rsid w:val="00D84E16"/>
    <w:rsid w:val="00D87754"/>
    <w:rsid w:val="00D90614"/>
    <w:rsid w:val="00D9442E"/>
    <w:rsid w:val="00DA0721"/>
    <w:rsid w:val="00DA0E0C"/>
    <w:rsid w:val="00DA232D"/>
    <w:rsid w:val="00DA2370"/>
    <w:rsid w:val="00DA3EBA"/>
    <w:rsid w:val="00DB0AA7"/>
    <w:rsid w:val="00DB0B39"/>
    <w:rsid w:val="00DB28F6"/>
    <w:rsid w:val="00DC1E3A"/>
    <w:rsid w:val="00DE12E5"/>
    <w:rsid w:val="00DE1F7F"/>
    <w:rsid w:val="00DE663B"/>
    <w:rsid w:val="00DE6DCF"/>
    <w:rsid w:val="00E0444D"/>
    <w:rsid w:val="00E0636D"/>
    <w:rsid w:val="00E07CEC"/>
    <w:rsid w:val="00E1190E"/>
    <w:rsid w:val="00E17FFE"/>
    <w:rsid w:val="00E222B5"/>
    <w:rsid w:val="00E24944"/>
    <w:rsid w:val="00E27C41"/>
    <w:rsid w:val="00E30068"/>
    <w:rsid w:val="00E30B12"/>
    <w:rsid w:val="00E36F95"/>
    <w:rsid w:val="00E4142C"/>
    <w:rsid w:val="00E42DA9"/>
    <w:rsid w:val="00E43E70"/>
    <w:rsid w:val="00E447D8"/>
    <w:rsid w:val="00E44B2C"/>
    <w:rsid w:val="00E5416B"/>
    <w:rsid w:val="00E6276F"/>
    <w:rsid w:val="00E72A1C"/>
    <w:rsid w:val="00E740B7"/>
    <w:rsid w:val="00E83CB7"/>
    <w:rsid w:val="00E85A32"/>
    <w:rsid w:val="00E879B6"/>
    <w:rsid w:val="00E92D0D"/>
    <w:rsid w:val="00E94DB8"/>
    <w:rsid w:val="00EB0402"/>
    <w:rsid w:val="00EB1A3F"/>
    <w:rsid w:val="00EB2916"/>
    <w:rsid w:val="00EB4AA1"/>
    <w:rsid w:val="00EC27C9"/>
    <w:rsid w:val="00EC5D05"/>
    <w:rsid w:val="00ED14B2"/>
    <w:rsid w:val="00ED2D7A"/>
    <w:rsid w:val="00ED764A"/>
    <w:rsid w:val="00EE0D3C"/>
    <w:rsid w:val="00EE23CB"/>
    <w:rsid w:val="00EE3DEA"/>
    <w:rsid w:val="00EF0951"/>
    <w:rsid w:val="00EF6F5A"/>
    <w:rsid w:val="00F01E34"/>
    <w:rsid w:val="00F04AA1"/>
    <w:rsid w:val="00F12C77"/>
    <w:rsid w:val="00F248E8"/>
    <w:rsid w:val="00F24B27"/>
    <w:rsid w:val="00F24D25"/>
    <w:rsid w:val="00F32CCD"/>
    <w:rsid w:val="00F338FB"/>
    <w:rsid w:val="00F36398"/>
    <w:rsid w:val="00F417AE"/>
    <w:rsid w:val="00F426C4"/>
    <w:rsid w:val="00F45FA9"/>
    <w:rsid w:val="00F5367E"/>
    <w:rsid w:val="00F61263"/>
    <w:rsid w:val="00F61778"/>
    <w:rsid w:val="00F61D86"/>
    <w:rsid w:val="00F6717B"/>
    <w:rsid w:val="00F67706"/>
    <w:rsid w:val="00F729A6"/>
    <w:rsid w:val="00F92149"/>
    <w:rsid w:val="00F97A59"/>
    <w:rsid w:val="00F97AF0"/>
    <w:rsid w:val="00FA155F"/>
    <w:rsid w:val="00FA35A1"/>
    <w:rsid w:val="00FA73E2"/>
    <w:rsid w:val="00FB0D49"/>
    <w:rsid w:val="00FB1459"/>
    <w:rsid w:val="00FB39B8"/>
    <w:rsid w:val="00FB5EE3"/>
    <w:rsid w:val="00FC004B"/>
    <w:rsid w:val="00FC19AE"/>
    <w:rsid w:val="00FC6A80"/>
    <w:rsid w:val="00FD2347"/>
    <w:rsid w:val="00FD3D72"/>
    <w:rsid w:val="00FD6C25"/>
    <w:rsid w:val="00FE2480"/>
    <w:rsid w:val="00FE4D6D"/>
    <w:rsid w:val="00FE6350"/>
    <w:rsid w:val="00FF059D"/>
    <w:rsid w:val="00FF06C2"/>
    <w:rsid w:val="00FF0762"/>
    <w:rsid w:val="00FF09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15B490"/>
  <w15:docId w15:val="{A0F50D0D-BBCE-4B9A-9AF6-F6BE47449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3F0D"/>
    <w:pPr>
      <w:spacing w:after="14" w:line="387" w:lineRule="auto"/>
      <w:ind w:left="7523"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7024CA"/>
    <w:pPr>
      <w:keepNext/>
      <w:keepLines/>
      <w:numPr>
        <w:numId w:val="18"/>
      </w:numPr>
      <w:spacing w:after="3" w:line="253" w:lineRule="auto"/>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rsid w:val="007024CA"/>
    <w:pPr>
      <w:keepNext/>
      <w:keepLines/>
      <w:spacing w:after="220"/>
      <w:ind w:right="379"/>
      <w:jc w:val="right"/>
      <w:outlineLvl w:val="1"/>
    </w:pPr>
    <w:rPr>
      <w:rFonts w:ascii="Calibri" w:eastAsia="Calibri" w:hAnsi="Calibri" w:cs="Calibr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7024CA"/>
    <w:rPr>
      <w:rFonts w:ascii="Times New Roman" w:eastAsia="Times New Roman" w:hAnsi="Times New Roman" w:cs="Times New Roman"/>
      <w:b/>
      <w:color w:val="000000"/>
      <w:sz w:val="28"/>
    </w:rPr>
  </w:style>
  <w:style w:type="character" w:customStyle="1" w:styleId="20">
    <w:name w:val="Заголовок 2 Знак"/>
    <w:link w:val="2"/>
    <w:rsid w:val="007024CA"/>
    <w:rPr>
      <w:rFonts w:ascii="Calibri" w:eastAsia="Calibri" w:hAnsi="Calibri" w:cs="Calibri"/>
      <w:color w:val="000000"/>
      <w:sz w:val="22"/>
    </w:rPr>
  </w:style>
  <w:style w:type="table" w:customStyle="1" w:styleId="TableGrid">
    <w:name w:val="TableGrid"/>
    <w:rsid w:val="007024CA"/>
    <w:pPr>
      <w:spacing w:after="0" w:line="240" w:lineRule="auto"/>
    </w:pPr>
    <w:tblPr>
      <w:tblCellMar>
        <w:top w:w="0" w:type="dxa"/>
        <w:left w:w="0" w:type="dxa"/>
        <w:bottom w:w="0" w:type="dxa"/>
        <w:right w:w="0" w:type="dxa"/>
      </w:tblCellMar>
    </w:tblPr>
  </w:style>
  <w:style w:type="paragraph" w:styleId="a3">
    <w:name w:val="footer"/>
    <w:basedOn w:val="a"/>
    <w:link w:val="a4"/>
    <w:uiPriority w:val="99"/>
    <w:unhideWhenUsed/>
    <w:rsid w:val="000A4EAF"/>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a4">
    <w:name w:val="Нижний колонтитул Знак"/>
    <w:basedOn w:val="a0"/>
    <w:link w:val="a3"/>
    <w:uiPriority w:val="99"/>
    <w:rsid w:val="000A4EAF"/>
    <w:rPr>
      <w:rFonts w:cs="Times New Roman"/>
    </w:rPr>
  </w:style>
  <w:style w:type="paragraph" w:styleId="a5">
    <w:name w:val="header"/>
    <w:basedOn w:val="a"/>
    <w:link w:val="a6"/>
    <w:uiPriority w:val="99"/>
    <w:unhideWhenUsed/>
    <w:rsid w:val="00C6259D"/>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a6">
    <w:name w:val="Верхний колонтитул Знак"/>
    <w:basedOn w:val="a0"/>
    <w:link w:val="a5"/>
    <w:uiPriority w:val="99"/>
    <w:rsid w:val="00C6259D"/>
    <w:rPr>
      <w:rFonts w:cs="Times New Roman"/>
    </w:rPr>
  </w:style>
  <w:style w:type="paragraph" w:styleId="a7">
    <w:name w:val="List Paragraph"/>
    <w:basedOn w:val="a"/>
    <w:uiPriority w:val="34"/>
    <w:qFormat/>
    <w:rsid w:val="00800165"/>
    <w:pPr>
      <w:ind w:left="720"/>
      <w:contextualSpacing/>
    </w:pPr>
  </w:style>
  <w:style w:type="paragraph" w:styleId="a8">
    <w:name w:val="Balloon Text"/>
    <w:basedOn w:val="a"/>
    <w:link w:val="a9"/>
    <w:uiPriority w:val="99"/>
    <w:semiHidden/>
    <w:unhideWhenUsed/>
    <w:rsid w:val="00426A0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26A0C"/>
    <w:rPr>
      <w:rFonts w:ascii="Tahoma" w:eastAsia="Times New Roman" w:hAnsi="Tahoma" w:cs="Tahoma"/>
      <w:color w:val="000000"/>
      <w:sz w:val="16"/>
      <w:szCs w:val="16"/>
    </w:rPr>
  </w:style>
  <w:style w:type="table" w:customStyle="1" w:styleId="TableGrid1">
    <w:name w:val="TableGrid1"/>
    <w:rsid w:val="00FD6C25"/>
    <w:pPr>
      <w:spacing w:after="0" w:line="240" w:lineRule="auto"/>
    </w:pPr>
    <w:tblPr>
      <w:tblCellMar>
        <w:top w:w="0" w:type="dxa"/>
        <w:left w:w="0" w:type="dxa"/>
        <w:bottom w:w="0" w:type="dxa"/>
        <w:right w:w="0" w:type="dxa"/>
      </w:tblCellMar>
    </w:tblPr>
  </w:style>
  <w:style w:type="paragraph" w:styleId="aa">
    <w:name w:val="TOC Heading"/>
    <w:basedOn w:val="1"/>
    <w:next w:val="a"/>
    <w:uiPriority w:val="39"/>
    <w:unhideWhenUsed/>
    <w:qFormat/>
    <w:rsid w:val="00A657F1"/>
    <w:pPr>
      <w:numPr>
        <w:numId w:val="0"/>
      </w:numPr>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21">
    <w:name w:val="toc 2"/>
    <w:basedOn w:val="a"/>
    <w:next w:val="a"/>
    <w:autoRedefine/>
    <w:uiPriority w:val="39"/>
    <w:unhideWhenUsed/>
    <w:rsid w:val="00A657F1"/>
    <w:pPr>
      <w:spacing w:after="100"/>
      <w:ind w:left="280"/>
    </w:pPr>
  </w:style>
  <w:style w:type="paragraph" w:styleId="11">
    <w:name w:val="toc 1"/>
    <w:basedOn w:val="a"/>
    <w:next w:val="a"/>
    <w:autoRedefine/>
    <w:uiPriority w:val="39"/>
    <w:unhideWhenUsed/>
    <w:rsid w:val="00A657F1"/>
    <w:pPr>
      <w:spacing w:after="100"/>
      <w:ind w:left="0"/>
    </w:pPr>
  </w:style>
  <w:style w:type="character" w:styleId="ab">
    <w:name w:val="Hyperlink"/>
    <w:basedOn w:val="a0"/>
    <w:uiPriority w:val="99"/>
    <w:unhideWhenUsed/>
    <w:rsid w:val="00A657F1"/>
    <w:rPr>
      <w:color w:val="0563C1" w:themeColor="hyperlink"/>
      <w:u w:val="single"/>
    </w:rPr>
  </w:style>
  <w:style w:type="paragraph" w:styleId="ac">
    <w:name w:val="Normal (Web)"/>
    <w:basedOn w:val="a"/>
    <w:uiPriority w:val="99"/>
    <w:semiHidden/>
    <w:unhideWhenUsed/>
    <w:rsid w:val="003F60F8"/>
    <w:pPr>
      <w:spacing w:before="100" w:beforeAutospacing="1" w:after="100" w:afterAutospacing="1" w:line="240" w:lineRule="auto"/>
      <w:ind w:left="0" w:firstLine="0"/>
      <w:jc w:val="left"/>
    </w:pPr>
    <w:rPr>
      <w:color w:val="auto"/>
      <w:sz w:val="24"/>
      <w:szCs w:val="24"/>
    </w:rPr>
  </w:style>
  <w:style w:type="paragraph" w:customStyle="1" w:styleId="Default">
    <w:name w:val="Default"/>
    <w:rsid w:val="00FE2480"/>
    <w:pPr>
      <w:autoSpaceDE w:val="0"/>
      <w:autoSpaceDN w:val="0"/>
      <w:adjustRightInd w:val="0"/>
      <w:spacing w:after="0" w:line="240" w:lineRule="auto"/>
    </w:pPr>
    <w:rPr>
      <w:rFonts w:ascii="Calibri" w:hAnsi="Calibri" w:cs="Calibri"/>
      <w:color w:val="000000"/>
      <w:sz w:val="24"/>
      <w:szCs w:val="24"/>
    </w:rPr>
  </w:style>
  <w:style w:type="paragraph" w:customStyle="1" w:styleId="ad">
    <w:name w:val="ФИЛИАЛ"/>
    <w:basedOn w:val="a"/>
    <w:link w:val="ae"/>
    <w:rsid w:val="00780F60"/>
    <w:pPr>
      <w:spacing w:before="120" w:after="120" w:line="360" w:lineRule="auto"/>
      <w:ind w:left="0" w:firstLine="567"/>
      <w:jc w:val="center"/>
    </w:pPr>
    <w:rPr>
      <w:rFonts w:ascii="Arial" w:hAnsi="Arial"/>
      <w:caps/>
      <w:color w:val="auto"/>
      <w:sz w:val="22"/>
      <w:szCs w:val="20"/>
    </w:rPr>
  </w:style>
  <w:style w:type="character" w:customStyle="1" w:styleId="ae">
    <w:name w:val="ФИЛИАЛ Знак"/>
    <w:link w:val="ad"/>
    <w:locked/>
    <w:rsid w:val="00780F60"/>
    <w:rPr>
      <w:rFonts w:ascii="Arial" w:eastAsia="Times New Roman" w:hAnsi="Arial" w:cs="Times New Roman"/>
      <w:caps/>
      <w:szCs w:val="20"/>
    </w:rPr>
  </w:style>
  <w:style w:type="table" w:customStyle="1" w:styleId="TableGrid2">
    <w:name w:val="TableGrid2"/>
    <w:rsid w:val="006007B8"/>
    <w:pPr>
      <w:spacing w:after="0" w:line="240" w:lineRule="auto"/>
    </w:pPr>
    <w:tblPr>
      <w:tblCellMar>
        <w:top w:w="0" w:type="dxa"/>
        <w:left w:w="0" w:type="dxa"/>
        <w:bottom w:w="0" w:type="dxa"/>
        <w:right w:w="0" w:type="dxa"/>
      </w:tblCellMar>
    </w:tblPr>
  </w:style>
  <w:style w:type="numbering" w:customStyle="1" w:styleId="12">
    <w:name w:val="Нет списка1"/>
    <w:next w:val="a2"/>
    <w:uiPriority w:val="99"/>
    <w:semiHidden/>
    <w:unhideWhenUsed/>
    <w:rsid w:val="00460DB6"/>
  </w:style>
  <w:style w:type="character" w:styleId="af">
    <w:name w:val="FollowedHyperlink"/>
    <w:basedOn w:val="a0"/>
    <w:uiPriority w:val="99"/>
    <w:semiHidden/>
    <w:unhideWhenUsed/>
    <w:rsid w:val="00460DB6"/>
    <w:rPr>
      <w:color w:val="954F72"/>
      <w:u w:val="single"/>
    </w:rPr>
  </w:style>
  <w:style w:type="paragraph" w:customStyle="1" w:styleId="font5">
    <w:name w:val="font5"/>
    <w:basedOn w:val="a"/>
    <w:rsid w:val="00460DB6"/>
    <w:pPr>
      <w:spacing w:before="100" w:beforeAutospacing="1" w:after="100" w:afterAutospacing="1" w:line="240" w:lineRule="auto"/>
      <w:ind w:left="0" w:firstLine="0"/>
      <w:jc w:val="left"/>
    </w:pPr>
    <w:rPr>
      <w:sz w:val="24"/>
      <w:szCs w:val="24"/>
    </w:rPr>
  </w:style>
  <w:style w:type="paragraph" w:customStyle="1" w:styleId="font6">
    <w:name w:val="font6"/>
    <w:basedOn w:val="a"/>
    <w:rsid w:val="00460DB6"/>
    <w:pPr>
      <w:spacing w:before="100" w:beforeAutospacing="1" w:after="100" w:afterAutospacing="1" w:line="240" w:lineRule="auto"/>
      <w:ind w:left="0" w:firstLine="0"/>
      <w:jc w:val="left"/>
    </w:pPr>
    <w:rPr>
      <w:i/>
      <w:iCs/>
      <w:sz w:val="24"/>
      <w:szCs w:val="24"/>
    </w:rPr>
  </w:style>
  <w:style w:type="paragraph" w:customStyle="1" w:styleId="font7">
    <w:name w:val="font7"/>
    <w:basedOn w:val="a"/>
    <w:rsid w:val="00460DB6"/>
    <w:pPr>
      <w:spacing w:before="100" w:beforeAutospacing="1" w:after="100" w:afterAutospacing="1" w:line="240" w:lineRule="auto"/>
      <w:ind w:left="0" w:firstLine="0"/>
      <w:jc w:val="left"/>
    </w:pPr>
    <w:rPr>
      <w:b/>
      <w:bCs/>
      <w:sz w:val="24"/>
      <w:szCs w:val="24"/>
    </w:rPr>
  </w:style>
  <w:style w:type="paragraph" w:customStyle="1" w:styleId="xl65">
    <w:name w:val="xl65"/>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color w:val="auto"/>
      <w:sz w:val="24"/>
      <w:szCs w:val="24"/>
    </w:rPr>
  </w:style>
  <w:style w:type="paragraph" w:customStyle="1" w:styleId="xl66">
    <w:name w:val="xl66"/>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color w:val="auto"/>
      <w:sz w:val="24"/>
      <w:szCs w:val="24"/>
    </w:rPr>
  </w:style>
  <w:style w:type="paragraph" w:customStyle="1" w:styleId="xl67">
    <w:name w:val="xl67"/>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color w:val="auto"/>
      <w:sz w:val="24"/>
      <w:szCs w:val="24"/>
    </w:rPr>
  </w:style>
  <w:style w:type="paragraph" w:customStyle="1" w:styleId="xl68">
    <w:name w:val="xl68"/>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color w:val="0070C0"/>
      <w:sz w:val="24"/>
      <w:szCs w:val="24"/>
    </w:rPr>
  </w:style>
  <w:style w:type="paragraph" w:customStyle="1" w:styleId="xl69">
    <w:name w:val="xl69"/>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color w:val="0070C0"/>
      <w:sz w:val="24"/>
      <w:szCs w:val="24"/>
    </w:rPr>
  </w:style>
  <w:style w:type="paragraph" w:customStyle="1" w:styleId="xl70">
    <w:name w:val="xl70"/>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color w:val="auto"/>
      <w:sz w:val="24"/>
      <w:szCs w:val="24"/>
    </w:rPr>
  </w:style>
  <w:style w:type="paragraph" w:customStyle="1" w:styleId="xl71">
    <w:name w:val="xl71"/>
    <w:basedOn w:val="a"/>
    <w:rsid w:val="00460DB6"/>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b/>
      <w:bCs/>
      <w:color w:val="auto"/>
      <w:sz w:val="24"/>
      <w:szCs w:val="24"/>
    </w:rPr>
  </w:style>
  <w:style w:type="paragraph" w:customStyle="1" w:styleId="xl72">
    <w:name w:val="xl72"/>
    <w:basedOn w:val="a"/>
    <w:rsid w:val="00460DB6"/>
    <w:pPr>
      <w:pBdr>
        <w:top w:val="single" w:sz="4" w:space="0" w:color="auto"/>
        <w:bottom w:val="single" w:sz="4" w:space="0" w:color="auto"/>
      </w:pBdr>
      <w:spacing w:before="100" w:beforeAutospacing="1" w:after="100" w:afterAutospacing="1" w:line="240" w:lineRule="auto"/>
      <w:ind w:left="0" w:firstLine="0"/>
      <w:jc w:val="center"/>
      <w:textAlignment w:val="center"/>
    </w:pPr>
    <w:rPr>
      <w:b/>
      <w:bCs/>
      <w:color w:val="auto"/>
      <w:sz w:val="24"/>
      <w:szCs w:val="24"/>
    </w:rPr>
  </w:style>
  <w:style w:type="paragraph" w:customStyle="1" w:styleId="xl73">
    <w:name w:val="xl73"/>
    <w:basedOn w:val="a"/>
    <w:rsid w:val="00460DB6"/>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b/>
      <w:bCs/>
      <w:color w:val="auto"/>
      <w:sz w:val="24"/>
      <w:szCs w:val="24"/>
    </w:rPr>
  </w:style>
  <w:style w:type="paragraph" w:customStyle="1" w:styleId="xl74">
    <w:name w:val="xl74"/>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right"/>
      <w:textAlignment w:val="center"/>
    </w:pPr>
    <w:rPr>
      <w:color w:val="0070C0"/>
      <w:sz w:val="24"/>
      <w:szCs w:val="24"/>
    </w:rPr>
  </w:style>
  <w:style w:type="paragraph" w:customStyle="1" w:styleId="xl75">
    <w:name w:val="xl75"/>
    <w:basedOn w:val="a"/>
    <w:rsid w:val="00460DB6"/>
    <w:pPr>
      <w:spacing w:before="100" w:beforeAutospacing="1" w:after="100" w:afterAutospacing="1" w:line="240" w:lineRule="auto"/>
      <w:ind w:left="0" w:firstLine="0"/>
      <w:jc w:val="left"/>
    </w:pPr>
    <w:rPr>
      <w:color w:val="auto"/>
      <w:sz w:val="24"/>
      <w:szCs w:val="24"/>
    </w:rPr>
  </w:style>
  <w:style w:type="paragraph" w:customStyle="1" w:styleId="xl76">
    <w:name w:val="xl76"/>
    <w:basedOn w:val="a"/>
    <w:rsid w:val="00460DB6"/>
    <w:pPr>
      <w:spacing w:before="100" w:beforeAutospacing="1" w:after="100" w:afterAutospacing="1" w:line="240" w:lineRule="auto"/>
      <w:ind w:left="0" w:firstLine="0"/>
      <w:jc w:val="left"/>
    </w:pPr>
    <w:rPr>
      <w:color w:val="0070C0"/>
      <w:sz w:val="24"/>
      <w:szCs w:val="24"/>
    </w:rPr>
  </w:style>
  <w:style w:type="paragraph" w:customStyle="1" w:styleId="xl77">
    <w:name w:val="xl77"/>
    <w:basedOn w:val="a"/>
    <w:rsid w:val="00460DB6"/>
    <w:pPr>
      <w:pBdr>
        <w:bottom w:val="single" w:sz="4" w:space="0" w:color="auto"/>
      </w:pBdr>
      <w:spacing w:before="100" w:beforeAutospacing="1" w:after="100" w:afterAutospacing="1" w:line="240" w:lineRule="auto"/>
      <w:ind w:left="0" w:firstLine="0"/>
      <w:jc w:val="center"/>
    </w:pPr>
    <w:rPr>
      <w:color w:val="auto"/>
      <w:sz w:val="24"/>
      <w:szCs w:val="24"/>
    </w:rPr>
  </w:style>
  <w:style w:type="paragraph" w:customStyle="1" w:styleId="xl78">
    <w:name w:val="xl78"/>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i/>
      <w:iCs/>
      <w:color w:val="auto"/>
      <w:sz w:val="24"/>
      <w:szCs w:val="24"/>
    </w:rPr>
  </w:style>
  <w:style w:type="paragraph" w:customStyle="1" w:styleId="xl79">
    <w:name w:val="xl79"/>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i/>
      <w:iCs/>
      <w:color w:val="auto"/>
      <w:sz w:val="24"/>
      <w:szCs w:val="24"/>
    </w:rPr>
  </w:style>
  <w:style w:type="paragraph" w:customStyle="1" w:styleId="xl80">
    <w:name w:val="xl80"/>
    <w:basedOn w:val="a"/>
    <w:rsid w:val="00460D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left="0" w:firstLine="0"/>
      <w:jc w:val="center"/>
      <w:textAlignment w:val="center"/>
    </w:pPr>
    <w:rPr>
      <w:color w:val="auto"/>
      <w:sz w:val="24"/>
      <w:szCs w:val="24"/>
    </w:rPr>
  </w:style>
  <w:style w:type="paragraph" w:customStyle="1" w:styleId="xl81">
    <w:name w:val="xl81"/>
    <w:basedOn w:val="a"/>
    <w:rsid w:val="00460D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left="0" w:firstLine="0"/>
      <w:jc w:val="center"/>
      <w:textAlignment w:val="center"/>
    </w:pPr>
    <w:rPr>
      <w:color w:val="auto"/>
      <w:sz w:val="24"/>
      <w:szCs w:val="24"/>
    </w:rPr>
  </w:style>
  <w:style w:type="paragraph" w:customStyle="1" w:styleId="xl82">
    <w:name w:val="xl82"/>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color w:val="auto"/>
      <w:sz w:val="24"/>
      <w:szCs w:val="24"/>
    </w:rPr>
  </w:style>
  <w:style w:type="paragraph" w:customStyle="1" w:styleId="xl83">
    <w:name w:val="xl83"/>
    <w:basedOn w:val="a"/>
    <w:rsid w:val="00460D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left="0" w:firstLine="0"/>
      <w:jc w:val="center"/>
      <w:textAlignment w:val="center"/>
    </w:pPr>
    <w:rPr>
      <w:color w:val="auto"/>
      <w:sz w:val="24"/>
      <w:szCs w:val="24"/>
    </w:rPr>
  </w:style>
  <w:style w:type="paragraph" w:customStyle="1" w:styleId="xl84">
    <w:name w:val="xl84"/>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color w:val="auto"/>
      <w:sz w:val="24"/>
      <w:szCs w:val="24"/>
    </w:rPr>
  </w:style>
  <w:style w:type="paragraph" w:customStyle="1" w:styleId="xl85">
    <w:name w:val="xl85"/>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color w:val="auto"/>
      <w:sz w:val="24"/>
      <w:szCs w:val="24"/>
    </w:rPr>
  </w:style>
  <w:style w:type="paragraph" w:customStyle="1" w:styleId="xl86">
    <w:name w:val="xl86"/>
    <w:basedOn w:val="a"/>
    <w:rsid w:val="00460DB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color w:val="0070C0"/>
      <w:sz w:val="24"/>
      <w:szCs w:val="24"/>
    </w:rPr>
  </w:style>
  <w:style w:type="paragraph" w:customStyle="1" w:styleId="xl87">
    <w:name w:val="xl87"/>
    <w:basedOn w:val="a"/>
    <w:rsid w:val="00460DB6"/>
    <w:pPr>
      <w:spacing w:before="100" w:beforeAutospacing="1" w:after="100" w:afterAutospacing="1" w:line="240" w:lineRule="auto"/>
      <w:ind w:left="0" w:firstLine="0"/>
      <w:jc w:val="left"/>
    </w:pPr>
    <w:rPr>
      <w:color w:val="auto"/>
      <w:sz w:val="24"/>
      <w:szCs w:val="24"/>
    </w:rPr>
  </w:style>
  <w:style w:type="paragraph" w:customStyle="1" w:styleId="xl88">
    <w:name w:val="xl88"/>
    <w:basedOn w:val="a"/>
    <w:rsid w:val="00460DB6"/>
    <w:pPr>
      <w:spacing w:before="100" w:beforeAutospacing="1" w:after="100" w:afterAutospacing="1" w:line="240" w:lineRule="auto"/>
      <w:ind w:left="0" w:firstLine="0"/>
      <w:jc w:val="left"/>
    </w:pPr>
    <w:rPr>
      <w:color w:val="auto"/>
      <w:sz w:val="24"/>
      <w:szCs w:val="24"/>
    </w:rPr>
  </w:style>
  <w:style w:type="paragraph" w:customStyle="1" w:styleId="ConsPlusCell">
    <w:name w:val="ConsPlusCell"/>
    <w:uiPriority w:val="99"/>
    <w:rsid w:val="00341606"/>
    <w:pPr>
      <w:widowControl w:val="0"/>
      <w:autoSpaceDE w:val="0"/>
      <w:autoSpaceDN w:val="0"/>
      <w:adjustRightInd w:val="0"/>
      <w:spacing w:after="0" w:line="240" w:lineRule="auto"/>
    </w:pPr>
    <w:rPr>
      <w:rFonts w:ascii="Calibri" w:hAnsi="Calibri" w:cs="Calibri"/>
    </w:rPr>
  </w:style>
  <w:style w:type="table" w:styleId="af0">
    <w:name w:val="Table Grid"/>
    <w:basedOn w:val="a1"/>
    <w:uiPriority w:val="39"/>
    <w:rsid w:val="00195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65179">
      <w:bodyDiv w:val="1"/>
      <w:marLeft w:val="0"/>
      <w:marRight w:val="0"/>
      <w:marTop w:val="0"/>
      <w:marBottom w:val="0"/>
      <w:divBdr>
        <w:top w:val="none" w:sz="0" w:space="0" w:color="auto"/>
        <w:left w:val="none" w:sz="0" w:space="0" w:color="auto"/>
        <w:bottom w:val="none" w:sz="0" w:space="0" w:color="auto"/>
        <w:right w:val="none" w:sz="0" w:space="0" w:color="auto"/>
      </w:divBdr>
    </w:div>
    <w:div w:id="118955298">
      <w:bodyDiv w:val="1"/>
      <w:marLeft w:val="0"/>
      <w:marRight w:val="0"/>
      <w:marTop w:val="0"/>
      <w:marBottom w:val="0"/>
      <w:divBdr>
        <w:top w:val="none" w:sz="0" w:space="0" w:color="auto"/>
        <w:left w:val="none" w:sz="0" w:space="0" w:color="auto"/>
        <w:bottom w:val="none" w:sz="0" w:space="0" w:color="auto"/>
        <w:right w:val="none" w:sz="0" w:space="0" w:color="auto"/>
      </w:divBdr>
    </w:div>
    <w:div w:id="119424232">
      <w:bodyDiv w:val="1"/>
      <w:marLeft w:val="0"/>
      <w:marRight w:val="0"/>
      <w:marTop w:val="0"/>
      <w:marBottom w:val="0"/>
      <w:divBdr>
        <w:top w:val="none" w:sz="0" w:space="0" w:color="auto"/>
        <w:left w:val="none" w:sz="0" w:space="0" w:color="auto"/>
        <w:bottom w:val="none" w:sz="0" w:space="0" w:color="auto"/>
        <w:right w:val="none" w:sz="0" w:space="0" w:color="auto"/>
      </w:divBdr>
    </w:div>
    <w:div w:id="129052432">
      <w:bodyDiv w:val="1"/>
      <w:marLeft w:val="0"/>
      <w:marRight w:val="0"/>
      <w:marTop w:val="0"/>
      <w:marBottom w:val="0"/>
      <w:divBdr>
        <w:top w:val="none" w:sz="0" w:space="0" w:color="auto"/>
        <w:left w:val="none" w:sz="0" w:space="0" w:color="auto"/>
        <w:bottom w:val="none" w:sz="0" w:space="0" w:color="auto"/>
        <w:right w:val="none" w:sz="0" w:space="0" w:color="auto"/>
      </w:divBdr>
    </w:div>
    <w:div w:id="161775023">
      <w:bodyDiv w:val="1"/>
      <w:marLeft w:val="0"/>
      <w:marRight w:val="0"/>
      <w:marTop w:val="0"/>
      <w:marBottom w:val="0"/>
      <w:divBdr>
        <w:top w:val="none" w:sz="0" w:space="0" w:color="auto"/>
        <w:left w:val="none" w:sz="0" w:space="0" w:color="auto"/>
        <w:bottom w:val="none" w:sz="0" w:space="0" w:color="auto"/>
        <w:right w:val="none" w:sz="0" w:space="0" w:color="auto"/>
      </w:divBdr>
    </w:div>
    <w:div w:id="165636758">
      <w:bodyDiv w:val="1"/>
      <w:marLeft w:val="0"/>
      <w:marRight w:val="0"/>
      <w:marTop w:val="0"/>
      <w:marBottom w:val="0"/>
      <w:divBdr>
        <w:top w:val="none" w:sz="0" w:space="0" w:color="auto"/>
        <w:left w:val="none" w:sz="0" w:space="0" w:color="auto"/>
        <w:bottom w:val="none" w:sz="0" w:space="0" w:color="auto"/>
        <w:right w:val="none" w:sz="0" w:space="0" w:color="auto"/>
      </w:divBdr>
    </w:div>
    <w:div w:id="232273758">
      <w:bodyDiv w:val="1"/>
      <w:marLeft w:val="0"/>
      <w:marRight w:val="0"/>
      <w:marTop w:val="0"/>
      <w:marBottom w:val="0"/>
      <w:divBdr>
        <w:top w:val="none" w:sz="0" w:space="0" w:color="auto"/>
        <w:left w:val="none" w:sz="0" w:space="0" w:color="auto"/>
        <w:bottom w:val="none" w:sz="0" w:space="0" w:color="auto"/>
        <w:right w:val="none" w:sz="0" w:space="0" w:color="auto"/>
      </w:divBdr>
    </w:div>
    <w:div w:id="303900193">
      <w:bodyDiv w:val="1"/>
      <w:marLeft w:val="0"/>
      <w:marRight w:val="0"/>
      <w:marTop w:val="0"/>
      <w:marBottom w:val="0"/>
      <w:divBdr>
        <w:top w:val="none" w:sz="0" w:space="0" w:color="auto"/>
        <w:left w:val="none" w:sz="0" w:space="0" w:color="auto"/>
        <w:bottom w:val="none" w:sz="0" w:space="0" w:color="auto"/>
        <w:right w:val="none" w:sz="0" w:space="0" w:color="auto"/>
      </w:divBdr>
    </w:div>
    <w:div w:id="351273177">
      <w:bodyDiv w:val="1"/>
      <w:marLeft w:val="0"/>
      <w:marRight w:val="0"/>
      <w:marTop w:val="0"/>
      <w:marBottom w:val="0"/>
      <w:divBdr>
        <w:top w:val="none" w:sz="0" w:space="0" w:color="auto"/>
        <w:left w:val="none" w:sz="0" w:space="0" w:color="auto"/>
        <w:bottom w:val="none" w:sz="0" w:space="0" w:color="auto"/>
        <w:right w:val="none" w:sz="0" w:space="0" w:color="auto"/>
      </w:divBdr>
      <w:divsChild>
        <w:div w:id="819463433">
          <w:marLeft w:val="0"/>
          <w:marRight w:val="0"/>
          <w:marTop w:val="0"/>
          <w:marBottom w:val="0"/>
          <w:divBdr>
            <w:top w:val="none" w:sz="0" w:space="0" w:color="auto"/>
            <w:left w:val="none" w:sz="0" w:space="0" w:color="auto"/>
            <w:bottom w:val="none" w:sz="0" w:space="0" w:color="auto"/>
            <w:right w:val="none" w:sz="0" w:space="0" w:color="auto"/>
          </w:divBdr>
        </w:div>
      </w:divsChild>
    </w:div>
    <w:div w:id="425541217">
      <w:bodyDiv w:val="1"/>
      <w:marLeft w:val="0"/>
      <w:marRight w:val="0"/>
      <w:marTop w:val="0"/>
      <w:marBottom w:val="0"/>
      <w:divBdr>
        <w:top w:val="none" w:sz="0" w:space="0" w:color="auto"/>
        <w:left w:val="none" w:sz="0" w:space="0" w:color="auto"/>
        <w:bottom w:val="none" w:sz="0" w:space="0" w:color="auto"/>
        <w:right w:val="none" w:sz="0" w:space="0" w:color="auto"/>
      </w:divBdr>
    </w:div>
    <w:div w:id="519514990">
      <w:bodyDiv w:val="1"/>
      <w:marLeft w:val="0"/>
      <w:marRight w:val="0"/>
      <w:marTop w:val="0"/>
      <w:marBottom w:val="0"/>
      <w:divBdr>
        <w:top w:val="none" w:sz="0" w:space="0" w:color="auto"/>
        <w:left w:val="none" w:sz="0" w:space="0" w:color="auto"/>
        <w:bottom w:val="none" w:sz="0" w:space="0" w:color="auto"/>
        <w:right w:val="none" w:sz="0" w:space="0" w:color="auto"/>
      </w:divBdr>
    </w:div>
    <w:div w:id="600525925">
      <w:bodyDiv w:val="1"/>
      <w:marLeft w:val="0"/>
      <w:marRight w:val="0"/>
      <w:marTop w:val="0"/>
      <w:marBottom w:val="0"/>
      <w:divBdr>
        <w:top w:val="none" w:sz="0" w:space="0" w:color="auto"/>
        <w:left w:val="none" w:sz="0" w:space="0" w:color="auto"/>
        <w:bottom w:val="none" w:sz="0" w:space="0" w:color="auto"/>
        <w:right w:val="none" w:sz="0" w:space="0" w:color="auto"/>
      </w:divBdr>
    </w:div>
    <w:div w:id="645084096">
      <w:bodyDiv w:val="1"/>
      <w:marLeft w:val="0"/>
      <w:marRight w:val="0"/>
      <w:marTop w:val="0"/>
      <w:marBottom w:val="0"/>
      <w:divBdr>
        <w:top w:val="none" w:sz="0" w:space="0" w:color="auto"/>
        <w:left w:val="none" w:sz="0" w:space="0" w:color="auto"/>
        <w:bottom w:val="none" w:sz="0" w:space="0" w:color="auto"/>
        <w:right w:val="none" w:sz="0" w:space="0" w:color="auto"/>
      </w:divBdr>
    </w:div>
    <w:div w:id="690646199">
      <w:bodyDiv w:val="1"/>
      <w:marLeft w:val="0"/>
      <w:marRight w:val="0"/>
      <w:marTop w:val="0"/>
      <w:marBottom w:val="0"/>
      <w:divBdr>
        <w:top w:val="none" w:sz="0" w:space="0" w:color="auto"/>
        <w:left w:val="none" w:sz="0" w:space="0" w:color="auto"/>
        <w:bottom w:val="none" w:sz="0" w:space="0" w:color="auto"/>
        <w:right w:val="none" w:sz="0" w:space="0" w:color="auto"/>
      </w:divBdr>
    </w:div>
    <w:div w:id="813526633">
      <w:bodyDiv w:val="1"/>
      <w:marLeft w:val="0"/>
      <w:marRight w:val="0"/>
      <w:marTop w:val="0"/>
      <w:marBottom w:val="0"/>
      <w:divBdr>
        <w:top w:val="none" w:sz="0" w:space="0" w:color="auto"/>
        <w:left w:val="none" w:sz="0" w:space="0" w:color="auto"/>
        <w:bottom w:val="none" w:sz="0" w:space="0" w:color="auto"/>
        <w:right w:val="none" w:sz="0" w:space="0" w:color="auto"/>
      </w:divBdr>
    </w:div>
    <w:div w:id="840201453">
      <w:bodyDiv w:val="1"/>
      <w:marLeft w:val="0"/>
      <w:marRight w:val="0"/>
      <w:marTop w:val="0"/>
      <w:marBottom w:val="0"/>
      <w:divBdr>
        <w:top w:val="none" w:sz="0" w:space="0" w:color="auto"/>
        <w:left w:val="none" w:sz="0" w:space="0" w:color="auto"/>
        <w:bottom w:val="none" w:sz="0" w:space="0" w:color="auto"/>
        <w:right w:val="none" w:sz="0" w:space="0" w:color="auto"/>
      </w:divBdr>
    </w:div>
    <w:div w:id="883519567">
      <w:bodyDiv w:val="1"/>
      <w:marLeft w:val="0"/>
      <w:marRight w:val="0"/>
      <w:marTop w:val="0"/>
      <w:marBottom w:val="0"/>
      <w:divBdr>
        <w:top w:val="none" w:sz="0" w:space="0" w:color="auto"/>
        <w:left w:val="none" w:sz="0" w:space="0" w:color="auto"/>
        <w:bottom w:val="none" w:sz="0" w:space="0" w:color="auto"/>
        <w:right w:val="none" w:sz="0" w:space="0" w:color="auto"/>
      </w:divBdr>
    </w:div>
    <w:div w:id="903223640">
      <w:bodyDiv w:val="1"/>
      <w:marLeft w:val="0"/>
      <w:marRight w:val="0"/>
      <w:marTop w:val="0"/>
      <w:marBottom w:val="0"/>
      <w:divBdr>
        <w:top w:val="none" w:sz="0" w:space="0" w:color="auto"/>
        <w:left w:val="none" w:sz="0" w:space="0" w:color="auto"/>
        <w:bottom w:val="none" w:sz="0" w:space="0" w:color="auto"/>
        <w:right w:val="none" w:sz="0" w:space="0" w:color="auto"/>
      </w:divBdr>
    </w:div>
    <w:div w:id="947154950">
      <w:bodyDiv w:val="1"/>
      <w:marLeft w:val="0"/>
      <w:marRight w:val="0"/>
      <w:marTop w:val="0"/>
      <w:marBottom w:val="0"/>
      <w:divBdr>
        <w:top w:val="none" w:sz="0" w:space="0" w:color="auto"/>
        <w:left w:val="none" w:sz="0" w:space="0" w:color="auto"/>
        <w:bottom w:val="none" w:sz="0" w:space="0" w:color="auto"/>
        <w:right w:val="none" w:sz="0" w:space="0" w:color="auto"/>
      </w:divBdr>
    </w:div>
    <w:div w:id="990910344">
      <w:bodyDiv w:val="1"/>
      <w:marLeft w:val="0"/>
      <w:marRight w:val="0"/>
      <w:marTop w:val="0"/>
      <w:marBottom w:val="0"/>
      <w:divBdr>
        <w:top w:val="none" w:sz="0" w:space="0" w:color="auto"/>
        <w:left w:val="none" w:sz="0" w:space="0" w:color="auto"/>
        <w:bottom w:val="none" w:sz="0" w:space="0" w:color="auto"/>
        <w:right w:val="none" w:sz="0" w:space="0" w:color="auto"/>
      </w:divBdr>
    </w:div>
    <w:div w:id="1045568173">
      <w:bodyDiv w:val="1"/>
      <w:marLeft w:val="0"/>
      <w:marRight w:val="0"/>
      <w:marTop w:val="0"/>
      <w:marBottom w:val="0"/>
      <w:divBdr>
        <w:top w:val="none" w:sz="0" w:space="0" w:color="auto"/>
        <w:left w:val="none" w:sz="0" w:space="0" w:color="auto"/>
        <w:bottom w:val="none" w:sz="0" w:space="0" w:color="auto"/>
        <w:right w:val="none" w:sz="0" w:space="0" w:color="auto"/>
      </w:divBdr>
    </w:div>
    <w:div w:id="1071928125">
      <w:bodyDiv w:val="1"/>
      <w:marLeft w:val="0"/>
      <w:marRight w:val="0"/>
      <w:marTop w:val="0"/>
      <w:marBottom w:val="0"/>
      <w:divBdr>
        <w:top w:val="none" w:sz="0" w:space="0" w:color="auto"/>
        <w:left w:val="none" w:sz="0" w:space="0" w:color="auto"/>
        <w:bottom w:val="none" w:sz="0" w:space="0" w:color="auto"/>
        <w:right w:val="none" w:sz="0" w:space="0" w:color="auto"/>
      </w:divBdr>
    </w:div>
    <w:div w:id="1217669185">
      <w:bodyDiv w:val="1"/>
      <w:marLeft w:val="0"/>
      <w:marRight w:val="0"/>
      <w:marTop w:val="0"/>
      <w:marBottom w:val="0"/>
      <w:divBdr>
        <w:top w:val="none" w:sz="0" w:space="0" w:color="auto"/>
        <w:left w:val="none" w:sz="0" w:space="0" w:color="auto"/>
        <w:bottom w:val="none" w:sz="0" w:space="0" w:color="auto"/>
        <w:right w:val="none" w:sz="0" w:space="0" w:color="auto"/>
      </w:divBdr>
    </w:div>
    <w:div w:id="1223442364">
      <w:bodyDiv w:val="1"/>
      <w:marLeft w:val="0"/>
      <w:marRight w:val="0"/>
      <w:marTop w:val="0"/>
      <w:marBottom w:val="0"/>
      <w:divBdr>
        <w:top w:val="none" w:sz="0" w:space="0" w:color="auto"/>
        <w:left w:val="none" w:sz="0" w:space="0" w:color="auto"/>
        <w:bottom w:val="none" w:sz="0" w:space="0" w:color="auto"/>
        <w:right w:val="none" w:sz="0" w:space="0" w:color="auto"/>
      </w:divBdr>
      <w:divsChild>
        <w:div w:id="1090127661">
          <w:marLeft w:val="0"/>
          <w:marRight w:val="0"/>
          <w:marTop w:val="0"/>
          <w:marBottom w:val="0"/>
          <w:divBdr>
            <w:top w:val="none" w:sz="0" w:space="0" w:color="auto"/>
            <w:left w:val="none" w:sz="0" w:space="0" w:color="auto"/>
            <w:bottom w:val="none" w:sz="0" w:space="0" w:color="auto"/>
            <w:right w:val="none" w:sz="0" w:space="0" w:color="auto"/>
          </w:divBdr>
        </w:div>
      </w:divsChild>
    </w:div>
    <w:div w:id="1247349750">
      <w:bodyDiv w:val="1"/>
      <w:marLeft w:val="0"/>
      <w:marRight w:val="0"/>
      <w:marTop w:val="0"/>
      <w:marBottom w:val="0"/>
      <w:divBdr>
        <w:top w:val="none" w:sz="0" w:space="0" w:color="auto"/>
        <w:left w:val="none" w:sz="0" w:space="0" w:color="auto"/>
        <w:bottom w:val="none" w:sz="0" w:space="0" w:color="auto"/>
        <w:right w:val="none" w:sz="0" w:space="0" w:color="auto"/>
      </w:divBdr>
    </w:div>
    <w:div w:id="1270358253">
      <w:bodyDiv w:val="1"/>
      <w:marLeft w:val="0"/>
      <w:marRight w:val="0"/>
      <w:marTop w:val="0"/>
      <w:marBottom w:val="0"/>
      <w:divBdr>
        <w:top w:val="none" w:sz="0" w:space="0" w:color="auto"/>
        <w:left w:val="none" w:sz="0" w:space="0" w:color="auto"/>
        <w:bottom w:val="none" w:sz="0" w:space="0" w:color="auto"/>
        <w:right w:val="none" w:sz="0" w:space="0" w:color="auto"/>
      </w:divBdr>
    </w:div>
    <w:div w:id="1303928142">
      <w:bodyDiv w:val="1"/>
      <w:marLeft w:val="0"/>
      <w:marRight w:val="0"/>
      <w:marTop w:val="0"/>
      <w:marBottom w:val="0"/>
      <w:divBdr>
        <w:top w:val="none" w:sz="0" w:space="0" w:color="auto"/>
        <w:left w:val="none" w:sz="0" w:space="0" w:color="auto"/>
        <w:bottom w:val="none" w:sz="0" w:space="0" w:color="auto"/>
        <w:right w:val="none" w:sz="0" w:space="0" w:color="auto"/>
      </w:divBdr>
      <w:divsChild>
        <w:div w:id="1426531849">
          <w:marLeft w:val="0"/>
          <w:marRight w:val="0"/>
          <w:marTop w:val="0"/>
          <w:marBottom w:val="0"/>
          <w:divBdr>
            <w:top w:val="none" w:sz="0" w:space="0" w:color="auto"/>
            <w:left w:val="none" w:sz="0" w:space="0" w:color="auto"/>
            <w:bottom w:val="none" w:sz="0" w:space="0" w:color="auto"/>
            <w:right w:val="none" w:sz="0" w:space="0" w:color="auto"/>
          </w:divBdr>
        </w:div>
      </w:divsChild>
    </w:div>
    <w:div w:id="1308436935">
      <w:bodyDiv w:val="1"/>
      <w:marLeft w:val="0"/>
      <w:marRight w:val="0"/>
      <w:marTop w:val="0"/>
      <w:marBottom w:val="0"/>
      <w:divBdr>
        <w:top w:val="none" w:sz="0" w:space="0" w:color="auto"/>
        <w:left w:val="none" w:sz="0" w:space="0" w:color="auto"/>
        <w:bottom w:val="none" w:sz="0" w:space="0" w:color="auto"/>
        <w:right w:val="none" w:sz="0" w:space="0" w:color="auto"/>
      </w:divBdr>
    </w:div>
    <w:div w:id="1316101676">
      <w:bodyDiv w:val="1"/>
      <w:marLeft w:val="0"/>
      <w:marRight w:val="0"/>
      <w:marTop w:val="0"/>
      <w:marBottom w:val="0"/>
      <w:divBdr>
        <w:top w:val="none" w:sz="0" w:space="0" w:color="auto"/>
        <w:left w:val="none" w:sz="0" w:space="0" w:color="auto"/>
        <w:bottom w:val="none" w:sz="0" w:space="0" w:color="auto"/>
        <w:right w:val="none" w:sz="0" w:space="0" w:color="auto"/>
      </w:divBdr>
    </w:div>
    <w:div w:id="1374889061">
      <w:bodyDiv w:val="1"/>
      <w:marLeft w:val="0"/>
      <w:marRight w:val="0"/>
      <w:marTop w:val="0"/>
      <w:marBottom w:val="0"/>
      <w:divBdr>
        <w:top w:val="none" w:sz="0" w:space="0" w:color="auto"/>
        <w:left w:val="none" w:sz="0" w:space="0" w:color="auto"/>
        <w:bottom w:val="none" w:sz="0" w:space="0" w:color="auto"/>
        <w:right w:val="none" w:sz="0" w:space="0" w:color="auto"/>
      </w:divBdr>
    </w:div>
    <w:div w:id="1389064926">
      <w:bodyDiv w:val="1"/>
      <w:marLeft w:val="0"/>
      <w:marRight w:val="0"/>
      <w:marTop w:val="0"/>
      <w:marBottom w:val="0"/>
      <w:divBdr>
        <w:top w:val="none" w:sz="0" w:space="0" w:color="auto"/>
        <w:left w:val="none" w:sz="0" w:space="0" w:color="auto"/>
        <w:bottom w:val="none" w:sz="0" w:space="0" w:color="auto"/>
        <w:right w:val="none" w:sz="0" w:space="0" w:color="auto"/>
      </w:divBdr>
    </w:div>
    <w:div w:id="1428576686">
      <w:bodyDiv w:val="1"/>
      <w:marLeft w:val="0"/>
      <w:marRight w:val="0"/>
      <w:marTop w:val="0"/>
      <w:marBottom w:val="0"/>
      <w:divBdr>
        <w:top w:val="none" w:sz="0" w:space="0" w:color="auto"/>
        <w:left w:val="none" w:sz="0" w:space="0" w:color="auto"/>
        <w:bottom w:val="none" w:sz="0" w:space="0" w:color="auto"/>
        <w:right w:val="none" w:sz="0" w:space="0" w:color="auto"/>
      </w:divBdr>
    </w:div>
    <w:div w:id="1459958076">
      <w:bodyDiv w:val="1"/>
      <w:marLeft w:val="0"/>
      <w:marRight w:val="0"/>
      <w:marTop w:val="0"/>
      <w:marBottom w:val="0"/>
      <w:divBdr>
        <w:top w:val="none" w:sz="0" w:space="0" w:color="auto"/>
        <w:left w:val="none" w:sz="0" w:space="0" w:color="auto"/>
        <w:bottom w:val="none" w:sz="0" w:space="0" w:color="auto"/>
        <w:right w:val="none" w:sz="0" w:space="0" w:color="auto"/>
      </w:divBdr>
    </w:div>
    <w:div w:id="1460220344">
      <w:bodyDiv w:val="1"/>
      <w:marLeft w:val="0"/>
      <w:marRight w:val="0"/>
      <w:marTop w:val="0"/>
      <w:marBottom w:val="0"/>
      <w:divBdr>
        <w:top w:val="none" w:sz="0" w:space="0" w:color="auto"/>
        <w:left w:val="none" w:sz="0" w:space="0" w:color="auto"/>
        <w:bottom w:val="none" w:sz="0" w:space="0" w:color="auto"/>
        <w:right w:val="none" w:sz="0" w:space="0" w:color="auto"/>
      </w:divBdr>
    </w:div>
    <w:div w:id="1505048245">
      <w:bodyDiv w:val="1"/>
      <w:marLeft w:val="0"/>
      <w:marRight w:val="0"/>
      <w:marTop w:val="0"/>
      <w:marBottom w:val="0"/>
      <w:divBdr>
        <w:top w:val="none" w:sz="0" w:space="0" w:color="auto"/>
        <w:left w:val="none" w:sz="0" w:space="0" w:color="auto"/>
        <w:bottom w:val="none" w:sz="0" w:space="0" w:color="auto"/>
        <w:right w:val="none" w:sz="0" w:space="0" w:color="auto"/>
      </w:divBdr>
    </w:div>
    <w:div w:id="1517386312">
      <w:bodyDiv w:val="1"/>
      <w:marLeft w:val="0"/>
      <w:marRight w:val="0"/>
      <w:marTop w:val="0"/>
      <w:marBottom w:val="0"/>
      <w:divBdr>
        <w:top w:val="none" w:sz="0" w:space="0" w:color="auto"/>
        <w:left w:val="none" w:sz="0" w:space="0" w:color="auto"/>
        <w:bottom w:val="none" w:sz="0" w:space="0" w:color="auto"/>
        <w:right w:val="none" w:sz="0" w:space="0" w:color="auto"/>
      </w:divBdr>
    </w:div>
    <w:div w:id="1526477916">
      <w:bodyDiv w:val="1"/>
      <w:marLeft w:val="0"/>
      <w:marRight w:val="0"/>
      <w:marTop w:val="0"/>
      <w:marBottom w:val="0"/>
      <w:divBdr>
        <w:top w:val="none" w:sz="0" w:space="0" w:color="auto"/>
        <w:left w:val="none" w:sz="0" w:space="0" w:color="auto"/>
        <w:bottom w:val="none" w:sz="0" w:space="0" w:color="auto"/>
        <w:right w:val="none" w:sz="0" w:space="0" w:color="auto"/>
      </w:divBdr>
    </w:div>
    <w:div w:id="1535339223">
      <w:bodyDiv w:val="1"/>
      <w:marLeft w:val="0"/>
      <w:marRight w:val="0"/>
      <w:marTop w:val="0"/>
      <w:marBottom w:val="0"/>
      <w:divBdr>
        <w:top w:val="none" w:sz="0" w:space="0" w:color="auto"/>
        <w:left w:val="none" w:sz="0" w:space="0" w:color="auto"/>
        <w:bottom w:val="none" w:sz="0" w:space="0" w:color="auto"/>
        <w:right w:val="none" w:sz="0" w:space="0" w:color="auto"/>
      </w:divBdr>
    </w:div>
    <w:div w:id="1553885279">
      <w:bodyDiv w:val="1"/>
      <w:marLeft w:val="0"/>
      <w:marRight w:val="0"/>
      <w:marTop w:val="0"/>
      <w:marBottom w:val="0"/>
      <w:divBdr>
        <w:top w:val="none" w:sz="0" w:space="0" w:color="auto"/>
        <w:left w:val="none" w:sz="0" w:space="0" w:color="auto"/>
        <w:bottom w:val="none" w:sz="0" w:space="0" w:color="auto"/>
        <w:right w:val="none" w:sz="0" w:space="0" w:color="auto"/>
      </w:divBdr>
    </w:div>
    <w:div w:id="1568958472">
      <w:bodyDiv w:val="1"/>
      <w:marLeft w:val="0"/>
      <w:marRight w:val="0"/>
      <w:marTop w:val="0"/>
      <w:marBottom w:val="0"/>
      <w:divBdr>
        <w:top w:val="none" w:sz="0" w:space="0" w:color="auto"/>
        <w:left w:val="none" w:sz="0" w:space="0" w:color="auto"/>
        <w:bottom w:val="none" w:sz="0" w:space="0" w:color="auto"/>
        <w:right w:val="none" w:sz="0" w:space="0" w:color="auto"/>
      </w:divBdr>
    </w:div>
    <w:div w:id="1648048849">
      <w:bodyDiv w:val="1"/>
      <w:marLeft w:val="0"/>
      <w:marRight w:val="0"/>
      <w:marTop w:val="0"/>
      <w:marBottom w:val="0"/>
      <w:divBdr>
        <w:top w:val="none" w:sz="0" w:space="0" w:color="auto"/>
        <w:left w:val="none" w:sz="0" w:space="0" w:color="auto"/>
        <w:bottom w:val="none" w:sz="0" w:space="0" w:color="auto"/>
        <w:right w:val="none" w:sz="0" w:space="0" w:color="auto"/>
      </w:divBdr>
    </w:div>
    <w:div w:id="1663391952">
      <w:bodyDiv w:val="1"/>
      <w:marLeft w:val="0"/>
      <w:marRight w:val="0"/>
      <w:marTop w:val="0"/>
      <w:marBottom w:val="0"/>
      <w:divBdr>
        <w:top w:val="none" w:sz="0" w:space="0" w:color="auto"/>
        <w:left w:val="none" w:sz="0" w:space="0" w:color="auto"/>
        <w:bottom w:val="none" w:sz="0" w:space="0" w:color="auto"/>
        <w:right w:val="none" w:sz="0" w:space="0" w:color="auto"/>
      </w:divBdr>
    </w:div>
    <w:div w:id="1700275098">
      <w:bodyDiv w:val="1"/>
      <w:marLeft w:val="0"/>
      <w:marRight w:val="0"/>
      <w:marTop w:val="0"/>
      <w:marBottom w:val="0"/>
      <w:divBdr>
        <w:top w:val="none" w:sz="0" w:space="0" w:color="auto"/>
        <w:left w:val="none" w:sz="0" w:space="0" w:color="auto"/>
        <w:bottom w:val="none" w:sz="0" w:space="0" w:color="auto"/>
        <w:right w:val="none" w:sz="0" w:space="0" w:color="auto"/>
      </w:divBdr>
    </w:div>
    <w:div w:id="1717240167">
      <w:bodyDiv w:val="1"/>
      <w:marLeft w:val="0"/>
      <w:marRight w:val="0"/>
      <w:marTop w:val="0"/>
      <w:marBottom w:val="0"/>
      <w:divBdr>
        <w:top w:val="none" w:sz="0" w:space="0" w:color="auto"/>
        <w:left w:val="none" w:sz="0" w:space="0" w:color="auto"/>
        <w:bottom w:val="none" w:sz="0" w:space="0" w:color="auto"/>
        <w:right w:val="none" w:sz="0" w:space="0" w:color="auto"/>
      </w:divBdr>
    </w:div>
    <w:div w:id="1792480692">
      <w:bodyDiv w:val="1"/>
      <w:marLeft w:val="0"/>
      <w:marRight w:val="0"/>
      <w:marTop w:val="0"/>
      <w:marBottom w:val="0"/>
      <w:divBdr>
        <w:top w:val="none" w:sz="0" w:space="0" w:color="auto"/>
        <w:left w:val="none" w:sz="0" w:space="0" w:color="auto"/>
        <w:bottom w:val="none" w:sz="0" w:space="0" w:color="auto"/>
        <w:right w:val="none" w:sz="0" w:space="0" w:color="auto"/>
      </w:divBdr>
    </w:div>
    <w:div w:id="1829442385">
      <w:bodyDiv w:val="1"/>
      <w:marLeft w:val="0"/>
      <w:marRight w:val="0"/>
      <w:marTop w:val="0"/>
      <w:marBottom w:val="0"/>
      <w:divBdr>
        <w:top w:val="none" w:sz="0" w:space="0" w:color="auto"/>
        <w:left w:val="none" w:sz="0" w:space="0" w:color="auto"/>
        <w:bottom w:val="none" w:sz="0" w:space="0" w:color="auto"/>
        <w:right w:val="none" w:sz="0" w:space="0" w:color="auto"/>
      </w:divBdr>
    </w:div>
    <w:div w:id="1836262787">
      <w:bodyDiv w:val="1"/>
      <w:marLeft w:val="0"/>
      <w:marRight w:val="0"/>
      <w:marTop w:val="0"/>
      <w:marBottom w:val="0"/>
      <w:divBdr>
        <w:top w:val="none" w:sz="0" w:space="0" w:color="auto"/>
        <w:left w:val="none" w:sz="0" w:space="0" w:color="auto"/>
        <w:bottom w:val="none" w:sz="0" w:space="0" w:color="auto"/>
        <w:right w:val="none" w:sz="0" w:space="0" w:color="auto"/>
      </w:divBdr>
    </w:div>
    <w:div w:id="1859805496">
      <w:bodyDiv w:val="1"/>
      <w:marLeft w:val="0"/>
      <w:marRight w:val="0"/>
      <w:marTop w:val="0"/>
      <w:marBottom w:val="0"/>
      <w:divBdr>
        <w:top w:val="none" w:sz="0" w:space="0" w:color="auto"/>
        <w:left w:val="none" w:sz="0" w:space="0" w:color="auto"/>
        <w:bottom w:val="none" w:sz="0" w:space="0" w:color="auto"/>
        <w:right w:val="none" w:sz="0" w:space="0" w:color="auto"/>
      </w:divBdr>
    </w:div>
    <w:div w:id="1885364825">
      <w:bodyDiv w:val="1"/>
      <w:marLeft w:val="0"/>
      <w:marRight w:val="0"/>
      <w:marTop w:val="0"/>
      <w:marBottom w:val="0"/>
      <w:divBdr>
        <w:top w:val="none" w:sz="0" w:space="0" w:color="auto"/>
        <w:left w:val="none" w:sz="0" w:space="0" w:color="auto"/>
        <w:bottom w:val="none" w:sz="0" w:space="0" w:color="auto"/>
        <w:right w:val="none" w:sz="0" w:space="0" w:color="auto"/>
      </w:divBdr>
    </w:div>
    <w:div w:id="1913196768">
      <w:bodyDiv w:val="1"/>
      <w:marLeft w:val="0"/>
      <w:marRight w:val="0"/>
      <w:marTop w:val="0"/>
      <w:marBottom w:val="0"/>
      <w:divBdr>
        <w:top w:val="none" w:sz="0" w:space="0" w:color="auto"/>
        <w:left w:val="none" w:sz="0" w:space="0" w:color="auto"/>
        <w:bottom w:val="none" w:sz="0" w:space="0" w:color="auto"/>
        <w:right w:val="none" w:sz="0" w:space="0" w:color="auto"/>
      </w:divBdr>
    </w:div>
    <w:div w:id="1934241327">
      <w:bodyDiv w:val="1"/>
      <w:marLeft w:val="0"/>
      <w:marRight w:val="0"/>
      <w:marTop w:val="0"/>
      <w:marBottom w:val="0"/>
      <w:divBdr>
        <w:top w:val="none" w:sz="0" w:space="0" w:color="auto"/>
        <w:left w:val="none" w:sz="0" w:space="0" w:color="auto"/>
        <w:bottom w:val="none" w:sz="0" w:space="0" w:color="auto"/>
        <w:right w:val="none" w:sz="0" w:space="0" w:color="auto"/>
      </w:divBdr>
    </w:div>
    <w:div w:id="1957788878">
      <w:bodyDiv w:val="1"/>
      <w:marLeft w:val="0"/>
      <w:marRight w:val="0"/>
      <w:marTop w:val="0"/>
      <w:marBottom w:val="0"/>
      <w:divBdr>
        <w:top w:val="none" w:sz="0" w:space="0" w:color="auto"/>
        <w:left w:val="none" w:sz="0" w:space="0" w:color="auto"/>
        <w:bottom w:val="none" w:sz="0" w:space="0" w:color="auto"/>
        <w:right w:val="none" w:sz="0" w:space="0" w:color="auto"/>
      </w:divBdr>
    </w:div>
    <w:div w:id="1978875501">
      <w:bodyDiv w:val="1"/>
      <w:marLeft w:val="0"/>
      <w:marRight w:val="0"/>
      <w:marTop w:val="0"/>
      <w:marBottom w:val="0"/>
      <w:divBdr>
        <w:top w:val="none" w:sz="0" w:space="0" w:color="auto"/>
        <w:left w:val="none" w:sz="0" w:space="0" w:color="auto"/>
        <w:bottom w:val="none" w:sz="0" w:space="0" w:color="auto"/>
        <w:right w:val="none" w:sz="0" w:space="0" w:color="auto"/>
      </w:divBdr>
    </w:div>
    <w:div w:id="1979724462">
      <w:bodyDiv w:val="1"/>
      <w:marLeft w:val="0"/>
      <w:marRight w:val="0"/>
      <w:marTop w:val="0"/>
      <w:marBottom w:val="0"/>
      <w:divBdr>
        <w:top w:val="none" w:sz="0" w:space="0" w:color="auto"/>
        <w:left w:val="none" w:sz="0" w:space="0" w:color="auto"/>
        <w:bottom w:val="none" w:sz="0" w:space="0" w:color="auto"/>
        <w:right w:val="none" w:sz="0" w:space="0" w:color="auto"/>
      </w:divBdr>
    </w:div>
    <w:div w:id="1997488706">
      <w:bodyDiv w:val="1"/>
      <w:marLeft w:val="0"/>
      <w:marRight w:val="0"/>
      <w:marTop w:val="0"/>
      <w:marBottom w:val="0"/>
      <w:divBdr>
        <w:top w:val="none" w:sz="0" w:space="0" w:color="auto"/>
        <w:left w:val="none" w:sz="0" w:space="0" w:color="auto"/>
        <w:bottom w:val="none" w:sz="0" w:space="0" w:color="auto"/>
        <w:right w:val="none" w:sz="0" w:space="0" w:color="auto"/>
      </w:divBdr>
    </w:div>
    <w:div w:id="2011981717">
      <w:bodyDiv w:val="1"/>
      <w:marLeft w:val="0"/>
      <w:marRight w:val="0"/>
      <w:marTop w:val="0"/>
      <w:marBottom w:val="0"/>
      <w:divBdr>
        <w:top w:val="none" w:sz="0" w:space="0" w:color="auto"/>
        <w:left w:val="none" w:sz="0" w:space="0" w:color="auto"/>
        <w:bottom w:val="none" w:sz="0" w:space="0" w:color="auto"/>
        <w:right w:val="none" w:sz="0" w:space="0" w:color="auto"/>
      </w:divBdr>
    </w:div>
    <w:div w:id="2056273018">
      <w:bodyDiv w:val="1"/>
      <w:marLeft w:val="0"/>
      <w:marRight w:val="0"/>
      <w:marTop w:val="0"/>
      <w:marBottom w:val="0"/>
      <w:divBdr>
        <w:top w:val="none" w:sz="0" w:space="0" w:color="auto"/>
        <w:left w:val="none" w:sz="0" w:space="0" w:color="auto"/>
        <w:bottom w:val="none" w:sz="0" w:space="0" w:color="auto"/>
        <w:right w:val="none" w:sz="0" w:space="0" w:color="auto"/>
      </w:divBdr>
    </w:div>
    <w:div w:id="21328245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0%B0%D1%88%D0%B0_(%D1%81%D0%B5%D0%BB%D0%BE)" TargetMode="External"/><Relationship Id="rId18" Type="http://schemas.openxmlformats.org/officeDocument/2006/relationships/hyperlink" Target="https://ru.wikipedia.org/wiki/%D0%9C%D1%83%D1%80%D0%BC%D0%B0%D0%BD%D1%81%D0%BA" TargetMode="External"/><Relationship Id="rId26" Type="http://schemas.openxmlformats.org/officeDocument/2006/relationships/header" Target="header1.xml"/><Relationship Id="rId39" Type="http://schemas.openxmlformats.org/officeDocument/2006/relationships/header" Target="header5.xml"/><Relationship Id="rId21" Type="http://schemas.openxmlformats.org/officeDocument/2006/relationships/hyperlink" Target="https://ru.wikipedia.org/wiki/%D0%9A%D0%BE%D0%BB%D0%B0_(%D0%B0%D0%B2%D1%82%D0%BE%D0%B4%D0%BE%D1%80%D0%BE%D0%B3%D0%B0)" TargetMode="External"/><Relationship Id="rId34" Type="http://schemas.openxmlformats.org/officeDocument/2006/relationships/image" Target="media/image9.emf"/><Relationship Id="rId42" Type="http://schemas.openxmlformats.org/officeDocument/2006/relationships/hyperlink" Target="https://login.consultant.ru/link/?rnd=B89A073235656110BB04DEBF20DC7699&amp;req=doc&amp;base=LAW&amp;n=345702&amp;dst=100026&amp;fld=134&amp;REFFIELD=134&amp;REFDST=288&amp;REFDOC=349146&amp;REFBASE=LAW&amp;stat=refcode%3D16610%3Bdstident%3D100026%3Bindex%3D104&amp;date=06.11.2020" TargetMode="External"/><Relationship Id="rId47" Type="http://schemas.openxmlformats.org/officeDocument/2006/relationships/image" Target="media/image14.wmf"/><Relationship Id="rId50" Type="http://schemas.openxmlformats.org/officeDocument/2006/relationships/image" Target="media/image17.wmf"/><Relationship Id="rId55" Type="http://schemas.openxmlformats.org/officeDocument/2006/relationships/image" Target="media/image22.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A2%D0%B8%D1%85%D0%B2%D0%B8%D0%BD%D1%81%D0%BA%D0%B8%D0%B9_%D1%80%D0%B0%D0%B9%D0%BE%D0%BD" TargetMode="External"/><Relationship Id="rId29" Type="http://schemas.openxmlformats.org/officeDocument/2006/relationships/header" Target="header2.xml"/><Relationship Id="rId11" Type="http://schemas.openxmlformats.org/officeDocument/2006/relationships/hyperlink" Target="https://ru.wikipedia.org/wiki/%D0%92%D0%BE%D0%BB%D1%85%D0%BE%D0%B2%D1%81%D0%BA%D0%B8%D0%B9_%D1%80%D0%B0%D0%B9%D0%BE%D0%BD" TargetMode="External"/><Relationship Id="rId24" Type="http://schemas.openxmlformats.org/officeDocument/2006/relationships/chart" Target="charts/chart2.xml"/><Relationship Id="rId32" Type="http://schemas.openxmlformats.org/officeDocument/2006/relationships/image" Target="media/image7.emf"/><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ru.wikipedia.org/w/index.php?title=%D0%9F%D0%B0%D1%88%D0%B0_(%D1%81%D1%82%D0%B0%D0%BD%D1%86%D0%B8%D1%8F)&amp;action=edit&amp;redlink=1"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s://ru.wikipedia.org/wiki/%D0%9F%D0%B0%D1%88%D0%B0_(%D0%BF%D1%80%D0%B8%D1%82%D0%BE%D0%BA_%D0%A1%D0%B2%D0%B8%D1%80%D0%B8)"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eader" Target="header3.xml"/><Relationship Id="rId43" Type="http://schemas.openxmlformats.org/officeDocument/2006/relationships/image" Target="media/image10.wmf"/><Relationship Id="rId48" Type="http://schemas.openxmlformats.org/officeDocument/2006/relationships/image" Target="media/image15.wmf"/><Relationship Id="rId56" Type="http://schemas.openxmlformats.org/officeDocument/2006/relationships/header" Target="header6.xml"/><Relationship Id="rId8" Type="http://schemas.openxmlformats.org/officeDocument/2006/relationships/image" Target="media/image3.emf"/><Relationship Id="rId51" Type="http://schemas.openxmlformats.org/officeDocument/2006/relationships/image" Target="media/image18.wmf"/><Relationship Id="rId3" Type="http://schemas.openxmlformats.org/officeDocument/2006/relationships/styles" Target="styles.xml"/><Relationship Id="rId12" Type="http://schemas.openxmlformats.org/officeDocument/2006/relationships/hyperlink" Target="https://ru.wikipedia.org/wiki/%D0%9B%D0%B5%D0%BD%D0%B8%D0%BD%D0%B3%D1%80%D0%B0%D0%B4%D1%81%D0%BA%D0%B0%D1%8F_%D0%BE%D0%B1%D0%BB%D0%B0%D1%81%D1%82%D1%8C" TargetMode="External"/><Relationship Id="rId17" Type="http://schemas.openxmlformats.org/officeDocument/2006/relationships/hyperlink" Target="https://ru.wikipedia.org/wiki/%D0%A1%D0%B0%D0%BD%D0%BA%D1%82-%D0%9F%D0%B5%D1%82%D0%B5%D1%80%D0%B1%D1%83%D1%80%D0%B3" TargetMode="External"/><Relationship Id="rId25" Type="http://schemas.openxmlformats.org/officeDocument/2006/relationships/chart" Target="charts/chart3.xml"/><Relationship Id="rId33" Type="http://schemas.openxmlformats.org/officeDocument/2006/relationships/image" Target="media/image8.emf"/><Relationship Id="rId38" Type="http://schemas.openxmlformats.org/officeDocument/2006/relationships/footer" Target="footer5.xml"/><Relationship Id="rId46" Type="http://schemas.openxmlformats.org/officeDocument/2006/relationships/image" Target="media/image13.wmf"/><Relationship Id="rId59" Type="http://schemas.openxmlformats.org/officeDocument/2006/relationships/theme" Target="theme/theme1.xml"/><Relationship Id="rId20" Type="http://schemas.openxmlformats.org/officeDocument/2006/relationships/hyperlink" Target="https://ru.wikipedia.org/wiki/%D0%9C18_(%D0%B0%D0%B2%D1%82%D0%BE%D0%B4%D0%BE%D1%80%D0%BE%D0%B3%D0%B0,_%D0%A0%D0%BE%D1%81%D1%81%D0%B8%D1%8F)" TargetMode="External"/><Relationship Id="rId41" Type="http://schemas.openxmlformats.org/officeDocument/2006/relationships/hyperlink" Target="https://login.consultant.ru/link/?req=doc&amp;base=LAW&amp;n=145877&amp;dst=100009&amp;field=134&amp;date=21.03.2022" TargetMode="External"/><Relationship Id="rId54"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B%D0%BE%D0%B4%D0%B5%D0%B9%D0%BD%D0%BE%D0%BF%D0%BE%D0%BB%D1%8C%D1%81%D0%BA%D0%B8%D0%B9_%D1%80%D0%B0%D0%B9%D0%BE%D0%BD" TargetMode="External"/><Relationship Id="rId23" Type="http://schemas.openxmlformats.org/officeDocument/2006/relationships/chart" Target="charts/chart1.xml"/><Relationship Id="rId28" Type="http://schemas.openxmlformats.org/officeDocument/2006/relationships/footer" Target="footer2.xml"/><Relationship Id="rId36" Type="http://schemas.openxmlformats.org/officeDocument/2006/relationships/header" Target="header4.xml"/><Relationship Id="rId49" Type="http://schemas.openxmlformats.org/officeDocument/2006/relationships/image" Target="media/image16.wmf"/><Relationship Id="rId57" Type="http://schemas.openxmlformats.org/officeDocument/2006/relationships/header" Target="header7.xml"/><Relationship Id="rId10" Type="http://schemas.openxmlformats.org/officeDocument/2006/relationships/hyperlink" Target="https://ru.wikipedia.org/wiki/%D0%9C%D1%83%D0%BD%D0%B8%D1%86%D0%B8%D0%BF%D0%B0%D0%BB%D1%8C%D0%BD%D0%BE%D0%B5_%D0%BE%D0%B1%D1%80%D0%B0%D0%B7%D0%BE%D0%B2%D0%B0%D0%BD%D0%B8%D0%B5" TargetMode="External"/><Relationship Id="rId31" Type="http://schemas.openxmlformats.org/officeDocument/2006/relationships/image" Target="media/image6.emf"/><Relationship Id="rId44" Type="http://schemas.openxmlformats.org/officeDocument/2006/relationships/image" Target="media/image11.wmf"/><Relationship Id="rId52" Type="http://schemas.openxmlformats.org/officeDocument/2006/relationships/image" Target="media/image19.wmf"/></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общего объема располагаемой тепловой энергии (при нормативных значениях потерь)</a:t>
            </a:r>
          </a:p>
        </c:rich>
      </c:tx>
      <c:layout>
        <c:manualLayout>
          <c:xMode val="edge"/>
          <c:yMode val="edge"/>
          <c:x val="9.1087962962962968E-2"/>
          <c:y val="2.20345207491737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Распределение общего объема располагаемой тепловой энергии (при нормативных значениях потерь)</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0529-4436-BD2B-8C0F559621EB}"/>
              </c:ext>
            </c:extLst>
          </c:dPt>
          <c:dPt>
            <c:idx val="1"/>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3-0529-4436-BD2B-8C0F559621EB}"/>
              </c:ext>
            </c:extLst>
          </c:dPt>
          <c:dPt>
            <c:idx val="2"/>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0529-4436-BD2B-8C0F559621EB}"/>
              </c:ext>
            </c:extLst>
          </c:dPt>
          <c:dLbls>
            <c:dLbl>
              <c:idx val="0"/>
              <c:layout>
                <c:manualLayout>
                  <c:x val="0.25787520049577134"/>
                  <c:y val="-5.2254779206583765E-2"/>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fld id="{7CDAA9E2-5C34-4FD9-9AA7-5C1525303DA5}" type="VALUE">
                      <a:rPr lang="ru-RU"/>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t>[ЗНАЧЕНИЕ]</a:t>
                    </a:fld>
                    <a:r>
                      <a:rPr lang="ru-RU" sz="900" b="0" i="0" u="none" strike="noStrike" kern="1200" spc="0" baseline="0">
                        <a:solidFill>
                          <a:sysClr val="windowText" lastClr="000000">
                            <a:lumMod val="65000"/>
                            <a:lumOff val="35000"/>
                          </a:sysClr>
                        </a:solidFill>
                      </a:rPr>
                      <a:t>Гкал/час</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6778926071741032"/>
                      <c:h val="6.6048620529117655E-2"/>
                    </c:manualLayout>
                  </c15:layout>
                  <c15:dlblFieldTable/>
                  <c15:showDataLabelsRange val="0"/>
                </c:ext>
                <c:ext xmlns:c16="http://schemas.microsoft.com/office/drawing/2014/chart" uri="{C3380CC4-5D6E-409C-BE32-E72D297353CC}">
                  <c16:uniqueId val="{00000001-0529-4436-BD2B-8C0F559621EB}"/>
                </c:ext>
              </c:extLst>
            </c:dLbl>
            <c:dLbl>
              <c:idx val="1"/>
              <c:layout>
                <c:manualLayout>
                  <c:x val="-0.1973228346456693"/>
                  <c:y val="2.3650096437174147E-2"/>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fld id="{DF57F885-4165-4F64-B367-E1301F284C79}" type="VALUE">
                      <a:rPr lang="ru-RU"/>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t>[ЗНАЧЕНИЕ]</a:t>
                    </a:fld>
                    <a:r>
                      <a:rPr lang="ru-RU" sz="900" b="0" i="0" u="none" strike="noStrike" kern="1200" spc="0" baseline="0">
                        <a:solidFill>
                          <a:sysClr val="windowText" lastClr="000000">
                            <a:lumMod val="65000"/>
                            <a:lumOff val="35000"/>
                          </a:sysClr>
                        </a:solidFill>
                      </a:rPr>
                      <a:t>Гкал/час</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529-4436-BD2B-8C0F559621EB}"/>
                </c:ext>
              </c:extLst>
            </c:dLbl>
            <c:dLbl>
              <c:idx val="2"/>
              <c:layout>
                <c:manualLayout>
                  <c:x val="-2.2724190726159242E-2"/>
                  <c:y val="-1.322476078664974E-2"/>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fld id="{3411F133-0244-498E-B2BF-357D1EE5BCD9}" type="VALUE">
                      <a:rPr lang="ru-RU"/>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t>[ЗНАЧЕНИЕ]</a:t>
                    </a:fld>
                    <a:r>
                      <a:rPr lang="ru-RU" sz="900" b="0" i="0" u="none" strike="noStrike" kern="1200" spc="0" baseline="0">
                        <a:solidFill>
                          <a:sysClr val="windowText" lastClr="000000">
                            <a:lumMod val="65000"/>
                            <a:lumOff val="35000"/>
                          </a:sysClr>
                        </a:solidFill>
                      </a:rPr>
                      <a:t>Гкал/час</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7241889034703994"/>
                      <c:h val="6.9721040653979952E-2"/>
                    </c:manualLayout>
                  </c15:layout>
                  <c15:dlblFieldTable/>
                  <c15:showDataLabelsRange val="0"/>
                </c:ext>
                <c:ext xmlns:c16="http://schemas.microsoft.com/office/drawing/2014/chart" uri="{C3380CC4-5D6E-409C-BE32-E72D297353CC}">
                  <c16:uniqueId val="{00000005-0529-4436-BD2B-8C0F559621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Лист1!$A$2:$A$4</c:f>
              <c:strCache>
                <c:ptCount val="3"/>
                <c:pt idx="0">
                  <c:v>Выработано</c:v>
                </c:pt>
                <c:pt idx="1">
                  <c:v>Собственные нужды</c:v>
                </c:pt>
                <c:pt idx="2">
                  <c:v>Потери в сетях</c:v>
                </c:pt>
              </c:strCache>
            </c:strRef>
          </c:cat>
          <c:val>
            <c:numRef>
              <c:f>Лист1!$B$2:$B$4</c:f>
              <c:numCache>
                <c:formatCode>General</c:formatCode>
                <c:ptCount val="3"/>
                <c:pt idx="0">
                  <c:v>4.99</c:v>
                </c:pt>
                <c:pt idx="1">
                  <c:v>0.24</c:v>
                </c:pt>
                <c:pt idx="2">
                  <c:v>0.61</c:v>
                </c:pt>
              </c:numCache>
            </c:numRef>
          </c:val>
          <c:extLst>
            <c:ext xmlns:c16="http://schemas.microsoft.com/office/drawing/2014/chart" uri="{C3380CC4-5D6E-409C-BE32-E72D297353CC}">
              <c16:uniqueId val="{00000006-0529-4436-BD2B-8C0F559621E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1936333479148439"/>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148148148148147E-2"/>
          <c:y val="0.215"/>
          <c:w val="0.94907407407407407"/>
          <c:h val="0.65057492813398321"/>
        </c:manualLayout>
      </c:layout>
      <c:pie3DChart>
        <c:varyColors val="1"/>
        <c:ser>
          <c:idx val="0"/>
          <c:order val="0"/>
          <c:tx>
            <c:strRef>
              <c:f>Лист1!$B$1</c:f>
              <c:strCache>
                <c:ptCount val="1"/>
                <c:pt idx="0">
                  <c:v>Распределение общего объема располагаемой тепловой энергии (при фактических значениях потерь)</c:v>
                </c:pt>
              </c:strCache>
            </c:strRef>
          </c:tx>
          <c:spPr>
            <a:solidFill>
              <a:schemeClr val="accent6"/>
            </a:solidFill>
          </c:spPr>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C05B-402A-9EAB-3573DB2F8E16}"/>
              </c:ext>
            </c:extLst>
          </c:dPt>
          <c:dPt>
            <c:idx val="1"/>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3-C05B-402A-9EAB-3573DB2F8E16}"/>
              </c:ext>
            </c:extLst>
          </c:dPt>
          <c:dPt>
            <c:idx val="2"/>
            <c:bubble3D val="0"/>
            <c:spPr>
              <a:solidFill>
                <a:srgbClr val="C0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C05B-402A-9EAB-3573DB2F8E16}"/>
              </c:ext>
            </c:extLst>
          </c:dPt>
          <c:dLbls>
            <c:dLbl>
              <c:idx val="0"/>
              <c:layout>
                <c:manualLayout>
                  <c:x val="6.9747626473786767E-2"/>
                  <c:y val="0.11069950612001721"/>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fld id="{BC59C7AC-D01E-475E-ADA4-4D76F21DF380}" type="VALUE">
                      <a:rPr lang="ru-RU"/>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t>[ЗНАЧЕНИЕ]</a:t>
                    </a:fld>
                    <a:r>
                      <a:rPr lang="ru-RU" sz="900" b="0" i="0" u="none" strike="noStrike" kern="1200" spc="0" baseline="0">
                        <a:solidFill>
                          <a:sysClr val="windowText" lastClr="000000">
                            <a:lumMod val="65000"/>
                            <a:lumOff val="35000"/>
                          </a:sysClr>
                        </a:solidFill>
                      </a:rPr>
                      <a:t>Гкал/час</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7010407553222515"/>
                      <c:h val="6.1797487247876072E-2"/>
                    </c:manualLayout>
                  </c15:layout>
                  <c15:dlblFieldTable/>
                  <c15:showDataLabelsRange val="0"/>
                </c:ext>
                <c:ext xmlns:c16="http://schemas.microsoft.com/office/drawing/2014/chart" uri="{C3380CC4-5D6E-409C-BE32-E72D297353CC}">
                  <c16:uniqueId val="{00000001-C05B-402A-9EAB-3573DB2F8E16}"/>
                </c:ext>
              </c:extLst>
            </c:dLbl>
            <c:dLbl>
              <c:idx val="1"/>
              <c:layout>
                <c:manualLayout>
                  <c:x val="-5.5131424944907401E-2"/>
                  <c:y val="0.1205276487678303"/>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fld id="{F3CB26FA-BED4-4F56-B7C5-A77E135D4FA7}" type="VALUE">
                      <a:rPr lang="ru-RU"/>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t>[ЗНАЧЕНИЕ]</a:t>
                    </a:fld>
                    <a:r>
                      <a:rPr lang="ru-RU" sz="900" b="0" i="0" u="none" strike="noStrike" kern="1200" spc="0" baseline="0">
                        <a:solidFill>
                          <a:sysClr val="windowText" lastClr="000000">
                            <a:lumMod val="65000"/>
                            <a:lumOff val="35000"/>
                          </a:sysClr>
                        </a:solidFill>
                      </a:rPr>
                      <a:t>Гкал/час</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7010407553222515"/>
                      <c:h val="7.6350880007563168E-2"/>
                    </c:manualLayout>
                  </c15:layout>
                  <c15:dlblFieldTable/>
                  <c15:showDataLabelsRange val="0"/>
                </c:ext>
                <c:ext xmlns:c16="http://schemas.microsoft.com/office/drawing/2014/chart" uri="{C3380CC4-5D6E-409C-BE32-E72D297353CC}">
                  <c16:uniqueId val="{00000003-C05B-402A-9EAB-3573DB2F8E16}"/>
                </c:ext>
              </c:extLst>
            </c:dLbl>
            <c:dLbl>
              <c:idx val="2"/>
              <c:layout>
                <c:manualLayout>
                  <c:x val="-0.11816620583423428"/>
                  <c:y val="1.4972591616232021E-2"/>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fld id="{99ACD101-F75E-4715-92BB-E35B8E60CC3D}" type="VALUE">
                      <a:rPr lang="ru-RU"/>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t>[ЗНАЧЕНИЕ]</a:t>
                    </a:fld>
                    <a:r>
                      <a:rPr lang="ru-RU" sz="900" b="0" i="0" u="none" strike="noStrike" kern="1200" spc="0" baseline="0">
                        <a:solidFill>
                          <a:sysClr val="windowText" lastClr="000000">
                            <a:lumMod val="65000"/>
                            <a:lumOff val="35000"/>
                          </a:sysClr>
                        </a:solidFill>
                      </a:rPr>
                      <a:t>Гкал/час</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ru-RU"/>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5621518664333628"/>
                      <c:h val="9.818096914709383E-2"/>
                    </c:manualLayout>
                  </c15:layout>
                  <c15:dlblFieldTable/>
                  <c15:showDataLabelsRange val="0"/>
                </c:ext>
                <c:ext xmlns:c16="http://schemas.microsoft.com/office/drawing/2014/chart" uri="{C3380CC4-5D6E-409C-BE32-E72D297353CC}">
                  <c16:uniqueId val="{00000005-C05B-402A-9EAB-3573DB2F8E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Выработано</c:v>
                </c:pt>
                <c:pt idx="1">
                  <c:v>Собственные нужды</c:v>
                </c:pt>
                <c:pt idx="2">
                  <c:v>Потери в сетях</c:v>
                </c:pt>
              </c:strCache>
            </c:strRef>
          </c:cat>
          <c:val>
            <c:numRef>
              <c:f>Лист1!$B$2:$B$4</c:f>
              <c:numCache>
                <c:formatCode>General</c:formatCode>
                <c:ptCount val="3"/>
                <c:pt idx="0">
                  <c:v>6.81</c:v>
                </c:pt>
                <c:pt idx="1">
                  <c:v>0.24</c:v>
                </c:pt>
                <c:pt idx="2">
                  <c:v>2.4300000000000002</c:v>
                </c:pt>
              </c:numCache>
            </c:numRef>
          </c:val>
          <c:extLst>
            <c:ext xmlns:c16="http://schemas.microsoft.com/office/drawing/2014/chart" uri="{C3380CC4-5D6E-409C-BE32-E72D297353CC}">
              <c16:uniqueId val="{00000006-C05B-402A-9EAB-3573DB2F8E1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5661276762181"/>
          <c:y val="0.26200601321282851"/>
          <c:w val="0.82839499685990159"/>
          <c:h val="0.59579905579617398"/>
        </c:manualLayout>
      </c:layout>
      <c:pie3DChart>
        <c:varyColors val="1"/>
        <c:ser>
          <c:idx val="0"/>
          <c:order val="0"/>
          <c:tx>
            <c:strRef>
              <c:f>Лист1!$B$1</c:f>
              <c:strCache>
                <c:ptCount val="1"/>
                <c:pt idx="0">
                  <c:v>Распределение нагрузок потребителей тепловой энергии</c:v>
                </c:pt>
              </c:strCache>
            </c:strRef>
          </c:tx>
          <c:dPt>
            <c:idx val="0"/>
            <c:bubble3D val="0"/>
            <c:spPr>
              <a:solidFill>
                <a:srgbClr val="00B050"/>
              </a:solidFill>
              <a:ln w="25400">
                <a:solidFill>
                  <a:schemeClr val="accent6">
                    <a:lumMod val="40000"/>
                    <a:lumOff val="60000"/>
                  </a:schemeClr>
                </a:solidFill>
              </a:ln>
              <a:effectLst/>
              <a:sp3d contourW="25400">
                <a:contourClr>
                  <a:schemeClr val="accent6">
                    <a:lumMod val="40000"/>
                    <a:lumOff val="60000"/>
                  </a:schemeClr>
                </a:contourClr>
              </a:sp3d>
            </c:spPr>
            <c:extLst>
              <c:ext xmlns:c16="http://schemas.microsoft.com/office/drawing/2014/chart" uri="{C3380CC4-5D6E-409C-BE32-E72D297353CC}">
                <c16:uniqueId val="{00000001-560B-453E-A68C-E70ECF0EAA76}"/>
              </c:ext>
            </c:extLst>
          </c:dPt>
          <c:dPt>
            <c:idx val="1"/>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3-560B-453E-A68C-E70ECF0EAA76}"/>
              </c:ext>
            </c:extLst>
          </c:dPt>
          <c:dPt>
            <c:idx val="2"/>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560B-453E-A68C-E70ECF0EAA76}"/>
              </c:ext>
            </c:extLst>
          </c:dPt>
          <c:dLbls>
            <c:dLbl>
              <c:idx val="0"/>
              <c:layout>
                <c:manualLayout>
                  <c:x val="0.14953542731560768"/>
                  <c:y val="-4.412226163561249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60B-453E-A68C-E70ECF0EAA76}"/>
                </c:ext>
              </c:extLst>
            </c:dLbl>
            <c:dLbl>
              <c:idx val="1"/>
              <c:layout>
                <c:manualLayout>
                  <c:x val="-9.3210464993115139E-2"/>
                  <c:y val="-5.538052092250578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60B-453E-A68C-E70ECF0EAA76}"/>
                </c:ext>
              </c:extLst>
            </c:dLbl>
            <c:dLbl>
              <c:idx val="2"/>
              <c:layout>
                <c:manualLayout>
                  <c:x val="0.44698654803516574"/>
                  <c:y val="3.047727214937743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60B-453E-A68C-E70ECF0EAA7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Лист1!$A$2:$A$4</c:f>
              <c:strCache>
                <c:ptCount val="3"/>
                <c:pt idx="0">
                  <c:v>Жилой фонд</c:v>
                </c:pt>
                <c:pt idx="1">
                  <c:v>Социальные объекты</c:v>
                </c:pt>
                <c:pt idx="2">
                  <c:v>Прочие потребители</c:v>
                </c:pt>
              </c:strCache>
            </c:strRef>
          </c:cat>
          <c:val>
            <c:numRef>
              <c:f>Лист1!$B$2:$B$4</c:f>
              <c:numCache>
                <c:formatCode>General</c:formatCode>
                <c:ptCount val="3"/>
                <c:pt idx="0">
                  <c:v>71.53</c:v>
                </c:pt>
                <c:pt idx="1">
                  <c:v>17.09</c:v>
                </c:pt>
                <c:pt idx="2">
                  <c:v>11.38</c:v>
                </c:pt>
              </c:numCache>
            </c:numRef>
          </c:val>
          <c:extLst>
            <c:ext xmlns:c16="http://schemas.microsoft.com/office/drawing/2014/chart" uri="{C3380CC4-5D6E-409C-BE32-E72D297353CC}">
              <c16:uniqueId val="{00000006-560B-453E-A68C-E70ECF0EAA76}"/>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B3382-7835-4712-B452-F732720C5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56</Pages>
  <Words>15120</Words>
  <Characters>86184</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Утверждена</vt:lpstr>
    </vt:vector>
  </TitlesOfParts>
  <Company/>
  <LinksUpToDate>false</LinksUpToDate>
  <CharactersWithSpaces>101102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Утверждена</dc:title>
  <dc:subject/>
  <dc:creator>ConsultantPlus</dc:creator>
  <cp:keywords/>
  <cp:lastModifiedBy>Администрация</cp:lastModifiedBy>
  <cp:revision>7</cp:revision>
  <cp:lastPrinted>2022-05-16T08:51:00Z</cp:lastPrinted>
  <dcterms:created xsi:type="dcterms:W3CDTF">2022-04-28T13:44:00Z</dcterms:created>
  <dcterms:modified xsi:type="dcterms:W3CDTF">2022-05-25T13:27:00Z</dcterms:modified>
</cp:coreProperties>
</file>