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D3" w:rsidRDefault="008A3FD3" w:rsidP="008A3FD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3E2630">
        <w:rPr>
          <w:b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ПАШСКОЕ СЕЛЬСКОЕ ПОСЕЛЕНИЕ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Волховского муниципального района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</w:t>
      </w:r>
      <w:r w:rsidR="00D4317A">
        <w:rPr>
          <w:rFonts w:ascii="Times New Roman" w:hAnsi="Times New Roman" w:cs="Times New Roman"/>
          <w:b/>
          <w:sz w:val="28"/>
          <w:szCs w:val="28"/>
          <w:lang w:eastAsia="ar-SA"/>
        </w:rPr>
        <w:t>Е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910600">
        <w:rPr>
          <w:rFonts w:ascii="Times New Roman" w:hAnsi="Times New Roman" w:cs="Times New Roman"/>
          <w:sz w:val="28"/>
          <w:szCs w:val="28"/>
          <w:lang w:eastAsia="ar-SA"/>
        </w:rPr>
        <w:t xml:space="preserve">31 марта 2019 </w:t>
      </w:r>
      <w:r w:rsidRPr="008A3FD3">
        <w:rPr>
          <w:rFonts w:ascii="Times New Roman" w:hAnsi="Times New Roman" w:cs="Times New Roman"/>
          <w:sz w:val="28"/>
          <w:szCs w:val="28"/>
          <w:lang w:eastAsia="ar-SA"/>
        </w:rPr>
        <w:t>года                                                                  №</w:t>
      </w:r>
      <w:r w:rsidR="00910600">
        <w:rPr>
          <w:rFonts w:ascii="Times New Roman" w:hAnsi="Times New Roman" w:cs="Times New Roman"/>
          <w:sz w:val="28"/>
          <w:szCs w:val="28"/>
          <w:lang w:eastAsia="ar-SA"/>
        </w:rPr>
        <w:t>53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proofErr w:type="spellStart"/>
      <w:r w:rsidRPr="008A3FD3">
        <w:rPr>
          <w:rFonts w:ascii="Times New Roman" w:hAnsi="Times New Roman" w:cs="Times New Roman"/>
          <w:b/>
          <w:lang w:eastAsia="ar-SA"/>
        </w:rPr>
        <w:t>с.Паша</w:t>
      </w:r>
      <w:proofErr w:type="spellEnd"/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6B69" w:rsidRDefault="00B4582E" w:rsidP="008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36B69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B4582E" w:rsidRDefault="00436B69" w:rsidP="008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Пашского сельского поселения от 20 декабря 2017 года №342</w:t>
      </w:r>
    </w:p>
    <w:p w:rsidR="00436B69" w:rsidRDefault="00436B69" w:rsidP="00436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A3FD3" w:rsidRPr="008A3FD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A3FD3"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B4582E" w:rsidRPr="008A3FD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A3FD3" w:rsidRPr="008A3FD3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B45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3FD3" w:rsidRDefault="008A3FD3" w:rsidP="00436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r>
        <w:rPr>
          <w:rFonts w:ascii="Times New Roman" w:hAnsi="Times New Roman" w:cs="Times New Roman"/>
          <w:b/>
          <w:bCs/>
          <w:sz w:val="28"/>
          <w:szCs w:val="28"/>
        </w:rPr>
        <w:t>Пашское сельское поселение</w:t>
      </w: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</w:t>
      </w:r>
      <w:r w:rsidR="00B45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3FD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Ленинградской области</w:t>
      </w: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  «Формирование комфортной городской среды</w:t>
      </w: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A3FD3">
        <w:rPr>
          <w:rFonts w:ascii="Times New Roman" w:hAnsi="Times New Roman" w:cs="Times New Roman"/>
          <w:b/>
          <w:bCs/>
          <w:sz w:val="28"/>
          <w:szCs w:val="28"/>
        </w:rPr>
        <w:t>-2022 годы»</w:t>
      </w:r>
    </w:p>
    <w:p w:rsidR="008A3FD3" w:rsidRPr="008A3FD3" w:rsidRDefault="008A3FD3" w:rsidP="008A3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FD3" w:rsidRPr="00267379" w:rsidRDefault="008D121E" w:rsidP="00066FD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2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Pr="008D12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12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уставом МО Пашское сельское поселение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3FD3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8A3FD3">
        <w:rPr>
          <w:rFonts w:ascii="Times New Roman" w:hAnsi="Times New Roman" w:cs="Times New Roman"/>
          <w:bCs/>
          <w:sz w:val="28"/>
          <w:szCs w:val="28"/>
        </w:rPr>
        <w:t xml:space="preserve"> Пашское сельское поселение Волховского муниципального района</w:t>
      </w:r>
    </w:p>
    <w:p w:rsidR="008A3FD3" w:rsidRPr="008A3FD3" w:rsidRDefault="008A3FD3" w:rsidP="008A3FD3">
      <w:pPr>
        <w:pStyle w:val="1"/>
        <w:ind w:firstLine="709"/>
        <w:rPr>
          <w:bCs/>
          <w:szCs w:val="28"/>
        </w:rPr>
      </w:pPr>
      <w:r w:rsidRPr="008A3FD3">
        <w:rPr>
          <w:szCs w:val="28"/>
        </w:rPr>
        <w:t xml:space="preserve">п о с т а н о в л я </w:t>
      </w:r>
      <w:r>
        <w:rPr>
          <w:szCs w:val="28"/>
        </w:rPr>
        <w:t xml:space="preserve">е </w:t>
      </w:r>
      <w:proofErr w:type="gramStart"/>
      <w:r>
        <w:rPr>
          <w:szCs w:val="28"/>
        </w:rPr>
        <w:t xml:space="preserve">т </w:t>
      </w:r>
      <w:r w:rsidRPr="008A3FD3">
        <w:rPr>
          <w:szCs w:val="28"/>
        </w:rPr>
        <w:t>:</w:t>
      </w:r>
      <w:proofErr w:type="gramEnd"/>
    </w:p>
    <w:p w:rsidR="00066FD6" w:rsidRDefault="008A3FD3" w:rsidP="00066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FD3">
        <w:rPr>
          <w:rFonts w:ascii="Times New Roman" w:hAnsi="Times New Roman" w:cs="Times New Roman"/>
          <w:spacing w:val="-8"/>
          <w:sz w:val="28"/>
          <w:szCs w:val="28"/>
        </w:rPr>
        <w:t>1.</w:t>
      </w:r>
      <w:r w:rsidR="00066FD6">
        <w:rPr>
          <w:rFonts w:ascii="Times New Roman" w:hAnsi="Times New Roman" w:cs="Times New Roman"/>
          <w:spacing w:val="-8"/>
          <w:sz w:val="28"/>
          <w:szCs w:val="28"/>
        </w:rPr>
        <w:t xml:space="preserve"> Внести </w:t>
      </w:r>
      <w:r w:rsidR="00097302">
        <w:rPr>
          <w:rFonts w:ascii="Times New Roman" w:hAnsi="Times New Roman" w:cs="Times New Roman"/>
          <w:spacing w:val="-8"/>
          <w:sz w:val="28"/>
          <w:szCs w:val="28"/>
        </w:rPr>
        <w:t xml:space="preserve">следующие </w:t>
      </w:r>
      <w:r w:rsidR="00066FD6">
        <w:rPr>
          <w:rFonts w:ascii="Times New Roman" w:hAnsi="Times New Roman" w:cs="Times New Roman"/>
          <w:spacing w:val="-8"/>
          <w:sz w:val="28"/>
          <w:szCs w:val="28"/>
        </w:rPr>
        <w:t xml:space="preserve">изменения в постановление администрации Пашского сельского поселения Волховского муниципального района от </w:t>
      </w:r>
      <w:r w:rsidR="00066FD6" w:rsidRPr="00066FD6">
        <w:rPr>
          <w:rFonts w:ascii="Times New Roman" w:hAnsi="Times New Roman" w:cs="Times New Roman"/>
          <w:sz w:val="28"/>
          <w:szCs w:val="28"/>
        </w:rPr>
        <w:t>20 декабря 2017 года №342</w:t>
      </w:r>
      <w:r w:rsidR="00066FD6">
        <w:rPr>
          <w:rFonts w:ascii="Times New Roman" w:hAnsi="Times New Roman" w:cs="Times New Roman"/>
          <w:sz w:val="28"/>
          <w:szCs w:val="28"/>
        </w:rPr>
        <w:t xml:space="preserve"> </w:t>
      </w:r>
      <w:r w:rsidR="00066FD6" w:rsidRPr="00066FD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066FD6" w:rsidRPr="00066FD6">
        <w:rPr>
          <w:rFonts w:ascii="Times New Roman" w:hAnsi="Times New Roman" w:cs="Times New Roman"/>
          <w:bCs/>
          <w:sz w:val="28"/>
          <w:szCs w:val="28"/>
        </w:rPr>
        <w:t>муниципальной Программы МО Пашское сельское поселение</w:t>
      </w:r>
      <w:r w:rsidR="00066FD6">
        <w:rPr>
          <w:rFonts w:ascii="Times New Roman" w:hAnsi="Times New Roman" w:cs="Times New Roman"/>
          <w:sz w:val="28"/>
          <w:szCs w:val="28"/>
        </w:rPr>
        <w:t xml:space="preserve"> </w:t>
      </w:r>
      <w:r w:rsidR="00066FD6" w:rsidRPr="00066FD6">
        <w:rPr>
          <w:rFonts w:ascii="Times New Roman" w:hAnsi="Times New Roman" w:cs="Times New Roman"/>
          <w:bCs/>
          <w:sz w:val="28"/>
          <w:szCs w:val="28"/>
        </w:rPr>
        <w:t>Волховского муниципального района Ленинградской области</w:t>
      </w:r>
      <w:r w:rsidR="00066FD6">
        <w:rPr>
          <w:rFonts w:ascii="Times New Roman" w:hAnsi="Times New Roman" w:cs="Times New Roman"/>
          <w:sz w:val="28"/>
          <w:szCs w:val="28"/>
        </w:rPr>
        <w:t xml:space="preserve"> </w:t>
      </w:r>
      <w:r w:rsidR="00066FD6" w:rsidRPr="00066FD6">
        <w:rPr>
          <w:rFonts w:ascii="Times New Roman" w:hAnsi="Times New Roman" w:cs="Times New Roman"/>
          <w:bCs/>
          <w:sz w:val="28"/>
          <w:szCs w:val="28"/>
        </w:rPr>
        <w:t>«Формирование комфортной городской среды</w:t>
      </w:r>
      <w:r w:rsidR="00066FD6">
        <w:rPr>
          <w:rFonts w:ascii="Times New Roman" w:hAnsi="Times New Roman" w:cs="Times New Roman"/>
          <w:sz w:val="28"/>
          <w:szCs w:val="28"/>
        </w:rPr>
        <w:t xml:space="preserve"> </w:t>
      </w:r>
      <w:r w:rsidR="00066FD6" w:rsidRPr="00066FD6">
        <w:rPr>
          <w:rFonts w:ascii="Times New Roman" w:hAnsi="Times New Roman" w:cs="Times New Roman"/>
          <w:bCs/>
          <w:sz w:val="28"/>
          <w:szCs w:val="28"/>
        </w:rPr>
        <w:t>на 2018-2022 годы»</w:t>
      </w:r>
      <w:r w:rsidR="00066FD6">
        <w:rPr>
          <w:rFonts w:ascii="Times New Roman" w:hAnsi="Times New Roman" w:cs="Times New Roman"/>
          <w:bCs/>
          <w:sz w:val="28"/>
          <w:szCs w:val="28"/>
        </w:rPr>
        <w:t>.</w:t>
      </w:r>
    </w:p>
    <w:p w:rsidR="00097302" w:rsidRDefault="00097302" w:rsidP="00066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 названии число «2022» заменить на число «2024».</w:t>
      </w:r>
    </w:p>
    <w:p w:rsidR="00097302" w:rsidRDefault="00097302" w:rsidP="00066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 преамбуле число «2022» заменить на число «2024».</w:t>
      </w:r>
    </w:p>
    <w:p w:rsidR="00141E82" w:rsidRDefault="00141E82" w:rsidP="00066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В пункте 1 число «2022» заменить на число «2024».</w:t>
      </w:r>
    </w:p>
    <w:p w:rsidR="00066FD6" w:rsidRPr="001D1C19" w:rsidRDefault="00066FD6" w:rsidP="001D1C1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Cs/>
          <w:sz w:val="28"/>
          <w:szCs w:val="28"/>
        </w:rPr>
        <w:t>2. М</w:t>
      </w:r>
      <w:r w:rsidRPr="008A3FD3">
        <w:rPr>
          <w:bCs/>
          <w:sz w:val="28"/>
          <w:szCs w:val="28"/>
        </w:rPr>
        <w:t>униципальную программу</w:t>
      </w:r>
      <w:r>
        <w:rPr>
          <w:bCs/>
          <w:sz w:val="28"/>
          <w:szCs w:val="28"/>
        </w:rPr>
        <w:t xml:space="preserve"> </w:t>
      </w:r>
      <w:r w:rsidRPr="008A3FD3">
        <w:rPr>
          <w:bCs/>
          <w:sz w:val="28"/>
          <w:szCs w:val="28"/>
        </w:rPr>
        <w:t xml:space="preserve">МО </w:t>
      </w:r>
      <w:r>
        <w:rPr>
          <w:bCs/>
          <w:sz w:val="28"/>
          <w:szCs w:val="28"/>
        </w:rPr>
        <w:t>Пашское сельское поселение</w:t>
      </w:r>
      <w:r w:rsidRPr="008A3FD3">
        <w:rPr>
          <w:bCs/>
          <w:sz w:val="28"/>
          <w:szCs w:val="28"/>
        </w:rPr>
        <w:t xml:space="preserve"> Волховского муниципального района «Формирование комфортной городской среды на 201</w:t>
      </w:r>
      <w:r>
        <w:rPr>
          <w:bCs/>
          <w:sz w:val="28"/>
          <w:szCs w:val="28"/>
        </w:rPr>
        <w:t>8</w:t>
      </w:r>
      <w:r w:rsidRPr="008A3FD3">
        <w:rPr>
          <w:bCs/>
          <w:sz w:val="28"/>
          <w:szCs w:val="28"/>
        </w:rPr>
        <w:t>-202</w:t>
      </w:r>
      <w:r w:rsidR="00141E82">
        <w:rPr>
          <w:bCs/>
          <w:sz w:val="28"/>
          <w:szCs w:val="28"/>
        </w:rPr>
        <w:t>4</w:t>
      </w:r>
      <w:r w:rsidRPr="008A3FD3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изложить в редакции приложения к настоящему постановлению.</w:t>
      </w:r>
    </w:p>
    <w:p w:rsidR="008A3FD3" w:rsidRPr="008A3FD3" w:rsidRDefault="00066FD6" w:rsidP="008A3FD3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</w:t>
      </w:r>
      <w:r w:rsidR="008A3FD3" w:rsidRPr="008A3FD3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3FD3" w:rsidRPr="008A3FD3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подлежит опубликованию </w:t>
      </w:r>
      <w:r w:rsidR="00460B6C">
        <w:rPr>
          <w:rFonts w:ascii="Times New Roman" w:eastAsia="Calibri" w:hAnsi="Times New Roman" w:cs="Times New Roman"/>
          <w:bCs/>
          <w:sz w:val="28"/>
          <w:szCs w:val="28"/>
        </w:rPr>
        <w:t>в средствах массовой информации и вступает в силу после опубликования.</w:t>
      </w:r>
    </w:p>
    <w:p w:rsidR="008A3FD3" w:rsidRPr="008A3FD3" w:rsidRDefault="00066FD6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8A3FD3" w:rsidRPr="008A3FD3">
        <w:rPr>
          <w:rFonts w:ascii="Times New Roman" w:hAnsi="Times New Roman" w:cs="Times New Roman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A3FD3" w:rsidRPr="008A3FD3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 за исполнением настоящего постановления </w:t>
      </w:r>
      <w:r w:rsidR="008A3FD3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066FD6" w:rsidRDefault="00066FD6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FD6" w:rsidRDefault="00066FD6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0B6C" w:rsidRDefault="008A3FD3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FD3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8A3FD3" w:rsidRPr="008A3FD3" w:rsidRDefault="00460B6C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Пашского сельского поселения                                    </w:t>
      </w:r>
      <w:proofErr w:type="spellStart"/>
      <w:r w:rsidR="008A3FD3">
        <w:rPr>
          <w:rFonts w:ascii="Times New Roman" w:hAnsi="Times New Roman" w:cs="Times New Roman"/>
          <w:bCs/>
          <w:sz w:val="28"/>
          <w:szCs w:val="28"/>
        </w:rPr>
        <w:t>А.Т.Кулиманов</w:t>
      </w:r>
      <w:proofErr w:type="spellEnd"/>
    </w:p>
    <w:p w:rsidR="002951CC" w:rsidRDefault="002951CC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3FD3" w:rsidRDefault="00460B6C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(81363)41-238</w:t>
      </w: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1E82" w:rsidRDefault="00141E82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0600" w:rsidRDefault="00910600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0600" w:rsidRDefault="00910600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0600" w:rsidRDefault="00910600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0600" w:rsidRDefault="00910600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0600" w:rsidRDefault="00910600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0600" w:rsidRDefault="00910600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1C19" w:rsidRDefault="001D1C19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1C19" w:rsidRDefault="001D1C19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1C19" w:rsidRDefault="001D1C19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Pr="00460B6C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848"/>
      </w:tblGrid>
      <w:tr w:rsidR="00461B3A" w:rsidRPr="00C11577" w:rsidTr="00461B3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61B3A" w:rsidRPr="00C11577" w:rsidRDefault="00461B3A" w:rsidP="00033D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61B3A" w:rsidRPr="00C11577" w:rsidRDefault="00383505" w:rsidP="002951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383505" w:rsidRDefault="00383505" w:rsidP="0003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61B3A" w:rsidRPr="00C115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="00461B3A" w:rsidRPr="00C115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Пашского сельского поселения</w:t>
            </w:r>
          </w:p>
          <w:p w:rsidR="00383505" w:rsidRDefault="00383505" w:rsidP="0003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Волховского муниципального района</w:t>
            </w:r>
          </w:p>
          <w:p w:rsidR="00461B3A" w:rsidRPr="00C11577" w:rsidRDefault="00383505" w:rsidP="0003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  <w:r w:rsidR="00461B3A" w:rsidRPr="00C115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1B3A" w:rsidRDefault="00383505" w:rsidP="00141E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106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 марта 2019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9106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141E82" w:rsidRPr="00C11577" w:rsidRDefault="00141E82" w:rsidP="00141E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06D3" w:rsidRPr="002C509A" w:rsidRDefault="002F0714" w:rsidP="002F07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09A">
        <w:rPr>
          <w:rFonts w:ascii="Times New Roman" w:hAnsi="Times New Roman" w:cs="Times New Roman"/>
          <w:sz w:val="26"/>
          <w:szCs w:val="26"/>
        </w:rPr>
        <w:tab/>
      </w:r>
      <w:r w:rsidRPr="002C509A">
        <w:rPr>
          <w:rFonts w:ascii="Times New Roman" w:hAnsi="Times New Roman" w:cs="Times New Roman"/>
          <w:sz w:val="26"/>
          <w:szCs w:val="26"/>
        </w:rPr>
        <w:tab/>
      </w:r>
      <w:r w:rsidRPr="002C509A">
        <w:rPr>
          <w:rFonts w:ascii="Times New Roman" w:hAnsi="Times New Roman" w:cs="Times New Roman"/>
          <w:sz w:val="26"/>
          <w:szCs w:val="26"/>
        </w:rPr>
        <w:tab/>
      </w:r>
    </w:p>
    <w:p w:rsidR="00D32736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6FD6" w:rsidRPr="00BE0E82" w:rsidRDefault="00066FD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736" w:rsidRPr="00BE0E82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736" w:rsidRPr="00BE0E82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736" w:rsidRPr="00BE0E82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1577" w:rsidRDefault="00B05B1E" w:rsidP="003E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М</w:t>
      </w:r>
      <w:r w:rsidR="00985EF7" w:rsidRPr="00C11577">
        <w:rPr>
          <w:rFonts w:ascii="Times New Roman" w:hAnsi="Times New Roman" w:cs="Times New Roman"/>
          <w:b/>
          <w:sz w:val="28"/>
          <w:szCs w:val="28"/>
        </w:rPr>
        <w:t>униципальная программа</w:t>
      </w:r>
      <w:r w:rsidR="00781977" w:rsidRPr="00C11577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Pr="00C11577">
        <w:rPr>
          <w:rFonts w:ascii="Times New Roman" w:hAnsi="Times New Roman" w:cs="Times New Roman"/>
          <w:b/>
          <w:sz w:val="28"/>
          <w:szCs w:val="28"/>
        </w:rPr>
        <w:t xml:space="preserve">Пашское сельское поселение </w:t>
      </w:r>
    </w:p>
    <w:p w:rsidR="005206D3" w:rsidRPr="00C11577" w:rsidRDefault="00781977" w:rsidP="003E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602BBB" w:rsidRPr="00C11577" w:rsidRDefault="00602BBB" w:rsidP="003E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 на 201</w:t>
      </w:r>
      <w:r w:rsidR="003E59C2" w:rsidRPr="00C11577">
        <w:rPr>
          <w:rFonts w:ascii="Times New Roman" w:hAnsi="Times New Roman" w:cs="Times New Roman"/>
          <w:b/>
          <w:sz w:val="28"/>
          <w:szCs w:val="28"/>
        </w:rPr>
        <w:t>8</w:t>
      </w:r>
      <w:r w:rsidRPr="00C11577">
        <w:rPr>
          <w:rFonts w:ascii="Times New Roman" w:hAnsi="Times New Roman" w:cs="Times New Roman"/>
          <w:b/>
          <w:sz w:val="28"/>
          <w:szCs w:val="28"/>
        </w:rPr>
        <w:t>-202</w:t>
      </w:r>
      <w:r w:rsidR="00141E82">
        <w:rPr>
          <w:rFonts w:ascii="Times New Roman" w:hAnsi="Times New Roman" w:cs="Times New Roman"/>
          <w:b/>
          <w:sz w:val="28"/>
          <w:szCs w:val="28"/>
        </w:rPr>
        <w:t>4</w:t>
      </w:r>
      <w:r w:rsidRPr="00C1157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02BBB" w:rsidRPr="00BE0E82" w:rsidRDefault="00602BBB" w:rsidP="00DD78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121F" w:rsidRDefault="0088121F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8121F" w:rsidRPr="00C11577" w:rsidRDefault="002E70F7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</w:t>
      </w:r>
      <w:r w:rsidR="0088121F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974D19" w:rsidRPr="00C11577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 w:rsidR="00974D19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r w:rsidR="003E59C2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 сельское поселение</w:t>
      </w:r>
    </w:p>
    <w:p w:rsidR="00B80256" w:rsidRPr="00C11577" w:rsidRDefault="00974D19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Ленинградской области </w:t>
      </w:r>
    </w:p>
    <w:p w:rsidR="00602BBB" w:rsidRPr="00C11577" w:rsidRDefault="00B80256" w:rsidP="00602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02BBB" w:rsidRPr="00C11577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201</w:t>
      </w:r>
      <w:r w:rsidR="003E59C2" w:rsidRPr="00C11577">
        <w:rPr>
          <w:rFonts w:ascii="Times New Roman" w:hAnsi="Times New Roman" w:cs="Times New Roman"/>
          <w:b/>
          <w:sz w:val="28"/>
          <w:szCs w:val="28"/>
        </w:rPr>
        <w:t>8</w:t>
      </w:r>
      <w:r w:rsidR="00602BBB" w:rsidRPr="00C11577">
        <w:rPr>
          <w:rFonts w:ascii="Times New Roman" w:hAnsi="Times New Roman" w:cs="Times New Roman"/>
          <w:b/>
          <w:sz w:val="28"/>
          <w:szCs w:val="28"/>
        </w:rPr>
        <w:t>-202</w:t>
      </w:r>
      <w:r w:rsidR="00EF5D4F">
        <w:rPr>
          <w:rFonts w:ascii="Times New Roman" w:hAnsi="Times New Roman" w:cs="Times New Roman"/>
          <w:b/>
          <w:sz w:val="28"/>
          <w:szCs w:val="28"/>
        </w:rPr>
        <w:t>4</w:t>
      </w:r>
      <w:r w:rsidR="00602BBB" w:rsidRPr="00C1157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8121F" w:rsidRPr="00C11577" w:rsidRDefault="0088121F" w:rsidP="00602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0"/>
      </w:tblGrid>
      <w:tr w:rsidR="0088121F" w:rsidRPr="00C11577" w:rsidTr="00873286">
        <w:tc>
          <w:tcPr>
            <w:tcW w:w="3114" w:type="dxa"/>
            <w:shd w:val="clear" w:color="auto" w:fill="auto"/>
          </w:tcPr>
          <w:p w:rsidR="0088121F" w:rsidRPr="00C11577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88121F" w:rsidRPr="00C11577" w:rsidRDefault="003E59C2" w:rsidP="003E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895845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дминистраци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Пашского сельского поселения</w:t>
            </w:r>
            <w:r w:rsidR="003835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02BBB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Волховского муниципального района Ленинградской области.</w:t>
            </w:r>
          </w:p>
        </w:tc>
      </w:tr>
      <w:tr w:rsidR="00935AB0" w:rsidRPr="00C11577" w:rsidTr="00873286">
        <w:tc>
          <w:tcPr>
            <w:tcW w:w="3114" w:type="dxa"/>
            <w:shd w:val="clear" w:color="auto" w:fill="auto"/>
          </w:tcPr>
          <w:p w:rsidR="00935AB0" w:rsidRPr="00C11577" w:rsidRDefault="00935AB0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E64DA8" w:rsidRPr="00C11577" w:rsidRDefault="003E59C2" w:rsidP="0060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Соисполнителей нет</w:t>
            </w:r>
          </w:p>
          <w:p w:rsidR="00F4126D" w:rsidRPr="00C11577" w:rsidRDefault="00F4126D" w:rsidP="0060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21F" w:rsidRPr="00C11577" w:rsidTr="00873286">
        <w:tc>
          <w:tcPr>
            <w:tcW w:w="3114" w:type="dxa"/>
            <w:shd w:val="clear" w:color="auto" w:fill="auto"/>
          </w:tcPr>
          <w:p w:rsidR="0088121F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r w:rsidR="0088121F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88121F" w:rsidRPr="00C11577" w:rsidRDefault="00F4126D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</w:t>
            </w:r>
            <w:r w:rsidR="00935AB0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общественные, научные и иные организации, участвующие в реализации муниципальной программы</w:t>
            </w:r>
          </w:p>
        </w:tc>
      </w:tr>
      <w:tr w:rsidR="00D77A48" w:rsidRPr="00C11577" w:rsidTr="00873286">
        <w:tc>
          <w:tcPr>
            <w:tcW w:w="3114" w:type="dxa"/>
            <w:shd w:val="clear" w:color="auto" w:fill="auto"/>
          </w:tcPr>
          <w:p w:rsidR="0088121F" w:rsidRPr="00C11577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FD2354" w:rsidRPr="00C11577" w:rsidRDefault="00E64DA8" w:rsidP="00B0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комфортности условий проживания населения</w:t>
            </w:r>
          </w:p>
        </w:tc>
      </w:tr>
      <w:tr w:rsidR="00D77A48" w:rsidRPr="00C11577" w:rsidTr="00873286">
        <w:tc>
          <w:tcPr>
            <w:tcW w:w="3114" w:type="dxa"/>
            <w:shd w:val="clear" w:color="auto" w:fill="auto"/>
          </w:tcPr>
          <w:p w:rsidR="0088121F" w:rsidRPr="00C11577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35AB0" w:rsidRPr="00C11577" w:rsidRDefault="00895845" w:rsidP="00C1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935AB0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благоустройства дворовых </w:t>
            </w:r>
            <w:r w:rsidR="0045418A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территорий 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Волховского муниципального района Ленинградской области</w:t>
            </w:r>
            <w:r w:rsidR="00935AB0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4E98" w:rsidRPr="00C11577" w:rsidRDefault="00935AB0" w:rsidP="00A4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уровня благоустройства общественных территорий 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(парков, скверов, набережных и т.д.) в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Волховского муниципального района Ленинградской области.</w:t>
            </w:r>
          </w:p>
          <w:p w:rsidR="001D6EDA" w:rsidRPr="00C11577" w:rsidRDefault="001D6EDA" w:rsidP="00C1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Волховского муниципального района.</w:t>
            </w:r>
          </w:p>
        </w:tc>
      </w:tr>
      <w:tr w:rsidR="00D77A48" w:rsidRPr="00C11577" w:rsidTr="00873286">
        <w:tc>
          <w:tcPr>
            <w:tcW w:w="3114" w:type="dxa"/>
            <w:shd w:val="clear" w:color="auto" w:fill="auto"/>
          </w:tcPr>
          <w:p w:rsidR="0088121F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="0088121F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B80256" w:rsidRPr="00C11577" w:rsidRDefault="00954657" w:rsidP="0014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02BBB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14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02BBB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77A48" w:rsidRPr="00C11577" w:rsidTr="00873286">
        <w:tc>
          <w:tcPr>
            <w:tcW w:w="3114" w:type="dxa"/>
            <w:shd w:val="clear" w:color="auto" w:fill="auto"/>
          </w:tcPr>
          <w:p w:rsidR="0088121F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88121F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54657" w:rsidRPr="00C11577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средств, направляемых на реализацию </w:t>
            </w:r>
            <w:r w:rsidR="008D151A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151A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2F0714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составляет </w:t>
            </w:r>
            <w:r w:rsidR="0014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13147,42269</w:t>
            </w:r>
            <w:r w:rsidR="00752AAC" w:rsidRPr="0014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них:</w:t>
            </w:r>
          </w:p>
          <w:p w:rsidR="00954657" w:rsidRDefault="00E64DA8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83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4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42269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465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="0078197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5465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  <w:r w:rsidR="0078197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МО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Пашское сельское поселение </w:t>
            </w:r>
            <w:r w:rsidR="0012302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 муниципального района</w:t>
            </w:r>
            <w:r w:rsidR="00B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159F" w:rsidRDefault="00D7159F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B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средства бюджета Ленинградской области;</w:t>
            </w:r>
          </w:p>
          <w:p w:rsidR="00D7159F" w:rsidRPr="00C11577" w:rsidRDefault="00D7159F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14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B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средства федерального бюджета.</w:t>
            </w:r>
          </w:p>
          <w:p w:rsidR="005132D3" w:rsidRPr="00C11577" w:rsidRDefault="005132D3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8864D7" w:rsidRPr="00C11577" w:rsidRDefault="008864D7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="00D71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год:</w:t>
            </w:r>
          </w:p>
          <w:p w:rsidR="008864D7" w:rsidRDefault="00E64DA8" w:rsidP="0088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D7159F" w:rsidRPr="00D3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36D3" w:rsidRP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бюджета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Пашское сельское поселение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 муниципального района;</w:t>
            </w:r>
          </w:p>
          <w:p w:rsidR="00D7159F" w:rsidRDefault="00D7159F" w:rsidP="00D7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9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средства бюджета Ленинградской области;</w:t>
            </w:r>
          </w:p>
          <w:p w:rsidR="00D7159F" w:rsidRPr="00C11577" w:rsidRDefault="00D7159F" w:rsidP="00D7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8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B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средства федерального бюджета.</w:t>
            </w:r>
          </w:p>
          <w:p w:rsidR="008864D7" w:rsidRPr="00C11577" w:rsidRDefault="008864D7" w:rsidP="00886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  <w:p w:rsidR="00CF1773" w:rsidRDefault="00E64DA8" w:rsidP="00CF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14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247,42269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средства бюджета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Пашское сельское поселение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 муниципального района;</w:t>
            </w:r>
          </w:p>
          <w:p w:rsidR="00141E82" w:rsidRDefault="00141E82" w:rsidP="0014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- 5184,00 тыс. рублей – средства бюджета Ленинградской области;</w:t>
            </w:r>
          </w:p>
          <w:p w:rsidR="00141E82" w:rsidRPr="00C11577" w:rsidRDefault="00141E82" w:rsidP="0014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- 2816,00 тыс. рублей – средства федерального бюджета.</w:t>
            </w:r>
          </w:p>
          <w:p w:rsidR="008864D7" w:rsidRPr="00C11577" w:rsidRDefault="008864D7" w:rsidP="00886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  <w:p w:rsidR="003E59C2" w:rsidRPr="00C11577" w:rsidRDefault="003E59C2" w:rsidP="003E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D3373F" w:rsidRPr="00D3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  <w:p w:rsidR="005132D3" w:rsidRPr="00C11577" w:rsidRDefault="008864D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  <w:p w:rsidR="003E59C2" w:rsidRPr="00C11577" w:rsidRDefault="003E59C2" w:rsidP="003E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D3373F" w:rsidRPr="00D3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  <w:p w:rsidR="008864D7" w:rsidRPr="00C11577" w:rsidRDefault="008864D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  <w:p w:rsidR="008864D7" w:rsidRDefault="003E59C2" w:rsidP="00D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D3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  <w:p w:rsidR="00141E82" w:rsidRPr="00C11577" w:rsidRDefault="00141E82" w:rsidP="0014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141E82" w:rsidRDefault="00141E82" w:rsidP="0014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  <w:p w:rsidR="00141E82" w:rsidRPr="00C11577" w:rsidRDefault="00141E82" w:rsidP="0014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141E82" w:rsidRDefault="00141E82" w:rsidP="00D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1E82" w:rsidRPr="00C11577" w:rsidRDefault="00141E82" w:rsidP="00D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A48" w:rsidRPr="00C11577" w:rsidTr="00873286">
        <w:trPr>
          <w:trHeight w:val="982"/>
        </w:trPr>
        <w:tc>
          <w:tcPr>
            <w:tcW w:w="3114" w:type="dxa"/>
            <w:shd w:val="clear" w:color="auto" w:fill="auto"/>
          </w:tcPr>
          <w:p w:rsidR="00B80256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</w:p>
          <w:p w:rsidR="0088121F" w:rsidRDefault="0088121F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Pr="00C11577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D3373F" w:rsidRDefault="00B33D60" w:rsidP="00C1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  <w:r w:rsidR="00295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благ</w:t>
            </w:r>
            <w:r w:rsidR="004751A0" w:rsidRPr="00C11577">
              <w:rPr>
                <w:rFonts w:ascii="Times New Roman" w:hAnsi="Times New Roman" w:cs="Times New Roman"/>
                <w:sz w:val="28"/>
                <w:szCs w:val="28"/>
              </w:rPr>
              <w:t>оустроенных дворовых территорий</w:t>
            </w:r>
            <w:r w:rsidR="00D337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3D60" w:rsidRPr="00C11577" w:rsidRDefault="00D3373F" w:rsidP="00C1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141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D60" w:rsidRPr="00C1157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CF3117" w:rsidRPr="00C11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73F" w:rsidRDefault="00B33D60" w:rsidP="00C1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территорий, 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подлежащих благоустройству в </w:t>
            </w:r>
            <w:r w:rsidR="004751A0" w:rsidRPr="00C11577">
              <w:rPr>
                <w:rFonts w:ascii="Times New Roman" w:hAnsi="Times New Roman" w:cs="Times New Roman"/>
                <w:sz w:val="28"/>
                <w:szCs w:val="28"/>
              </w:rPr>
              <w:t>рамках муниципальной программы</w:t>
            </w:r>
            <w:r w:rsidR="00D337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121F" w:rsidRDefault="00D3373F" w:rsidP="00D3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2,9</w:t>
            </w:r>
            <w:r w:rsidR="004D5607" w:rsidRPr="00C115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1350C" w:rsidRPr="00C11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1C19" w:rsidRDefault="001D1C19" w:rsidP="00D3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41E82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8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286" w:rsidRDefault="00873286" w:rsidP="0087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3286" w:rsidRPr="00C11577" w:rsidRDefault="00873286" w:rsidP="0087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ед.;</w:t>
            </w:r>
          </w:p>
          <w:p w:rsidR="00873286" w:rsidRDefault="00873286" w:rsidP="0087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3286" w:rsidRPr="00C11577" w:rsidRDefault="00873286" w:rsidP="0087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- 0,76 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286" w:rsidRDefault="00873286" w:rsidP="0087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3286" w:rsidRDefault="00873286" w:rsidP="0087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33,3%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6141" w:rsidRPr="00676141" w:rsidRDefault="00676141" w:rsidP="0067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141">
              <w:rPr>
                <w:rFonts w:ascii="Times New Roman" w:hAnsi="Times New Roman" w:cs="Times New Roman"/>
                <w:sz w:val="28"/>
                <w:szCs w:val="28"/>
              </w:rPr>
              <w:t xml:space="preserve">Доля инвентаризированных индивидуальных жилых домов и земельных участков, предоставленных для их размещения от общего количества </w:t>
            </w:r>
          </w:p>
          <w:p w:rsidR="00676141" w:rsidRPr="00676141" w:rsidRDefault="00676141" w:rsidP="0067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141">
              <w:rPr>
                <w:rFonts w:ascii="Times New Roman" w:hAnsi="Times New Roman" w:cs="Times New Roman"/>
                <w:sz w:val="28"/>
                <w:szCs w:val="28"/>
              </w:rPr>
              <w:t>2019 г.  -5%, 2020 г.-15%, 2021 г. -35%, 2022 г.- 55%, 2023 г. -85%, 2024 г.-100%</w:t>
            </w:r>
          </w:p>
          <w:p w:rsidR="00676141" w:rsidRPr="00676141" w:rsidRDefault="00676141" w:rsidP="0067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41" w:rsidRPr="00676141" w:rsidRDefault="00676141" w:rsidP="0067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1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многоквартирных </w:t>
            </w:r>
            <w:proofErr w:type="gramStart"/>
            <w:r w:rsidRPr="00676141">
              <w:rPr>
                <w:rFonts w:ascii="Times New Roman" w:hAnsi="Times New Roman" w:cs="Times New Roman"/>
                <w:sz w:val="28"/>
                <w:szCs w:val="28"/>
              </w:rPr>
              <w:t>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6141">
              <w:rPr>
                <w:rFonts w:ascii="Times New Roman" w:hAnsi="Times New Roman" w:cs="Times New Roman"/>
                <w:sz w:val="28"/>
                <w:szCs w:val="28"/>
              </w:rPr>
              <w:t xml:space="preserve">  работы</w:t>
            </w:r>
            <w:proofErr w:type="gramEnd"/>
            <w:r w:rsidRPr="00676141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дворовых территорий которых </w:t>
            </w:r>
            <w:proofErr w:type="spellStart"/>
            <w:r w:rsidRPr="00676141">
              <w:rPr>
                <w:rFonts w:ascii="Times New Roman" w:hAnsi="Times New Roman" w:cs="Times New Roman"/>
                <w:sz w:val="28"/>
                <w:szCs w:val="28"/>
              </w:rPr>
              <w:t>софинансируются</w:t>
            </w:r>
            <w:proofErr w:type="spellEnd"/>
            <w:r w:rsidRPr="00676141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Российской Федерации в период действия программы, под которыми образованы земельные участки:  2019г.-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676141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676141" w:rsidRPr="00873286" w:rsidRDefault="00676141" w:rsidP="0087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DDB" w:rsidRDefault="00CA7DDB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577" w:rsidRDefault="00BB319C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>2</w:t>
      </w:r>
      <w:r w:rsidRPr="00C11577">
        <w:rPr>
          <w:rFonts w:ascii="Times New Roman" w:hAnsi="Times New Roman" w:cs="Times New Roman"/>
          <w:b/>
          <w:sz w:val="28"/>
          <w:szCs w:val="28"/>
        </w:rPr>
        <w:t>.</w:t>
      </w:r>
      <w:r w:rsidR="005206D3" w:rsidRPr="00C11577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</w:t>
      </w:r>
      <w:r w:rsidR="00261419" w:rsidRPr="00C11577">
        <w:rPr>
          <w:rFonts w:ascii="Times New Roman" w:hAnsi="Times New Roman" w:cs="Times New Roman"/>
          <w:b/>
          <w:sz w:val="28"/>
          <w:szCs w:val="28"/>
        </w:rPr>
        <w:t xml:space="preserve">я сферы благоустройства </w:t>
      </w:r>
    </w:p>
    <w:p w:rsidR="00C11577" w:rsidRDefault="00123028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на территории МО </w:t>
      </w:r>
      <w:r w:rsidR="00261419" w:rsidRPr="00C11577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</w:p>
    <w:p w:rsidR="005206D3" w:rsidRPr="00C11577" w:rsidRDefault="00123028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Во</w:t>
      </w:r>
      <w:r w:rsidR="00261419" w:rsidRPr="00C11577">
        <w:rPr>
          <w:rFonts w:ascii="Times New Roman" w:hAnsi="Times New Roman" w:cs="Times New Roman"/>
          <w:b/>
          <w:sz w:val="28"/>
          <w:szCs w:val="28"/>
        </w:rPr>
        <w:t>лховского муниципального района</w:t>
      </w:r>
      <w:r w:rsidR="002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b/>
          <w:sz w:val="28"/>
          <w:szCs w:val="28"/>
        </w:rPr>
        <w:t>Ленинградской области.</w:t>
      </w:r>
    </w:p>
    <w:p w:rsidR="00123028" w:rsidRPr="00C11577" w:rsidRDefault="00123028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21D" w:rsidRPr="00C11577" w:rsidRDefault="00D66E2E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Село Паша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– административный центр </w:t>
      </w:r>
      <w:r w:rsidRPr="00C11577">
        <w:rPr>
          <w:rFonts w:ascii="Times New Roman" w:hAnsi="Times New Roman" w:cs="Times New Roman"/>
          <w:sz w:val="28"/>
          <w:szCs w:val="28"/>
        </w:rPr>
        <w:t xml:space="preserve">Пашского сельского поселения </w:t>
      </w:r>
      <w:r w:rsidR="0029121D" w:rsidRPr="00C11577">
        <w:rPr>
          <w:rFonts w:ascii="Times New Roman" w:hAnsi="Times New Roman" w:cs="Times New Roman"/>
          <w:sz w:val="28"/>
          <w:szCs w:val="28"/>
        </w:rPr>
        <w:t>Волховского муниципального района, расположен</w:t>
      </w:r>
      <w:r w:rsidRPr="00C11577">
        <w:rPr>
          <w:rFonts w:ascii="Times New Roman" w:hAnsi="Times New Roman" w:cs="Times New Roman"/>
          <w:sz w:val="28"/>
          <w:szCs w:val="28"/>
        </w:rPr>
        <w:t xml:space="preserve"> в 80 км от административного центра Волховского муниципального района </w:t>
      </w:r>
      <w:proofErr w:type="spellStart"/>
      <w:r w:rsidRPr="00C11577">
        <w:rPr>
          <w:rFonts w:ascii="Times New Roman" w:hAnsi="Times New Roman" w:cs="Times New Roman"/>
          <w:sz w:val="28"/>
          <w:szCs w:val="28"/>
        </w:rPr>
        <w:t>г.Волхова</w:t>
      </w:r>
      <w:proofErr w:type="spellEnd"/>
      <w:r w:rsidRPr="00C11577">
        <w:rPr>
          <w:rFonts w:ascii="Times New Roman" w:hAnsi="Times New Roman" w:cs="Times New Roman"/>
          <w:sz w:val="28"/>
          <w:szCs w:val="28"/>
        </w:rPr>
        <w:t xml:space="preserve"> и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в 1</w:t>
      </w:r>
      <w:r w:rsidRPr="00C11577">
        <w:rPr>
          <w:rFonts w:ascii="Times New Roman" w:hAnsi="Times New Roman" w:cs="Times New Roman"/>
          <w:sz w:val="28"/>
          <w:szCs w:val="28"/>
        </w:rPr>
        <w:t>76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км к </w:t>
      </w:r>
      <w:r w:rsidRPr="00C11577">
        <w:rPr>
          <w:rFonts w:ascii="Times New Roman" w:hAnsi="Times New Roman" w:cs="Times New Roman"/>
          <w:sz w:val="28"/>
          <w:szCs w:val="28"/>
        </w:rPr>
        <w:t>северо-востоку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от Санкт-Петербурга в центральной части Ленинградской области.</w:t>
      </w:r>
    </w:p>
    <w:p w:rsidR="00417E63" w:rsidRPr="00C11577" w:rsidRDefault="005206D3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Создание условий для системного повышения качества и комфорта городской среды на территории </w:t>
      </w:r>
      <w:r w:rsidR="00123028" w:rsidRPr="00C11577">
        <w:rPr>
          <w:rFonts w:ascii="Times New Roman" w:hAnsi="Times New Roman" w:cs="Times New Roman"/>
          <w:sz w:val="28"/>
          <w:szCs w:val="28"/>
        </w:rPr>
        <w:t xml:space="preserve">МО </w:t>
      </w:r>
      <w:r w:rsidR="00D66E2E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123028"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</w:t>
      </w:r>
      <w:r w:rsidRPr="00C11577">
        <w:rPr>
          <w:rFonts w:ascii="Times New Roman" w:hAnsi="Times New Roman" w:cs="Times New Roman"/>
          <w:sz w:val="28"/>
          <w:szCs w:val="28"/>
        </w:rPr>
        <w:t xml:space="preserve">путем реализации комплекса первоочередных мероприятий по </w:t>
      </w:r>
      <w:r w:rsidR="00417E63" w:rsidRPr="00C11577">
        <w:rPr>
          <w:rFonts w:ascii="Times New Roman" w:hAnsi="Times New Roman" w:cs="Times New Roman"/>
          <w:sz w:val="28"/>
          <w:szCs w:val="28"/>
        </w:rPr>
        <w:t xml:space="preserve">благоустройству рассматривается в качестве одного из основных факторов повышения </w:t>
      </w:r>
      <w:r w:rsidR="0018569E" w:rsidRPr="00C11577">
        <w:rPr>
          <w:rFonts w:ascii="Times New Roman" w:hAnsi="Times New Roman" w:cs="Times New Roman"/>
          <w:sz w:val="28"/>
          <w:szCs w:val="28"/>
        </w:rPr>
        <w:t>комфортности условий проживания населения.</w:t>
      </w:r>
    </w:p>
    <w:p w:rsidR="009A48A6" w:rsidRPr="00C11577" w:rsidRDefault="00A52781" w:rsidP="00A52781">
      <w:pPr>
        <w:pStyle w:val="1"/>
        <w:ind w:firstLine="708"/>
        <w:jc w:val="both"/>
        <w:rPr>
          <w:szCs w:val="28"/>
        </w:rPr>
      </w:pPr>
      <w:r w:rsidRPr="00C11577">
        <w:rPr>
          <w:szCs w:val="28"/>
        </w:rPr>
        <w:lastRenderedPageBreak/>
        <w:t xml:space="preserve">В целях создания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 </w:t>
      </w:r>
      <w:r w:rsidR="002951CC">
        <w:rPr>
          <w:szCs w:val="28"/>
        </w:rPr>
        <w:t>Пашское сельское поселение</w:t>
      </w:r>
      <w:r w:rsidRPr="00C11577">
        <w:rPr>
          <w:szCs w:val="28"/>
        </w:rPr>
        <w:t xml:space="preserve"> Волховского муниципального района решением </w:t>
      </w:r>
      <w:r w:rsidR="00D66E2E" w:rsidRPr="00C11577">
        <w:rPr>
          <w:szCs w:val="28"/>
        </w:rPr>
        <w:t>с</w:t>
      </w:r>
      <w:r w:rsidRPr="00C11577">
        <w:rPr>
          <w:szCs w:val="28"/>
        </w:rPr>
        <w:t xml:space="preserve">овета  депутатов МО </w:t>
      </w:r>
      <w:r w:rsidR="00D66E2E" w:rsidRPr="00C11577">
        <w:rPr>
          <w:szCs w:val="28"/>
        </w:rPr>
        <w:t>Пашское сельское поселение</w:t>
      </w:r>
      <w:r w:rsidRPr="00C11577">
        <w:rPr>
          <w:szCs w:val="28"/>
        </w:rPr>
        <w:t xml:space="preserve"> Волховского муниципального района Ленинградской области №</w:t>
      </w:r>
      <w:r w:rsidR="00D66E2E" w:rsidRPr="00C11577">
        <w:rPr>
          <w:szCs w:val="28"/>
        </w:rPr>
        <w:t>67/200/70</w:t>
      </w:r>
      <w:r w:rsidRPr="00C11577">
        <w:rPr>
          <w:szCs w:val="28"/>
        </w:rPr>
        <w:t xml:space="preserve"> от </w:t>
      </w:r>
      <w:r w:rsidR="00D66E2E" w:rsidRPr="00C11577">
        <w:rPr>
          <w:szCs w:val="28"/>
        </w:rPr>
        <w:t>26</w:t>
      </w:r>
      <w:r w:rsidRPr="00C11577">
        <w:rPr>
          <w:szCs w:val="28"/>
        </w:rPr>
        <w:t>.10.2017</w:t>
      </w:r>
      <w:r w:rsidR="002951CC">
        <w:rPr>
          <w:szCs w:val="28"/>
        </w:rPr>
        <w:t xml:space="preserve"> </w:t>
      </w:r>
      <w:r w:rsidRPr="00C11577">
        <w:rPr>
          <w:szCs w:val="28"/>
        </w:rPr>
        <w:t xml:space="preserve">г. утверждены Правила благоустройства территории  муниципального образования </w:t>
      </w:r>
      <w:r w:rsidR="00D66E2E" w:rsidRPr="00C11577">
        <w:rPr>
          <w:szCs w:val="28"/>
        </w:rPr>
        <w:t>Пашское сельское поселение</w:t>
      </w:r>
      <w:r w:rsidRPr="00C11577">
        <w:rPr>
          <w:szCs w:val="28"/>
        </w:rPr>
        <w:t xml:space="preserve"> Волховского муниципального района  Ленинградской области (далее – Правила благоустройства), в соответствии с которыми установлены порядки по эксплуатации объектов благоустройства: уборке территории, по обращению с отходами, содержанию придомовых территорий многоквартирных домов, содержанию элементов благоустройства, строительству и установке малых архитектурных форм, ремонту и содержанию зданий и сооружений, озеленению территории и содержанию зеленых насаждений, содержанию и эксплуатации дорог, освещению и пр.</w:t>
      </w:r>
    </w:p>
    <w:p w:rsidR="007B0E52" w:rsidRPr="00C11577" w:rsidRDefault="007B51EA" w:rsidP="007B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текущего состояния благоустройства дворовых территорий и общественных территорий</w:t>
      </w:r>
      <w:r w:rsidR="0029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Пашского сельского поселения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определения необходимых видов работ для приведения указанных территорий в надлежащее состояние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Пашского сельского поселения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№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9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создана муниципальная инвентаризационная комиссия, которая провела инвентаризацию дворовых и общественных территорий.</w:t>
      </w:r>
    </w:p>
    <w:p w:rsidR="00414C2E" w:rsidRPr="00C11577" w:rsidRDefault="00E429E1" w:rsidP="00414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При инвентаризации уточено текущее состояние </w:t>
      </w:r>
      <w:r w:rsidR="00293C09" w:rsidRPr="00C11577">
        <w:rPr>
          <w:rFonts w:ascii="Times New Roman" w:hAnsi="Times New Roman" w:cs="Times New Roman"/>
          <w:sz w:val="28"/>
          <w:szCs w:val="28"/>
        </w:rPr>
        <w:t>элементов благоустройства</w:t>
      </w:r>
      <w:r w:rsidRPr="00C11577">
        <w:rPr>
          <w:rFonts w:ascii="Times New Roman" w:hAnsi="Times New Roman" w:cs="Times New Roman"/>
          <w:sz w:val="28"/>
          <w:szCs w:val="28"/>
        </w:rPr>
        <w:t>, дворовых и общественных территорий.</w:t>
      </w:r>
      <w:r w:rsidR="002951CC">
        <w:rPr>
          <w:rFonts w:ascii="Times New Roman" w:hAnsi="Times New Roman" w:cs="Times New Roman"/>
          <w:sz w:val="28"/>
          <w:szCs w:val="28"/>
        </w:rPr>
        <w:t xml:space="preserve"> </w:t>
      </w:r>
      <w:r w:rsidR="00414C2E"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Полученные данные свидетельствуют о недостаточном </w:t>
      </w:r>
      <w:r w:rsidR="00293C09"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уровне благоустройства</w:t>
      </w:r>
      <w:r w:rsidR="00414C2E"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дворовых и общественных территорий, которые полностью или частично не отвечает нормативным требованиям.</w:t>
      </w:r>
    </w:p>
    <w:p w:rsidR="007B0E52" w:rsidRPr="00C11577" w:rsidRDefault="007B0E52" w:rsidP="007B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инвентаризационные данные о территориях и расположенных на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объектах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(элементах) благоустройства, основные характеристики и текущее состояние объектов (элементов) благоустройства, перечень необходимых видов работ по благоустройству включены в паспорта благоустройства территорий.</w:t>
      </w:r>
    </w:p>
    <w:p w:rsidR="00752AAC" w:rsidRPr="00C11577" w:rsidRDefault="009E412E" w:rsidP="0075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Согласно инвентаризационным данным на территории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 w:rsidR="002951CC">
        <w:rPr>
          <w:rFonts w:ascii="Times New Roman" w:hAnsi="Times New Roman" w:cs="Times New Roman"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752AAC" w:rsidRPr="00C11577">
        <w:rPr>
          <w:rFonts w:ascii="Times New Roman" w:hAnsi="Times New Roman" w:cs="Times New Roman"/>
          <w:sz w:val="28"/>
          <w:szCs w:val="28"/>
        </w:rPr>
        <w:t>3</w:t>
      </w:r>
      <w:r w:rsidR="002951CC">
        <w:rPr>
          <w:rFonts w:ascii="Times New Roman" w:hAnsi="Times New Roman" w:cs="Times New Roman"/>
          <w:sz w:val="28"/>
          <w:szCs w:val="28"/>
        </w:rPr>
        <w:t xml:space="preserve"> </w:t>
      </w:r>
      <w:r w:rsidR="00740204" w:rsidRPr="00C11577">
        <w:rPr>
          <w:rFonts w:ascii="Times New Roman" w:hAnsi="Times New Roman" w:cs="Times New Roman"/>
          <w:sz w:val="28"/>
          <w:szCs w:val="28"/>
        </w:rPr>
        <w:t>общественн</w:t>
      </w:r>
      <w:r w:rsidR="00293C09" w:rsidRPr="00C11577">
        <w:rPr>
          <w:rFonts w:ascii="Times New Roman" w:hAnsi="Times New Roman" w:cs="Times New Roman"/>
          <w:sz w:val="28"/>
          <w:szCs w:val="28"/>
        </w:rPr>
        <w:t>ы</w:t>
      </w:r>
      <w:r w:rsidR="002951CC">
        <w:rPr>
          <w:rFonts w:ascii="Times New Roman" w:hAnsi="Times New Roman" w:cs="Times New Roman"/>
          <w:sz w:val="28"/>
          <w:szCs w:val="28"/>
        </w:rPr>
        <w:t>е</w:t>
      </w:r>
      <w:r w:rsidR="00D3373F">
        <w:rPr>
          <w:rFonts w:ascii="Times New Roman" w:hAnsi="Times New Roman" w:cs="Times New Roman"/>
          <w:sz w:val="28"/>
          <w:szCs w:val="28"/>
        </w:rPr>
        <w:t xml:space="preserve"> </w:t>
      </w:r>
      <w:r w:rsidR="00740204" w:rsidRPr="00C11577">
        <w:rPr>
          <w:rFonts w:ascii="Times New Roman" w:hAnsi="Times New Roman" w:cs="Times New Roman"/>
          <w:sz w:val="28"/>
          <w:szCs w:val="28"/>
        </w:rPr>
        <w:t>территори</w:t>
      </w:r>
      <w:r w:rsidR="00752AAC" w:rsidRPr="00C11577">
        <w:rPr>
          <w:rFonts w:ascii="Times New Roman" w:hAnsi="Times New Roman" w:cs="Times New Roman"/>
          <w:sz w:val="28"/>
          <w:szCs w:val="28"/>
        </w:rPr>
        <w:t>и</w:t>
      </w:r>
      <w:r w:rsidR="00740204" w:rsidRPr="00C11577">
        <w:rPr>
          <w:rFonts w:ascii="Times New Roman" w:hAnsi="Times New Roman" w:cs="Times New Roman"/>
          <w:sz w:val="28"/>
          <w:szCs w:val="28"/>
        </w:rPr>
        <w:t>:</w:t>
      </w:r>
      <w:r w:rsidR="002951CC">
        <w:rPr>
          <w:rFonts w:ascii="Times New Roman" w:hAnsi="Times New Roman" w:cs="Times New Roman"/>
          <w:sz w:val="28"/>
          <w:szCs w:val="28"/>
        </w:rPr>
        <w:t xml:space="preserve"> </w:t>
      </w:r>
      <w:r w:rsidR="00752AAC" w:rsidRPr="00C11577">
        <w:rPr>
          <w:rFonts w:ascii="Times New Roman" w:hAnsi="Times New Roman" w:cs="Times New Roman"/>
          <w:sz w:val="28"/>
          <w:szCs w:val="28"/>
        </w:rPr>
        <w:t xml:space="preserve">Набережная реки Паша (с. Паша, ул. Советская, ориентир сквер с монументом ВОВ); общественная территория административно-делового центра (с. Паша, ул. Советская, у д.195); общественная территория Лесозаводского культурно-образовательного центра (с. Паша, ул. Строительная у д.9 и д.10), 100% которых нуждается в ремонте с заменой покрытия существующих пешеходных дорожек на современное покрытие, установке функциональных арт-объектов, уличной мебели, уличного освещения, применении новых идей для оформления общественных территорий. </w:t>
      </w:r>
    </w:p>
    <w:p w:rsidR="00785E03" w:rsidRPr="00C11577" w:rsidRDefault="00785E03" w:rsidP="00785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На основании полученных инвентаризационных данных на территории МО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области:</w:t>
      </w:r>
    </w:p>
    <w:p w:rsidR="003106D4" w:rsidRPr="00C11577" w:rsidRDefault="003106D4" w:rsidP="003106D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lastRenderedPageBreak/>
        <w:t>Общее количество дворовых территорий – 34 ед.</w:t>
      </w:r>
    </w:p>
    <w:p w:rsidR="003106D4" w:rsidRPr="00C11577" w:rsidRDefault="00200466" w:rsidP="003106D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количество дворовых территорий, 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 составляет 0 ед. </w:t>
      </w:r>
    </w:p>
    <w:p w:rsidR="00CB25C6" w:rsidRPr="00C11577" w:rsidRDefault="00CB25C6" w:rsidP="00CB25C6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количество и площадь общественных территорий (парков, скверов, набережных и т.д.) составляет </w:t>
      </w:r>
      <w:r w:rsidR="00676141">
        <w:rPr>
          <w:rFonts w:ascii="Times New Roman" w:hAnsi="Times New Roman" w:cs="Times New Roman"/>
          <w:sz w:val="28"/>
          <w:szCs w:val="28"/>
        </w:rPr>
        <w:t>3</w:t>
      </w:r>
      <w:r w:rsidRPr="00C11577">
        <w:rPr>
          <w:rFonts w:ascii="Times New Roman" w:hAnsi="Times New Roman" w:cs="Times New Roman"/>
          <w:sz w:val="28"/>
          <w:szCs w:val="28"/>
        </w:rPr>
        <w:t xml:space="preserve"> ед., </w:t>
      </w:r>
      <w:r w:rsidR="00676141">
        <w:rPr>
          <w:rFonts w:ascii="Times New Roman" w:hAnsi="Times New Roman" w:cs="Times New Roman"/>
          <w:sz w:val="28"/>
          <w:szCs w:val="28"/>
        </w:rPr>
        <w:t>1</w:t>
      </w:r>
      <w:r w:rsidRPr="00C11577">
        <w:rPr>
          <w:rFonts w:ascii="Times New Roman" w:hAnsi="Times New Roman" w:cs="Times New Roman"/>
          <w:sz w:val="28"/>
          <w:szCs w:val="28"/>
        </w:rPr>
        <w:t>,9</w:t>
      </w:r>
      <w:r w:rsidR="00676141">
        <w:rPr>
          <w:rFonts w:ascii="Times New Roman" w:hAnsi="Times New Roman" w:cs="Times New Roman"/>
          <w:sz w:val="28"/>
          <w:szCs w:val="28"/>
        </w:rPr>
        <w:t>4</w:t>
      </w:r>
      <w:r w:rsidRPr="00C11577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910600" w:rsidRPr="00910600" w:rsidRDefault="00910600" w:rsidP="00910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600">
        <w:rPr>
          <w:rFonts w:ascii="Times New Roman" w:hAnsi="Times New Roman"/>
          <w:sz w:val="28"/>
          <w:szCs w:val="28"/>
        </w:rPr>
        <w:t xml:space="preserve">Подлежат исключению из адресного перечня дворовых и общественных территорий, подлежащих благоустройству в рамках реализации муниципального программы, территории, расположенные вблизи многоквартирных домов, физический износ основных конструктивных элементов (крыша, стены, фундамент)  которых превышает  70%, а также территории, которые планируется  к изъятию для муниципальных или государственных нужд в соответствии с генеральным планом МО </w:t>
      </w:r>
      <w:r>
        <w:rPr>
          <w:rFonts w:ascii="Times New Roman" w:hAnsi="Times New Roman"/>
          <w:sz w:val="28"/>
          <w:szCs w:val="28"/>
        </w:rPr>
        <w:t>Пашское сельское поселение</w:t>
      </w:r>
      <w:r w:rsidRPr="00910600">
        <w:rPr>
          <w:rFonts w:ascii="Times New Roman" w:hAnsi="Times New Roman"/>
          <w:sz w:val="28"/>
          <w:szCs w:val="28"/>
        </w:rPr>
        <w:t xml:space="preserve"> Волховского муниципального района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  </w:t>
      </w:r>
    </w:p>
    <w:p w:rsidR="00910600" w:rsidRPr="00910600" w:rsidRDefault="00910600" w:rsidP="00910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600">
        <w:rPr>
          <w:rFonts w:ascii="Times New Roman" w:hAnsi="Times New Roman"/>
          <w:sz w:val="28"/>
          <w:szCs w:val="28"/>
        </w:rPr>
        <w:t xml:space="preserve">Подлежат исключению из адресного перечня дворовых территорий, подлежащих благоустройству в рамках реализации муниципального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сроки, установленные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 </w:t>
      </w:r>
    </w:p>
    <w:p w:rsidR="00C11577" w:rsidRPr="00C11577" w:rsidRDefault="00C11577" w:rsidP="00C115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Адресный перечень всех дворовых территорий, нуждающихся в благоустройстве</w:t>
      </w:r>
      <w:r w:rsidR="0095709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исходя из минимального перечня работ по благоустройству представлен в таблице 1.</w:t>
      </w:r>
    </w:p>
    <w:p w:rsidR="00C11577" w:rsidRDefault="00C11577" w:rsidP="00C115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Адресный перечень всех общественных территорий, нуждающихся в благоустройстве представлен в таблице </w:t>
      </w:r>
      <w:r w:rsidR="00525BE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34F68" w:rsidRDefault="00334F68" w:rsidP="0033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</w:pPr>
      <w:r w:rsidRPr="00334F68">
        <w:rPr>
          <w:rFonts w:ascii="Times New Roman" w:hAnsi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утвержденными Правилами благоустройства МО </w:t>
      </w:r>
      <w:r>
        <w:rPr>
          <w:rFonts w:ascii="Times New Roman" w:hAnsi="Times New Roman"/>
          <w:sz w:val="28"/>
          <w:szCs w:val="28"/>
        </w:rPr>
        <w:t>Пашское сельское поселение</w:t>
      </w:r>
      <w:r w:rsidRPr="00334F6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Волховского муниципального района</w:t>
      </w: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,</w:t>
      </w:r>
      <w:r w:rsidRPr="00334F6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представлены в таблице 3.</w:t>
      </w:r>
      <w:r w:rsidRPr="00334F68"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  <w:t xml:space="preserve"> </w:t>
      </w:r>
    </w:p>
    <w:p w:rsidR="00676141" w:rsidRPr="00334F68" w:rsidRDefault="00676141" w:rsidP="0033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F68" w:rsidRPr="00C11577" w:rsidRDefault="00334F68" w:rsidP="00C115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3C09" w:rsidRPr="00C11577" w:rsidRDefault="00293C09" w:rsidP="007B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824271" w:rsidRPr="00C11577" w:rsidRDefault="00257A65" w:rsidP="008242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82427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1.</w:t>
      </w:r>
    </w:p>
    <w:p w:rsidR="00824271" w:rsidRPr="00C11577" w:rsidRDefault="00824271" w:rsidP="0025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Адресный перечень дворовых территорий,</w:t>
      </w:r>
    </w:p>
    <w:p w:rsidR="00824271" w:rsidRPr="00C11577" w:rsidRDefault="00824271" w:rsidP="0025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нуждающихся в благоустройстве исходя из минимального перечня работ по благоустройству.</w:t>
      </w:r>
    </w:p>
    <w:p w:rsidR="00824271" w:rsidRPr="00C11577" w:rsidRDefault="00824271" w:rsidP="008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8823"/>
      </w:tblGrid>
      <w:tr w:rsidR="00824271" w:rsidRPr="00C11577" w:rsidTr="00BA18F8">
        <w:tc>
          <w:tcPr>
            <w:tcW w:w="805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23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 многоквартирного дома.</w:t>
            </w:r>
          </w:p>
        </w:tc>
      </w:tr>
      <w:tr w:rsidR="00824271" w:rsidRPr="00C11577" w:rsidTr="00BA18F8">
        <w:tc>
          <w:tcPr>
            <w:tcW w:w="805" w:type="dxa"/>
          </w:tcPr>
          <w:p w:rsidR="00824271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3" w:type="dxa"/>
          </w:tcPr>
          <w:p w:rsidR="00824271" w:rsidRPr="00C11577" w:rsidRDefault="00257A65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Паша, ул. Торговая, дома №4, №6, №8.</w:t>
            </w:r>
          </w:p>
        </w:tc>
      </w:tr>
      <w:tr w:rsidR="00824271" w:rsidRPr="00C11577" w:rsidTr="00BA18F8">
        <w:tc>
          <w:tcPr>
            <w:tcW w:w="805" w:type="dxa"/>
          </w:tcPr>
          <w:p w:rsidR="00824271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3" w:type="dxa"/>
          </w:tcPr>
          <w:p w:rsidR="00824271" w:rsidRPr="00C11577" w:rsidRDefault="00257A65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Паша, ул. Советская, дом №2б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3" w:type="dxa"/>
          </w:tcPr>
          <w:p w:rsidR="00257A65" w:rsidRPr="00C11577" w:rsidRDefault="00257A65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 xml:space="preserve"> №2в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№73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№76, №78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№79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№91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№93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№95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№98, №100, №104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№108, №110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№13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№121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№128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№194, №196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Pr="00C11577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№171, №173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№175, №177, №179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№187, №189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№181, №183, №185, №191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 №200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Юбилейная, д. 5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Строительная, дома №1, №2, №3, №4, №5, №6, №7, №8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дом №2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№14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№16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№43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№52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№58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Юбилейная, дома №1, №1а, №2, №3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Вокзальная, д. 77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23" w:type="dxa"/>
          </w:tcPr>
          <w:p w:rsidR="00BA18F8" w:rsidRPr="00C11577" w:rsidRDefault="00BA18F8" w:rsidP="00B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Паша, ул. Станционная, дома №2, №3 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23" w:type="dxa"/>
          </w:tcPr>
          <w:p w:rsidR="00BA18F8" w:rsidRPr="00C11577" w:rsidRDefault="00BA18F8" w:rsidP="00B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Надкопанье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№13 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23" w:type="dxa"/>
          </w:tcPr>
          <w:p w:rsidR="00BA18F8" w:rsidRPr="00C11577" w:rsidRDefault="00BA18F8" w:rsidP="00B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Рейдовая, дома №42, №44</w:t>
            </w:r>
          </w:p>
        </w:tc>
      </w:tr>
    </w:tbl>
    <w:p w:rsidR="00824271" w:rsidRPr="00C11577" w:rsidRDefault="00824271" w:rsidP="008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271" w:rsidRDefault="0042641C" w:rsidP="004264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 </w:t>
      </w:r>
    </w:p>
    <w:p w:rsidR="0042641C" w:rsidRDefault="0042641C" w:rsidP="004264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BE4" w:rsidRPr="00C11577" w:rsidRDefault="00525BE4" w:rsidP="00525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lastRenderedPageBreak/>
        <w:t xml:space="preserve">Адресный перечень общественных территорий, </w:t>
      </w:r>
    </w:p>
    <w:p w:rsidR="00525BE4" w:rsidRPr="00C11577" w:rsidRDefault="00525BE4" w:rsidP="00525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нуждающихся в благоустройстве.</w:t>
      </w:r>
    </w:p>
    <w:p w:rsidR="00525BE4" w:rsidRPr="00C11577" w:rsidRDefault="00525BE4" w:rsidP="00525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3"/>
        <w:gridCol w:w="8835"/>
      </w:tblGrid>
      <w:tr w:rsidR="00525BE4" w:rsidRPr="00C11577" w:rsidTr="00676141">
        <w:tc>
          <w:tcPr>
            <w:tcW w:w="793" w:type="dxa"/>
          </w:tcPr>
          <w:p w:rsidR="00525BE4" w:rsidRPr="00C11577" w:rsidRDefault="00525BE4" w:rsidP="00B42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35" w:type="dxa"/>
          </w:tcPr>
          <w:p w:rsidR="00525BE4" w:rsidRPr="00C11577" w:rsidRDefault="00525BE4" w:rsidP="00B42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Адрес общественной территории</w:t>
            </w:r>
          </w:p>
        </w:tc>
      </w:tr>
      <w:tr w:rsidR="00525BE4" w:rsidRPr="00C11577" w:rsidTr="00676141">
        <w:tc>
          <w:tcPr>
            <w:tcW w:w="793" w:type="dxa"/>
          </w:tcPr>
          <w:p w:rsidR="00525BE4" w:rsidRPr="00C11577" w:rsidRDefault="00525BE4" w:rsidP="00B42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5" w:type="dxa"/>
          </w:tcPr>
          <w:p w:rsidR="00525BE4" w:rsidRPr="00C11577" w:rsidRDefault="00525BE4" w:rsidP="00B4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Набережная реки Паша (с. Паша, ул. Советская, ориентир сквер с монументом ВОВ)</w:t>
            </w:r>
          </w:p>
        </w:tc>
      </w:tr>
      <w:tr w:rsidR="00525BE4" w:rsidRPr="00C11577" w:rsidTr="00676141">
        <w:tc>
          <w:tcPr>
            <w:tcW w:w="793" w:type="dxa"/>
          </w:tcPr>
          <w:p w:rsidR="00525BE4" w:rsidRPr="00C11577" w:rsidRDefault="00525BE4" w:rsidP="00B42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5" w:type="dxa"/>
          </w:tcPr>
          <w:p w:rsidR="00525BE4" w:rsidRPr="00C11577" w:rsidRDefault="00525BE4" w:rsidP="00B4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бщественная территория административно-делового центра (с. Паша, ул. Советская, у д.195);</w:t>
            </w:r>
          </w:p>
        </w:tc>
      </w:tr>
      <w:tr w:rsidR="00525BE4" w:rsidRPr="00C11577" w:rsidTr="00676141">
        <w:tc>
          <w:tcPr>
            <w:tcW w:w="793" w:type="dxa"/>
          </w:tcPr>
          <w:p w:rsidR="00525BE4" w:rsidRPr="00C11577" w:rsidRDefault="00525BE4" w:rsidP="00B42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5" w:type="dxa"/>
          </w:tcPr>
          <w:p w:rsidR="00525BE4" w:rsidRPr="00C11577" w:rsidRDefault="00676141" w:rsidP="00B4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бщественная территория Лесозаводского культурно-образовательного центра (с. Паша, ул. Строительная у д.9 и д.10)</w:t>
            </w:r>
          </w:p>
        </w:tc>
      </w:tr>
    </w:tbl>
    <w:p w:rsidR="0042641C" w:rsidRDefault="0042641C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1462" w:rsidRDefault="00041462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641C" w:rsidRDefault="007169BC" w:rsidP="007169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525BE4" w:rsidRPr="00525BE4" w:rsidRDefault="00525BE4" w:rsidP="00525BE4">
      <w:pPr>
        <w:spacing w:after="0" w:line="240" w:lineRule="auto"/>
        <w:ind w:firstLine="709"/>
        <w:jc w:val="center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525BE4">
        <w:rPr>
          <w:rFonts w:ascii="Times New Roman" w:eastAsia="Malgun Gothic" w:hAnsi="Times New Roman" w:cs="Times New Roman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года.</w:t>
      </w:r>
    </w:p>
    <w:p w:rsidR="00525BE4" w:rsidRDefault="00525BE4" w:rsidP="00525BE4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4805"/>
        <w:gridCol w:w="3984"/>
      </w:tblGrid>
      <w:tr w:rsidR="00525BE4" w:rsidTr="00B4262C">
        <w:tc>
          <w:tcPr>
            <w:tcW w:w="894" w:type="dxa"/>
          </w:tcPr>
          <w:p w:rsidR="00525BE4" w:rsidRPr="00676141" w:rsidRDefault="00525BE4" w:rsidP="00B4262C">
            <w:pP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34" w:type="dxa"/>
          </w:tcPr>
          <w:p w:rsidR="00525BE4" w:rsidRPr="00676141" w:rsidRDefault="00525BE4" w:rsidP="00B4262C">
            <w:pP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Наименование, адрес объекта</w:t>
            </w:r>
          </w:p>
        </w:tc>
        <w:tc>
          <w:tcPr>
            <w:tcW w:w="4294" w:type="dxa"/>
          </w:tcPr>
          <w:p w:rsidR="00525BE4" w:rsidRPr="00676141" w:rsidRDefault="00525BE4" w:rsidP="00B4262C">
            <w:pP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Наименование собственника (пользователя)  объекта</w:t>
            </w:r>
          </w:p>
        </w:tc>
      </w:tr>
      <w:tr w:rsidR="00525BE4" w:rsidTr="00B4262C">
        <w:tc>
          <w:tcPr>
            <w:tcW w:w="894" w:type="dxa"/>
          </w:tcPr>
          <w:p w:rsidR="00525BE4" w:rsidRPr="00676141" w:rsidRDefault="00525BE4" w:rsidP="00B4262C">
            <w:pP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4" w:type="dxa"/>
          </w:tcPr>
          <w:p w:rsidR="00525BE4" w:rsidRPr="00676141" w:rsidRDefault="00525BE4" w:rsidP="00525BE4">
            <w:pP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 xml:space="preserve">Здание для размещения МБУДО «Пашская детская школа искусств» по адресу: Ленинградская область, </w:t>
            </w:r>
            <w:proofErr w:type="spellStart"/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с.Паша</w:t>
            </w:r>
            <w:proofErr w:type="spellEnd"/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, д.68</w:t>
            </w:r>
            <w:r w:rsidR="00701149"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а</w:t>
            </w:r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94" w:type="dxa"/>
          </w:tcPr>
          <w:p w:rsidR="00525BE4" w:rsidRPr="00676141" w:rsidRDefault="00525BE4" w:rsidP="00B4262C">
            <w:pP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МБУДО «Пашская детская школа искусств»</w:t>
            </w:r>
          </w:p>
        </w:tc>
      </w:tr>
      <w:tr w:rsidR="00525BE4" w:rsidTr="00701149">
        <w:trPr>
          <w:trHeight w:val="793"/>
        </w:trPr>
        <w:tc>
          <w:tcPr>
            <w:tcW w:w="894" w:type="dxa"/>
          </w:tcPr>
          <w:p w:rsidR="00525BE4" w:rsidRPr="00676141" w:rsidRDefault="00525BE4" w:rsidP="00B4262C">
            <w:pP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4" w:type="dxa"/>
          </w:tcPr>
          <w:p w:rsidR="00525BE4" w:rsidRPr="00676141" w:rsidRDefault="00701149" w:rsidP="00701149">
            <w:pP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З</w:t>
            </w:r>
            <w:r w:rsidR="00525BE4"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 xml:space="preserve">дание по адресу: Ленинградская область, </w:t>
            </w:r>
            <w:proofErr w:type="spellStart"/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с.Паша</w:t>
            </w:r>
            <w:proofErr w:type="spellEnd"/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, д.81в</w:t>
            </w:r>
          </w:p>
        </w:tc>
        <w:tc>
          <w:tcPr>
            <w:tcW w:w="4294" w:type="dxa"/>
          </w:tcPr>
          <w:p w:rsidR="00525BE4" w:rsidRPr="00676141" w:rsidRDefault="00701149" w:rsidP="00B4262C">
            <w:pP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ООО «Терминал»</w:t>
            </w:r>
          </w:p>
        </w:tc>
      </w:tr>
    </w:tbl>
    <w:p w:rsidR="00DB25C9" w:rsidRPr="00C11577" w:rsidRDefault="00DB25C9" w:rsidP="00531B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EF7" w:rsidRPr="00C11577" w:rsidRDefault="00B92E0E" w:rsidP="001F1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E70F7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Pr="00C11577">
        <w:rPr>
          <w:rFonts w:ascii="Times New Roman" w:hAnsi="Times New Roman" w:cs="Times New Roman"/>
          <w:b/>
          <w:sz w:val="28"/>
          <w:szCs w:val="28"/>
        </w:rPr>
        <w:t>риоритеты</w:t>
      </w:r>
      <w:r w:rsidR="00957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85EF7" w:rsidRPr="00C11577">
        <w:rPr>
          <w:rFonts w:ascii="Times New Roman" w:hAnsi="Times New Roman" w:cs="Times New Roman"/>
          <w:b/>
          <w:sz w:val="28"/>
          <w:szCs w:val="28"/>
        </w:rPr>
        <w:t xml:space="preserve"> политики в сфере бла</w:t>
      </w:r>
      <w:r w:rsidRPr="00C11577">
        <w:rPr>
          <w:rFonts w:ascii="Times New Roman" w:hAnsi="Times New Roman" w:cs="Times New Roman"/>
          <w:b/>
          <w:sz w:val="28"/>
          <w:szCs w:val="28"/>
        </w:rPr>
        <w:t>гоустройства. Цели</w:t>
      </w:r>
      <w:r w:rsidR="00985EF7" w:rsidRPr="00C11577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Pr="00C11577">
        <w:rPr>
          <w:rFonts w:ascii="Times New Roman" w:hAnsi="Times New Roman" w:cs="Times New Roman"/>
          <w:b/>
          <w:sz w:val="28"/>
          <w:szCs w:val="28"/>
        </w:rPr>
        <w:t>и муниципальной программы</w:t>
      </w:r>
      <w:r w:rsidR="005203B0" w:rsidRPr="00C11577">
        <w:rPr>
          <w:rFonts w:ascii="Times New Roman" w:hAnsi="Times New Roman" w:cs="Times New Roman"/>
          <w:b/>
          <w:sz w:val="28"/>
          <w:szCs w:val="28"/>
        </w:rPr>
        <w:t>.</w:t>
      </w:r>
    </w:p>
    <w:p w:rsidR="00570FCB" w:rsidRPr="00C11577" w:rsidRDefault="00570FCB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F29" w:rsidRPr="00C11577" w:rsidRDefault="00FA4F2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  <w:r w:rsidR="00A732A3" w:rsidRPr="00C11577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A732A3"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</w:t>
      </w:r>
      <w:r w:rsidRPr="00C11577">
        <w:rPr>
          <w:rFonts w:ascii="Times New Roman" w:hAnsi="Times New Roman" w:cs="Times New Roman"/>
          <w:sz w:val="28"/>
          <w:szCs w:val="28"/>
        </w:rPr>
        <w:t>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3915BB" w:rsidRPr="00C11577" w:rsidRDefault="003915BB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570FCB" w:rsidRPr="00C11577" w:rsidRDefault="00276E20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1. </w:t>
      </w:r>
      <w:r w:rsidR="0029113D" w:rsidRPr="00C11577">
        <w:rPr>
          <w:rFonts w:ascii="Times New Roman" w:hAnsi="Times New Roman" w:cs="Times New Roman"/>
          <w:sz w:val="28"/>
          <w:szCs w:val="28"/>
        </w:rPr>
        <w:t xml:space="preserve">Системное повышение качества и комфорта городской среды на территории </w:t>
      </w:r>
      <w:r w:rsidR="008D6E5C" w:rsidRPr="00C11577">
        <w:rPr>
          <w:rFonts w:ascii="Times New Roman" w:hAnsi="Times New Roman" w:cs="Times New Roman"/>
          <w:sz w:val="28"/>
          <w:szCs w:val="28"/>
        </w:rPr>
        <w:t xml:space="preserve">МО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8D6E5C"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="00957096">
        <w:rPr>
          <w:rFonts w:ascii="Times New Roman" w:hAnsi="Times New Roman" w:cs="Times New Roman"/>
          <w:sz w:val="28"/>
          <w:szCs w:val="28"/>
        </w:rPr>
        <w:t xml:space="preserve"> </w:t>
      </w:r>
      <w:r w:rsidR="0029113D" w:rsidRPr="00C11577">
        <w:rPr>
          <w:rFonts w:ascii="Times New Roman" w:hAnsi="Times New Roman" w:cs="Times New Roman"/>
          <w:sz w:val="28"/>
          <w:szCs w:val="28"/>
        </w:rPr>
        <w:t>путем реализации комплекса первоочередных</w:t>
      </w:r>
      <w:r w:rsidR="008743E8" w:rsidRPr="00C11577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</w:t>
      </w:r>
      <w:r w:rsidR="008743E8" w:rsidRPr="00C11577">
        <w:rPr>
          <w:rFonts w:ascii="Times New Roman" w:hAnsi="Times New Roman" w:cs="Times New Roman"/>
          <w:sz w:val="28"/>
          <w:szCs w:val="28"/>
        </w:rPr>
        <w:lastRenderedPageBreak/>
        <w:t>Приоритетного проекта «Формирование комфортной городской среды» на территории муниципального образования.</w:t>
      </w:r>
    </w:p>
    <w:p w:rsidR="00851BAE" w:rsidRPr="00C11577" w:rsidRDefault="00FA4F2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2. </w:t>
      </w:r>
      <w:r w:rsidR="008743E8" w:rsidRPr="00C11577">
        <w:rPr>
          <w:rFonts w:ascii="Times New Roman" w:hAnsi="Times New Roman" w:cs="Times New Roman"/>
          <w:sz w:val="28"/>
          <w:szCs w:val="28"/>
        </w:rPr>
        <w:t xml:space="preserve">Осуществление контроля </w:t>
      </w:r>
      <w:r w:rsidR="00145B82" w:rsidRPr="00C11577">
        <w:rPr>
          <w:rFonts w:ascii="Times New Roman" w:hAnsi="Times New Roman" w:cs="Times New Roman"/>
          <w:sz w:val="28"/>
          <w:szCs w:val="28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C11577">
        <w:rPr>
          <w:rFonts w:ascii="Times New Roman" w:hAnsi="Times New Roman" w:cs="Times New Roman"/>
          <w:sz w:val="28"/>
          <w:szCs w:val="28"/>
        </w:rPr>
        <w:t>а территории населённых пунктов с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 учет</w:t>
      </w:r>
      <w:r w:rsidR="00813365" w:rsidRPr="00C11577">
        <w:rPr>
          <w:rFonts w:ascii="Times New Roman" w:hAnsi="Times New Roman" w:cs="Times New Roman"/>
          <w:sz w:val="28"/>
          <w:szCs w:val="28"/>
        </w:rPr>
        <w:t>ом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C11577">
        <w:rPr>
          <w:rFonts w:ascii="Times New Roman" w:hAnsi="Times New Roman" w:cs="Times New Roman"/>
          <w:sz w:val="28"/>
          <w:szCs w:val="28"/>
        </w:rPr>
        <w:t>,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 обеспечивается коллегиально пос</w:t>
      </w:r>
      <w:r w:rsidR="00851BAE" w:rsidRPr="00C11577">
        <w:rPr>
          <w:rFonts w:ascii="Times New Roman" w:hAnsi="Times New Roman" w:cs="Times New Roman"/>
          <w:sz w:val="28"/>
          <w:szCs w:val="28"/>
        </w:rPr>
        <w:t>редством общественной комиссии.</w:t>
      </w:r>
    </w:p>
    <w:p w:rsidR="008743E8" w:rsidRPr="00C11577" w:rsidRDefault="00FA4F2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3.</w:t>
      </w:r>
      <w:r w:rsidR="00957096">
        <w:rPr>
          <w:rFonts w:ascii="Times New Roman" w:hAnsi="Times New Roman" w:cs="Times New Roman"/>
          <w:sz w:val="28"/>
          <w:szCs w:val="28"/>
        </w:rPr>
        <w:t xml:space="preserve"> </w:t>
      </w:r>
      <w:r w:rsidR="00813365" w:rsidRPr="00C11577">
        <w:rPr>
          <w:rFonts w:ascii="Times New Roman" w:hAnsi="Times New Roman" w:cs="Times New Roman"/>
          <w:sz w:val="28"/>
          <w:szCs w:val="28"/>
        </w:rPr>
        <w:t>Р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035346" w:rsidRPr="00C11577">
        <w:rPr>
          <w:rFonts w:ascii="Times New Roman" w:hAnsi="Times New Roman" w:cs="Times New Roman"/>
          <w:sz w:val="28"/>
          <w:szCs w:val="28"/>
        </w:rPr>
        <w:t>мероприятий по благоустройству</w:t>
      </w:r>
      <w:r w:rsidR="00813365" w:rsidRPr="00C11577">
        <w:rPr>
          <w:rFonts w:ascii="Times New Roman" w:hAnsi="Times New Roman" w:cs="Times New Roman"/>
          <w:sz w:val="28"/>
          <w:szCs w:val="28"/>
        </w:rPr>
        <w:t xml:space="preserve">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C11577">
        <w:rPr>
          <w:rFonts w:ascii="Times New Roman" w:hAnsi="Times New Roman" w:cs="Times New Roman"/>
          <w:sz w:val="28"/>
          <w:szCs w:val="28"/>
        </w:rPr>
        <w:t xml:space="preserve"> (далее – общественные территории)</w:t>
      </w:r>
      <w:r w:rsidR="00813365" w:rsidRPr="00C11577">
        <w:rPr>
          <w:rFonts w:ascii="Times New Roman" w:hAnsi="Times New Roman" w:cs="Times New Roman"/>
          <w:sz w:val="28"/>
          <w:szCs w:val="28"/>
        </w:rPr>
        <w:t>, предложенных гражданами и организациями</w:t>
      </w:r>
      <w:r w:rsidR="008743E8" w:rsidRPr="00C11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18B" w:rsidRPr="00C11577" w:rsidRDefault="00CA2231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53418B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территории МО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="0053418B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области.</w:t>
      </w:r>
    </w:p>
    <w:p w:rsidR="00CA2231" w:rsidRPr="00C11577" w:rsidRDefault="00E7769E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</w:p>
    <w:p w:rsidR="0053418B" w:rsidRPr="00C11577" w:rsidRDefault="0053418B" w:rsidP="00531B1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дворовых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Ленинградской области;</w:t>
      </w:r>
    </w:p>
    <w:p w:rsidR="0053418B" w:rsidRPr="00C11577" w:rsidRDefault="0053418B" w:rsidP="00531B1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общественных территорий (парков, скверов, набережных и т.д.) в МО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области.</w:t>
      </w:r>
    </w:p>
    <w:p w:rsidR="0053418B" w:rsidRPr="00C11577" w:rsidRDefault="0095498B" w:rsidP="00531B1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</w:t>
      </w:r>
      <w:r w:rsidRPr="00C11577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.</w:t>
      </w:r>
    </w:p>
    <w:p w:rsidR="008D52E9" w:rsidRPr="00C11577" w:rsidRDefault="008D52E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0F7" w:rsidRDefault="002E70F7" w:rsidP="008D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Раздел 4. Сроки реализации муниципальной программы.</w:t>
      </w:r>
    </w:p>
    <w:p w:rsidR="008D52E9" w:rsidRPr="00C11577" w:rsidRDefault="008D52E9" w:rsidP="008D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муниципальной программы 201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4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 Программа реализуется в один этап.</w:t>
      </w: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9F1" w:rsidRPr="00C11577" w:rsidRDefault="001959F1" w:rsidP="0070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>5</w:t>
      </w:r>
      <w:r w:rsidRPr="00C11577">
        <w:rPr>
          <w:rFonts w:ascii="Times New Roman" w:hAnsi="Times New Roman" w:cs="Times New Roman"/>
          <w:b/>
          <w:sz w:val="28"/>
          <w:szCs w:val="28"/>
        </w:rPr>
        <w:t>. Информация о ресу</w:t>
      </w:r>
      <w:r w:rsidR="00701149">
        <w:rPr>
          <w:rFonts w:ascii="Times New Roman" w:hAnsi="Times New Roman" w:cs="Times New Roman"/>
          <w:b/>
          <w:sz w:val="28"/>
          <w:szCs w:val="28"/>
        </w:rPr>
        <w:t xml:space="preserve">рсном обеспечении муниципальной </w:t>
      </w:r>
      <w:r w:rsidRPr="00C11577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- за счет средств бюджета МО </w:t>
      </w:r>
      <w:r w:rsidR="006653C1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области;</w:t>
      </w: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за счет средств бюджета Ленинградской области;</w:t>
      </w:r>
    </w:p>
    <w:p w:rsidR="00935B96" w:rsidRPr="00C11577" w:rsidRDefault="00935B96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lastRenderedPageBreak/>
        <w:t>- за счет средств федерального бюджета.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направляемых на реализацию за весь период муниципальной программы, составляет </w:t>
      </w:r>
      <w:r w:rsidR="00041462">
        <w:rPr>
          <w:rFonts w:ascii="Times New Roman" w:eastAsia="Times New Roman" w:hAnsi="Times New Roman" w:cs="Times New Roman"/>
          <w:sz w:val="28"/>
          <w:szCs w:val="28"/>
          <w:lang w:eastAsia="ru-RU"/>
        </w:rPr>
        <w:t>13147,42269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041462" w:rsidRDefault="00CF1773" w:rsidP="0004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57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1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1147,42269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района;</w:t>
      </w:r>
    </w:p>
    <w:p w:rsidR="00041462" w:rsidRDefault="00041462" w:rsidP="0004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- 8252,00 тыс. рублей – средства бюджета Ленинградской области;</w:t>
      </w:r>
    </w:p>
    <w:p w:rsidR="00041462" w:rsidRPr="00C11577" w:rsidRDefault="00041462" w:rsidP="0004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- 3748,00 тыс. рублей – средства федерального бюджета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BA1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год:</w:t>
      </w:r>
    </w:p>
    <w:p w:rsidR="00CF1773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A18F8" w:rsidRPr="00BA1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17D" w:rsidRP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района;</w:t>
      </w:r>
    </w:p>
    <w:p w:rsidR="00BA18F8" w:rsidRDefault="00BA18F8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3068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EF18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средства бюджета Ленинградской области;</w:t>
      </w:r>
    </w:p>
    <w:p w:rsidR="00BA18F8" w:rsidRPr="00C11577" w:rsidRDefault="00BA18F8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932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EF18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средства федерального бюджета.</w:t>
      </w:r>
    </w:p>
    <w:p w:rsidR="00CF1773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</w:p>
    <w:p w:rsidR="00041462" w:rsidRDefault="00041462" w:rsidP="000414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247,42269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 средства бюджета МО Пашское сельское поселение Волховского муниципального района;</w:t>
      </w:r>
    </w:p>
    <w:p w:rsidR="00041462" w:rsidRDefault="00041462" w:rsidP="000414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- 5184,00 тыс. рублей – средства бюджета Ленинградской области;</w:t>
      </w:r>
    </w:p>
    <w:p w:rsidR="00041462" w:rsidRPr="00C11577" w:rsidRDefault="00041462" w:rsidP="000414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- 2816,00 тыс. рублей – средства федерального бюджета.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района;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A1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района;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</w:p>
    <w:p w:rsidR="002C509A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A1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района.</w:t>
      </w:r>
    </w:p>
    <w:p w:rsidR="00041462" w:rsidRPr="00C11577" w:rsidRDefault="00041462" w:rsidP="0004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41462" w:rsidRPr="00C11577" w:rsidRDefault="00041462" w:rsidP="00041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150,00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-  средства бюджета МО Пашское сельское поселение Волховского муниципального района.</w:t>
      </w:r>
    </w:p>
    <w:p w:rsidR="00041462" w:rsidRPr="00C11577" w:rsidRDefault="00041462" w:rsidP="0004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41462" w:rsidRPr="00C11577" w:rsidRDefault="00041462" w:rsidP="00041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150,00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-  средства бюджета МО Пашское сельское поселение Волховского муниципального района.</w:t>
      </w:r>
    </w:p>
    <w:p w:rsidR="00041462" w:rsidRPr="00C11577" w:rsidRDefault="00041462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96" w:rsidRDefault="001959F1" w:rsidP="0099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>6</w:t>
      </w:r>
      <w:r w:rsidRPr="00C115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и мероприятий </w:t>
      </w:r>
    </w:p>
    <w:p w:rsidR="002E70F7" w:rsidRDefault="002E70F7" w:rsidP="0099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957096" w:rsidRPr="00C11577" w:rsidRDefault="00957096" w:rsidP="0099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0F7" w:rsidRPr="00C11577" w:rsidRDefault="002E70F7" w:rsidP="008732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Основное мероприяти</w:t>
      </w:r>
      <w:r w:rsidR="00957096">
        <w:rPr>
          <w:rFonts w:ascii="Times New Roman" w:hAnsi="Times New Roman" w:cs="Times New Roman"/>
          <w:b/>
          <w:sz w:val="28"/>
          <w:szCs w:val="28"/>
        </w:rPr>
        <w:t>е</w:t>
      </w:r>
      <w:r w:rsidR="00371E67" w:rsidRPr="00C1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b/>
          <w:sz w:val="28"/>
          <w:szCs w:val="28"/>
        </w:rPr>
        <w:t>1. Благоустройство дворовых территорий многоквартирных домов.</w:t>
      </w: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В составе основного мероприятия планируется </w:t>
      </w:r>
      <w:r w:rsidR="009F48EB" w:rsidRPr="00C1157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11577">
        <w:rPr>
          <w:rFonts w:ascii="Times New Roman" w:hAnsi="Times New Roman" w:cs="Times New Roman"/>
          <w:sz w:val="28"/>
          <w:szCs w:val="28"/>
        </w:rPr>
        <w:t>мероприятий</w:t>
      </w:r>
      <w:r w:rsidR="009F48EB" w:rsidRPr="00C11577">
        <w:rPr>
          <w:rFonts w:ascii="Times New Roman" w:hAnsi="Times New Roman" w:cs="Times New Roman"/>
          <w:sz w:val="28"/>
          <w:szCs w:val="28"/>
        </w:rPr>
        <w:t xml:space="preserve">, направленных на выполнение минимального перечня и дополнительного перечня работ по благоустройству дворовых территорий, в том числе: 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lastRenderedPageBreak/>
        <w:t xml:space="preserve">- ремонт </w:t>
      </w:r>
      <w:proofErr w:type="spellStart"/>
      <w:r w:rsidRPr="00C11577">
        <w:rPr>
          <w:rFonts w:eastAsiaTheme="minorHAnsi"/>
          <w:sz w:val="28"/>
          <w:szCs w:val="28"/>
          <w:lang w:eastAsia="en-US"/>
        </w:rPr>
        <w:t>внутридворовых</w:t>
      </w:r>
      <w:proofErr w:type="spellEnd"/>
      <w:r w:rsidRPr="00C11577">
        <w:rPr>
          <w:rFonts w:eastAsiaTheme="minorHAnsi"/>
          <w:sz w:val="28"/>
          <w:szCs w:val="28"/>
          <w:lang w:eastAsia="en-US"/>
        </w:rPr>
        <w:t xml:space="preserve"> проездов;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обеспечение освещения дворовых территорий;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установка скамеек;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установка урн;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Дополнительный перечень работ по благоустройству дворовых территорий, включает проведение следующих мероприятий: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озеленение территорий;</w:t>
      </w:r>
    </w:p>
    <w:p w:rsidR="00084632" w:rsidRPr="00084632" w:rsidRDefault="001959F1" w:rsidP="0008463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обустройство автомобильных парковок</w:t>
      </w:r>
      <w:r w:rsidR="00084632">
        <w:rPr>
          <w:rFonts w:eastAsiaTheme="minorHAnsi"/>
          <w:sz w:val="28"/>
          <w:szCs w:val="28"/>
          <w:lang w:eastAsia="en-US"/>
        </w:rPr>
        <w:t>,</w:t>
      </w:r>
      <w:r w:rsidR="00084632" w:rsidRPr="00084632">
        <w:rPr>
          <w:rFonts w:eastAsiaTheme="minorHAnsi"/>
          <w:sz w:val="26"/>
          <w:szCs w:val="26"/>
          <w:lang w:eastAsia="en-US"/>
        </w:rPr>
        <w:t xml:space="preserve"> </w:t>
      </w:r>
      <w:r w:rsidR="00084632" w:rsidRPr="00084632">
        <w:rPr>
          <w:rFonts w:eastAsiaTheme="minorHAnsi"/>
          <w:sz w:val="28"/>
          <w:szCs w:val="28"/>
          <w:lang w:eastAsia="en-US"/>
        </w:rPr>
        <w:t>в том числе создание парковочных мест для маломобильных групп граждан;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оборудование детских площадок;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оборудование спортивных площадок;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другие виды работ.</w:t>
      </w:r>
    </w:p>
    <w:p w:rsidR="00824271" w:rsidRPr="00C11577" w:rsidRDefault="00824271" w:rsidP="008242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 xml:space="preserve">Очередность благоустройства определяется в порядке поступления предложений заинтересованных лиц об их участии в выполнении указанных работ в соответствии с утвержденным </w:t>
      </w:r>
      <w:r w:rsidRPr="00C11577">
        <w:rPr>
          <w:sz w:val="28"/>
          <w:szCs w:val="28"/>
        </w:rPr>
        <w:t xml:space="preserve">Порядком предоставления, рассмотрения и оценки предложений заинтересованных лиц для включения дворовой территории в муниципальную программу </w:t>
      </w:r>
      <w:r w:rsidRPr="00C11577">
        <w:rPr>
          <w:bCs/>
          <w:sz w:val="28"/>
          <w:szCs w:val="28"/>
        </w:rPr>
        <w:t xml:space="preserve">МО </w:t>
      </w:r>
      <w:r w:rsidR="00C51645" w:rsidRPr="00C11577">
        <w:rPr>
          <w:sz w:val="28"/>
          <w:szCs w:val="28"/>
        </w:rPr>
        <w:t xml:space="preserve">Пашское сельское поселение </w:t>
      </w:r>
      <w:r w:rsidRPr="00C11577">
        <w:rPr>
          <w:bCs/>
          <w:sz w:val="28"/>
          <w:szCs w:val="28"/>
        </w:rPr>
        <w:t>Волховского муниципального района Ленинградской области «Формирование комфортной городской среды на 201</w:t>
      </w:r>
      <w:r w:rsidR="00C51645" w:rsidRPr="00C11577">
        <w:rPr>
          <w:bCs/>
          <w:sz w:val="28"/>
          <w:szCs w:val="28"/>
        </w:rPr>
        <w:t>8</w:t>
      </w:r>
      <w:r w:rsidRPr="00C11577">
        <w:rPr>
          <w:bCs/>
          <w:sz w:val="28"/>
          <w:szCs w:val="28"/>
        </w:rPr>
        <w:t>-202</w:t>
      </w:r>
      <w:r w:rsidR="00041462">
        <w:rPr>
          <w:bCs/>
          <w:sz w:val="28"/>
          <w:szCs w:val="28"/>
        </w:rPr>
        <w:t>4</w:t>
      </w:r>
      <w:r w:rsidRPr="00C11577">
        <w:rPr>
          <w:bCs/>
          <w:sz w:val="28"/>
          <w:szCs w:val="28"/>
        </w:rPr>
        <w:t xml:space="preserve"> годы»</w:t>
      </w:r>
      <w:r w:rsidRPr="00C11577">
        <w:rPr>
          <w:rFonts w:eastAsiaTheme="minorHAnsi"/>
          <w:sz w:val="28"/>
          <w:szCs w:val="28"/>
          <w:lang w:eastAsia="en-US"/>
        </w:rPr>
        <w:t>.</w:t>
      </w:r>
    </w:p>
    <w:p w:rsidR="00451C00" w:rsidRPr="00C11577" w:rsidRDefault="00451C00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</w:t>
      </w:r>
      <w:r w:rsidR="007169BC">
        <w:rPr>
          <w:rFonts w:eastAsiaTheme="minorHAnsi"/>
          <w:sz w:val="28"/>
          <w:szCs w:val="28"/>
          <w:lang w:eastAsia="en-US"/>
        </w:rPr>
        <w:t xml:space="preserve">зации одного и (или) нескольких </w:t>
      </w:r>
      <w:r w:rsidRPr="00C11577">
        <w:rPr>
          <w:rFonts w:eastAsiaTheme="minorHAnsi"/>
          <w:sz w:val="28"/>
          <w:szCs w:val="28"/>
          <w:lang w:eastAsia="en-US"/>
        </w:rPr>
        <w:t>мероприятий</w:t>
      </w:r>
      <w:r w:rsidR="007169BC">
        <w:rPr>
          <w:rFonts w:eastAsiaTheme="minorHAnsi"/>
          <w:sz w:val="28"/>
          <w:szCs w:val="28"/>
          <w:lang w:eastAsia="en-US"/>
        </w:rPr>
        <w:t>,</w:t>
      </w:r>
      <w:r w:rsidRPr="00C11577">
        <w:rPr>
          <w:rFonts w:eastAsiaTheme="minorHAnsi"/>
          <w:sz w:val="28"/>
          <w:szCs w:val="28"/>
          <w:lang w:eastAsia="en-US"/>
        </w:rPr>
        <w:t xml:space="preserve">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</w:t>
      </w:r>
      <w:r w:rsidR="0032305D">
        <w:rPr>
          <w:rFonts w:eastAsiaTheme="minorHAnsi"/>
          <w:sz w:val="28"/>
          <w:szCs w:val="28"/>
          <w:lang w:eastAsia="en-US"/>
        </w:rPr>
        <w:t xml:space="preserve"> </w:t>
      </w:r>
      <w:r w:rsidRPr="00C11577">
        <w:rPr>
          <w:rFonts w:eastAsiaTheme="minorHAnsi"/>
          <w:sz w:val="28"/>
          <w:szCs w:val="28"/>
          <w:lang w:eastAsia="en-US"/>
        </w:rPr>
        <w:t>мероприятий</w:t>
      </w:r>
      <w:r w:rsidR="007169BC">
        <w:rPr>
          <w:rFonts w:eastAsiaTheme="minorHAnsi"/>
          <w:sz w:val="28"/>
          <w:szCs w:val="28"/>
          <w:lang w:eastAsia="en-US"/>
        </w:rPr>
        <w:t>,</w:t>
      </w:r>
      <w:r w:rsidRPr="00C11577">
        <w:rPr>
          <w:rFonts w:eastAsiaTheme="minorHAnsi"/>
          <w:sz w:val="28"/>
          <w:szCs w:val="28"/>
          <w:lang w:eastAsia="en-US"/>
        </w:rPr>
        <w:t xml:space="preserve"> предусмотренных в минимальном перечне работ.</w:t>
      </w:r>
    </w:p>
    <w:p w:rsidR="00451C00" w:rsidRPr="00C11577" w:rsidRDefault="00451C00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Участие заинтересованных лиц при выполнении работ по благоустройству дворовых территорий 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9A5463" w:rsidRPr="00C11577" w:rsidRDefault="00947615" w:rsidP="009476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ab/>
      </w:r>
      <w:r w:rsidRPr="00C11577">
        <w:rPr>
          <w:rFonts w:ascii="Times New Roman" w:hAnsi="Times New Roman" w:cs="Times New Roman"/>
          <w:sz w:val="28"/>
          <w:szCs w:val="28"/>
        </w:rPr>
        <w:tab/>
      </w:r>
      <w:r w:rsidR="009A5463" w:rsidRPr="00C11577">
        <w:rPr>
          <w:rFonts w:ascii="Times New Roman" w:hAnsi="Times New Roman" w:cs="Times New Roman"/>
          <w:sz w:val="28"/>
          <w:szCs w:val="28"/>
        </w:rPr>
        <w:t>Порядок</w:t>
      </w:r>
      <w:r w:rsidR="0032305D">
        <w:rPr>
          <w:rFonts w:ascii="Times New Roman" w:hAnsi="Times New Roman" w:cs="Times New Roman"/>
          <w:sz w:val="28"/>
          <w:szCs w:val="28"/>
        </w:rPr>
        <w:t xml:space="preserve"> </w:t>
      </w:r>
      <w:r w:rsidR="009A5463" w:rsidRPr="00C11577">
        <w:rPr>
          <w:rFonts w:ascii="Times New Roman" w:hAnsi="Times New Roman" w:cs="Times New Roman"/>
          <w:sz w:val="28"/>
          <w:szCs w:val="28"/>
        </w:rPr>
        <w:t>разработки, обсуждения, согласования и утверждения дизайн-проект</w:t>
      </w:r>
      <w:r w:rsidR="00F7600B">
        <w:rPr>
          <w:rFonts w:ascii="Times New Roman" w:hAnsi="Times New Roman" w:cs="Times New Roman"/>
          <w:sz w:val="28"/>
          <w:szCs w:val="28"/>
        </w:rPr>
        <w:t>ов</w:t>
      </w:r>
      <w:r w:rsidR="009A5463" w:rsidRPr="00C11577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="009A5463" w:rsidRPr="00C11577">
        <w:rPr>
          <w:rFonts w:ascii="Times New Roman" w:hAnsi="Times New Roman" w:cs="Times New Roman"/>
          <w:sz w:val="28"/>
          <w:szCs w:val="28"/>
        </w:rPr>
        <w:t>Волховского муниципально</w:t>
      </w:r>
      <w:r w:rsidRPr="00C11577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приведен в </w:t>
      </w:r>
      <w:r w:rsidRPr="00084632">
        <w:rPr>
          <w:rFonts w:ascii="Times New Roman" w:hAnsi="Times New Roman" w:cs="Times New Roman"/>
          <w:sz w:val="28"/>
          <w:szCs w:val="28"/>
        </w:rPr>
        <w:t>приложении 3</w:t>
      </w:r>
      <w:r w:rsidRPr="00C11577">
        <w:rPr>
          <w:rFonts w:ascii="Times New Roman" w:hAnsi="Times New Roman" w:cs="Times New Roman"/>
          <w:sz w:val="28"/>
          <w:szCs w:val="28"/>
        </w:rPr>
        <w:t xml:space="preserve"> к муниципальной программе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 «Формирование комфортной городской среды на 201</w:t>
      </w:r>
      <w:r w:rsidR="00C51645" w:rsidRPr="00C11577">
        <w:rPr>
          <w:rFonts w:ascii="Times New Roman" w:hAnsi="Times New Roman" w:cs="Times New Roman"/>
          <w:sz w:val="28"/>
          <w:szCs w:val="28"/>
        </w:rPr>
        <w:t>8</w:t>
      </w:r>
      <w:r w:rsidRPr="00C11577">
        <w:rPr>
          <w:rFonts w:ascii="Times New Roman" w:hAnsi="Times New Roman" w:cs="Times New Roman"/>
          <w:sz w:val="28"/>
          <w:szCs w:val="28"/>
        </w:rPr>
        <w:t>-202</w:t>
      </w:r>
      <w:r w:rsidR="00041462">
        <w:rPr>
          <w:rFonts w:ascii="Times New Roman" w:hAnsi="Times New Roman" w:cs="Times New Roman"/>
          <w:sz w:val="28"/>
          <w:szCs w:val="28"/>
        </w:rPr>
        <w:t>4</w:t>
      </w:r>
      <w:r w:rsidRPr="00C1157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FC01B7" w:rsidRDefault="002C509A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 xml:space="preserve">Перечень мероприятий </w:t>
      </w:r>
      <w:r w:rsidR="00371E67" w:rsidRPr="00C11577">
        <w:rPr>
          <w:sz w:val="28"/>
          <w:szCs w:val="28"/>
        </w:rPr>
        <w:t>Основного мероприятия 1.</w:t>
      </w:r>
      <w:r w:rsidR="0032305D">
        <w:rPr>
          <w:sz w:val="28"/>
          <w:szCs w:val="28"/>
        </w:rPr>
        <w:t xml:space="preserve"> </w:t>
      </w:r>
      <w:r w:rsidR="00371E67" w:rsidRPr="00C11577">
        <w:rPr>
          <w:sz w:val="28"/>
          <w:szCs w:val="28"/>
        </w:rPr>
        <w:t>Благоустройство дворовых территорий многоквартирных домов</w:t>
      </w:r>
      <w:r w:rsidRPr="00C11577">
        <w:rPr>
          <w:rFonts w:eastAsiaTheme="minorHAnsi"/>
          <w:sz w:val="28"/>
          <w:szCs w:val="28"/>
          <w:lang w:eastAsia="en-US"/>
        </w:rPr>
        <w:t xml:space="preserve"> приведен в приложении 1 к муниципальной </w:t>
      </w:r>
      <w:r w:rsidR="00FC01B7" w:rsidRPr="00C11577">
        <w:rPr>
          <w:rFonts w:eastAsiaTheme="minorHAnsi"/>
          <w:sz w:val="28"/>
          <w:szCs w:val="28"/>
          <w:lang w:eastAsia="en-US"/>
        </w:rPr>
        <w:t>п</w:t>
      </w:r>
      <w:r w:rsidRPr="00C11577">
        <w:rPr>
          <w:rFonts w:eastAsiaTheme="minorHAnsi"/>
          <w:sz w:val="28"/>
          <w:szCs w:val="28"/>
          <w:lang w:eastAsia="en-US"/>
        </w:rPr>
        <w:t xml:space="preserve">рограмме </w:t>
      </w:r>
      <w:r w:rsidR="00FC01B7" w:rsidRPr="00C11577">
        <w:rPr>
          <w:sz w:val="28"/>
          <w:szCs w:val="28"/>
        </w:rPr>
        <w:t xml:space="preserve">МО </w:t>
      </w:r>
      <w:r w:rsidR="00C51645" w:rsidRPr="00C11577">
        <w:rPr>
          <w:sz w:val="28"/>
          <w:szCs w:val="28"/>
        </w:rPr>
        <w:t xml:space="preserve">Пашское сельское поселение </w:t>
      </w:r>
      <w:r w:rsidR="00FC01B7" w:rsidRPr="00C11577">
        <w:rPr>
          <w:sz w:val="28"/>
          <w:szCs w:val="28"/>
        </w:rPr>
        <w:t xml:space="preserve">Волховского </w:t>
      </w:r>
      <w:r w:rsidR="00FC01B7" w:rsidRPr="00C11577">
        <w:rPr>
          <w:sz w:val="28"/>
          <w:szCs w:val="28"/>
        </w:rPr>
        <w:lastRenderedPageBreak/>
        <w:t xml:space="preserve">муниципального района Ленинградской области </w:t>
      </w:r>
      <w:r w:rsidR="00371E67" w:rsidRPr="00C11577">
        <w:rPr>
          <w:rFonts w:eastAsiaTheme="minorHAnsi"/>
          <w:sz w:val="28"/>
          <w:szCs w:val="28"/>
          <w:lang w:eastAsia="en-US"/>
        </w:rPr>
        <w:t>«Формирование комфортной городской среды на 201</w:t>
      </w:r>
      <w:r w:rsidR="00C51645" w:rsidRPr="00C11577">
        <w:rPr>
          <w:rFonts w:eastAsiaTheme="minorHAnsi"/>
          <w:sz w:val="28"/>
          <w:szCs w:val="28"/>
          <w:lang w:eastAsia="en-US"/>
        </w:rPr>
        <w:t>8</w:t>
      </w:r>
      <w:r w:rsidR="00371E67" w:rsidRPr="00C11577">
        <w:rPr>
          <w:rFonts w:eastAsiaTheme="minorHAnsi"/>
          <w:sz w:val="28"/>
          <w:szCs w:val="28"/>
          <w:lang w:eastAsia="en-US"/>
        </w:rPr>
        <w:t>-202</w:t>
      </w:r>
      <w:r w:rsidR="00041462">
        <w:rPr>
          <w:rFonts w:eastAsiaTheme="minorHAnsi"/>
          <w:sz w:val="28"/>
          <w:szCs w:val="28"/>
          <w:lang w:eastAsia="en-US"/>
        </w:rPr>
        <w:t>4</w:t>
      </w:r>
      <w:r w:rsidR="00371E67" w:rsidRPr="00C11577">
        <w:rPr>
          <w:rFonts w:eastAsiaTheme="minorHAnsi"/>
          <w:sz w:val="28"/>
          <w:szCs w:val="28"/>
          <w:lang w:eastAsia="en-US"/>
        </w:rPr>
        <w:t xml:space="preserve"> годы»</w:t>
      </w:r>
      <w:r w:rsidR="00FC01B7" w:rsidRPr="00C11577">
        <w:rPr>
          <w:rFonts w:eastAsiaTheme="minorHAnsi"/>
          <w:sz w:val="28"/>
          <w:szCs w:val="28"/>
          <w:lang w:eastAsia="en-US"/>
        </w:rPr>
        <w:t>.</w:t>
      </w:r>
    </w:p>
    <w:p w:rsidR="007F6701" w:rsidRDefault="007F6701" w:rsidP="007F67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60E1">
        <w:rPr>
          <w:rFonts w:ascii="Times New Roman CYR" w:hAnsi="Times New Roman CYR" w:cs="Times New Roman CYR"/>
          <w:sz w:val="28"/>
          <w:szCs w:val="28"/>
        </w:rPr>
        <w:t xml:space="preserve">Адресный перечень дворовых </w:t>
      </w:r>
      <w:r>
        <w:rPr>
          <w:rFonts w:ascii="Times New Roman CYR" w:hAnsi="Times New Roman CYR" w:cs="Times New Roman CYR"/>
          <w:sz w:val="28"/>
          <w:szCs w:val="28"/>
        </w:rPr>
        <w:t xml:space="preserve">благоустроенных в 2018 году, </w:t>
      </w:r>
      <w:r w:rsidRPr="0084692D">
        <w:rPr>
          <w:rFonts w:ascii="Times New Roman CYR" w:hAnsi="Times New Roman CYR" w:cs="Times New Roman CYR"/>
          <w:sz w:val="28"/>
          <w:szCs w:val="28"/>
        </w:rPr>
        <w:t>представлен в приложени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84692D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1 к</w:t>
      </w:r>
      <w:r w:rsidRPr="008B60E1">
        <w:rPr>
          <w:rFonts w:ascii="Times New Roman CYR" w:hAnsi="Times New Roman CYR" w:cs="Times New Roman CYR"/>
          <w:sz w:val="28"/>
          <w:szCs w:val="28"/>
        </w:rPr>
        <w:t xml:space="preserve"> Перечн</w:t>
      </w:r>
      <w:r>
        <w:rPr>
          <w:rFonts w:ascii="Times New Roman CYR" w:hAnsi="Times New Roman CYR" w:cs="Times New Roman CYR"/>
          <w:sz w:val="28"/>
          <w:szCs w:val="28"/>
        </w:rPr>
        <w:t xml:space="preserve">ю </w:t>
      </w:r>
      <w:r w:rsidRPr="008B60E1">
        <w:rPr>
          <w:rFonts w:ascii="Times New Roman CYR" w:hAnsi="Times New Roman CYR" w:cs="Times New Roman CYR"/>
          <w:sz w:val="28"/>
          <w:szCs w:val="28"/>
        </w:rPr>
        <w:t>мероприятий муниципальной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60E1">
        <w:rPr>
          <w:rFonts w:ascii="Times New Roman CYR" w:hAnsi="Times New Roman CYR" w:cs="Times New Roman CYR"/>
          <w:sz w:val="28"/>
          <w:szCs w:val="28"/>
        </w:rPr>
        <w:t>«Формирование комфортной городской среды на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8B60E1">
        <w:rPr>
          <w:rFonts w:ascii="Times New Roman CYR" w:hAnsi="Times New Roman CYR" w:cs="Times New Roman CYR"/>
          <w:sz w:val="28"/>
          <w:szCs w:val="28"/>
        </w:rPr>
        <w:t>-202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8B60E1">
        <w:rPr>
          <w:rFonts w:ascii="Times New Roman CYR" w:hAnsi="Times New Roman CYR" w:cs="Times New Roman CYR"/>
          <w:sz w:val="28"/>
          <w:szCs w:val="28"/>
        </w:rPr>
        <w:t xml:space="preserve"> годы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6D1BA3" w:rsidRPr="006D1BA3" w:rsidRDefault="006D1BA3" w:rsidP="006D1BA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трудовое участие в реализации мероприятий по благоустройству дворовых территорий:</w:t>
      </w:r>
    </w:p>
    <w:p w:rsidR="006D1BA3" w:rsidRPr="006D1BA3" w:rsidRDefault="006D1BA3" w:rsidP="006D1B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- выполнение жителями неоплачиваемых работ, не требующих специальной квалификации, 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</w:p>
    <w:p w:rsidR="006D1BA3" w:rsidRPr="006D1BA3" w:rsidRDefault="006D1BA3" w:rsidP="006D1B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- обеспечение благоприятных условий для работы подрядной организации, выполняющей работы и для ее работников;</w:t>
      </w:r>
    </w:p>
    <w:p w:rsidR="006D1BA3" w:rsidRPr="006D1BA3" w:rsidRDefault="006D1BA3" w:rsidP="006D1B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9A5463" w:rsidRPr="00C11577" w:rsidRDefault="009A5463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48EB" w:rsidRDefault="009F48EB" w:rsidP="00873286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C11577">
        <w:rPr>
          <w:b/>
          <w:sz w:val="28"/>
          <w:szCs w:val="28"/>
        </w:rPr>
        <w:t xml:space="preserve">Основное мероприятие 2. Проведение </w:t>
      </w:r>
      <w:r w:rsidRPr="00C11577">
        <w:rPr>
          <w:rFonts w:eastAsiaTheme="minorHAnsi"/>
          <w:b/>
          <w:sz w:val="28"/>
          <w:szCs w:val="28"/>
          <w:lang w:eastAsia="en-US"/>
        </w:rPr>
        <w:t>работ по благоустройству общественных территорий</w:t>
      </w:r>
      <w:r w:rsidRPr="00C11577">
        <w:rPr>
          <w:rFonts w:eastAsiaTheme="minorHAnsi"/>
          <w:sz w:val="28"/>
          <w:szCs w:val="28"/>
          <w:lang w:eastAsia="en-US"/>
        </w:rPr>
        <w:t>.</w:t>
      </w:r>
    </w:p>
    <w:p w:rsidR="00041462" w:rsidRDefault="00041462" w:rsidP="00873286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041462" w:rsidRDefault="00041462" w:rsidP="0004146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Отбор общественной территории, подлежащей благоустройству в рамках реализации муниципал</w:t>
      </w:r>
      <w:r w:rsidR="00A317B7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ной программы </w:t>
      </w:r>
      <w:r w:rsidR="00A317B7" w:rsidRPr="00C11577">
        <w:rPr>
          <w:sz w:val="28"/>
          <w:szCs w:val="28"/>
        </w:rPr>
        <w:t xml:space="preserve">МО Пашское сельское поселение Волховского муниципального района Ленинградской области </w:t>
      </w:r>
      <w:r w:rsidR="00A317B7" w:rsidRPr="00C11577">
        <w:rPr>
          <w:rFonts w:eastAsiaTheme="minorHAnsi"/>
          <w:sz w:val="28"/>
          <w:szCs w:val="28"/>
          <w:lang w:eastAsia="en-US"/>
        </w:rPr>
        <w:t>«Формирование комфортной городской среды на 2018-202</w:t>
      </w:r>
      <w:r w:rsidR="00A317B7">
        <w:rPr>
          <w:rFonts w:eastAsiaTheme="minorHAnsi"/>
          <w:sz w:val="28"/>
          <w:szCs w:val="28"/>
          <w:lang w:eastAsia="en-US"/>
        </w:rPr>
        <w:t>4</w:t>
      </w:r>
      <w:r w:rsidR="00A317B7" w:rsidRPr="00C11577">
        <w:rPr>
          <w:rFonts w:eastAsiaTheme="minorHAnsi"/>
          <w:sz w:val="28"/>
          <w:szCs w:val="28"/>
          <w:lang w:eastAsia="en-US"/>
        </w:rPr>
        <w:t xml:space="preserve"> годы»</w:t>
      </w:r>
      <w:r w:rsidR="00A317B7">
        <w:rPr>
          <w:rFonts w:eastAsiaTheme="minorHAnsi"/>
          <w:sz w:val="28"/>
          <w:szCs w:val="28"/>
          <w:lang w:eastAsia="en-US"/>
        </w:rPr>
        <w:t xml:space="preserve"> в 2019 году определялся по результатам рейтингового голосования, проходившего на территории Пашского сельского поселения с 23 по 27 февраля 2019 года, в Порядке, установленным правовым актом администрации Пашского сельского поселения. </w:t>
      </w:r>
    </w:p>
    <w:p w:rsidR="00A317B7" w:rsidRDefault="00A317B7" w:rsidP="0004146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рейтингового голосования включению в программу на 2019 год подлежит общественная территория Набережная реки Паша (ориентир: сквер с памятником ВОВ), набравшая наибольшее количество голосов (146 голосов)</w:t>
      </w:r>
      <w:r w:rsidR="00F2288C">
        <w:rPr>
          <w:rFonts w:eastAsiaTheme="minorHAnsi"/>
          <w:sz w:val="28"/>
          <w:szCs w:val="28"/>
          <w:lang w:eastAsia="en-US"/>
        </w:rPr>
        <w:t>.</w:t>
      </w:r>
    </w:p>
    <w:p w:rsidR="00F2288C" w:rsidRPr="00C11577" w:rsidRDefault="00F2288C" w:rsidP="0004146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общественных территорий, подлежащих благоустройству в 2019 году, представлен в приложении </w:t>
      </w:r>
      <w:r w:rsidR="00DF607F">
        <w:rPr>
          <w:rFonts w:eastAsiaTheme="minorHAnsi"/>
          <w:sz w:val="28"/>
          <w:szCs w:val="28"/>
          <w:lang w:eastAsia="en-US"/>
        </w:rPr>
        <w:t>№2</w:t>
      </w:r>
      <w:r>
        <w:rPr>
          <w:rFonts w:eastAsiaTheme="minorHAnsi"/>
          <w:sz w:val="28"/>
          <w:szCs w:val="28"/>
          <w:lang w:eastAsia="en-US"/>
        </w:rPr>
        <w:t xml:space="preserve"> к перечню мероприятий муниципальной программы </w:t>
      </w:r>
      <w:r w:rsidRPr="00C11577">
        <w:rPr>
          <w:rFonts w:eastAsiaTheme="minorHAnsi"/>
          <w:sz w:val="28"/>
          <w:szCs w:val="28"/>
          <w:lang w:eastAsia="en-US"/>
        </w:rPr>
        <w:t>«Формирование комфортной городской среды на 2018-202</w:t>
      </w:r>
      <w:r>
        <w:rPr>
          <w:rFonts w:eastAsiaTheme="minorHAnsi"/>
          <w:sz w:val="28"/>
          <w:szCs w:val="28"/>
          <w:lang w:eastAsia="en-US"/>
        </w:rPr>
        <w:t>4</w:t>
      </w:r>
      <w:r w:rsidRPr="00C11577">
        <w:rPr>
          <w:rFonts w:eastAsiaTheme="minorHAnsi"/>
          <w:sz w:val="28"/>
          <w:szCs w:val="28"/>
          <w:lang w:eastAsia="en-US"/>
        </w:rPr>
        <w:t xml:space="preserve"> годы»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51C00" w:rsidRDefault="009F48EB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sz w:val="28"/>
          <w:szCs w:val="28"/>
        </w:rPr>
        <w:t>В составе основного мероприятия планируется реализация мероприятий</w:t>
      </w:r>
      <w:r w:rsidR="00371E67" w:rsidRPr="00C11577">
        <w:rPr>
          <w:sz w:val="28"/>
          <w:szCs w:val="28"/>
        </w:rPr>
        <w:t xml:space="preserve"> по выполнению </w:t>
      </w:r>
      <w:r w:rsidR="005E605A" w:rsidRPr="00C11577">
        <w:rPr>
          <w:rFonts w:eastAsiaTheme="minorHAnsi"/>
          <w:sz w:val="28"/>
          <w:szCs w:val="28"/>
          <w:lang w:eastAsia="en-US"/>
        </w:rPr>
        <w:t>переч</w:t>
      </w:r>
      <w:r w:rsidR="00371E67" w:rsidRPr="00C11577">
        <w:rPr>
          <w:rFonts w:eastAsiaTheme="minorHAnsi"/>
          <w:sz w:val="28"/>
          <w:szCs w:val="28"/>
          <w:lang w:eastAsia="en-US"/>
        </w:rPr>
        <w:t>ня</w:t>
      </w:r>
      <w:r w:rsidR="005E605A" w:rsidRPr="00C11577">
        <w:rPr>
          <w:rFonts w:eastAsiaTheme="minorHAnsi"/>
          <w:sz w:val="28"/>
          <w:szCs w:val="28"/>
          <w:lang w:eastAsia="en-US"/>
        </w:rPr>
        <w:t xml:space="preserve"> работ по благоустройству общественных территорий</w:t>
      </w:r>
      <w:r w:rsidR="00451C00" w:rsidRPr="00C11577">
        <w:rPr>
          <w:rFonts w:eastAsiaTheme="minorHAnsi"/>
          <w:sz w:val="28"/>
          <w:szCs w:val="28"/>
          <w:lang w:eastAsia="en-US"/>
        </w:rPr>
        <w:t>.</w:t>
      </w:r>
    </w:p>
    <w:p w:rsidR="004F1CB7" w:rsidRPr="004F1CB7" w:rsidRDefault="004F1CB7" w:rsidP="004F1C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 xml:space="preserve">Перечень мероприятий Основного мероприятия 2. Проведение работ по благоустройству общественных территорий приведен в приложении 1 к муниципальной программе МО </w:t>
      </w:r>
      <w:r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4F1CB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«Формирование комфортной городской среды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1CB7">
        <w:rPr>
          <w:rFonts w:ascii="Times New Roman" w:hAnsi="Times New Roman" w:cs="Times New Roman"/>
          <w:sz w:val="28"/>
          <w:szCs w:val="28"/>
        </w:rPr>
        <w:t>-202</w:t>
      </w:r>
      <w:r w:rsidR="00041462">
        <w:rPr>
          <w:rFonts w:ascii="Times New Roman" w:hAnsi="Times New Roman" w:cs="Times New Roman"/>
          <w:sz w:val="28"/>
          <w:szCs w:val="28"/>
        </w:rPr>
        <w:t>4</w:t>
      </w:r>
      <w:r w:rsidRPr="004F1CB7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:rsidR="004F1CB7" w:rsidRPr="00A51AE3" w:rsidRDefault="004F1CB7" w:rsidP="00D509C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A51AE3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Стоимость выполняемых работ в соответствии с минимальным и дополнительным  перечнями, включенными  в предложения заинтересованных лиц</w:t>
      </w:r>
      <w:r w:rsidR="0032305D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A51AE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по которым в результате рассмотрения и оценки предложений граждан, заинтересованных лиц на включение дворовых территорий многоквартирных домов и общественных территорий в программу</w:t>
      </w:r>
      <w:r w:rsidR="0032305D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A51AE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Ленинградской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и областного бюджетов,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и общественной территории, а так же на участие в контроле, в том числе  промежуточном, и приемке работ по благоустройству дворовой территории</w:t>
      </w:r>
      <w:r w:rsidR="00A51AE3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4F1CB7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1AE3">
        <w:rPr>
          <w:sz w:val="28"/>
          <w:szCs w:val="28"/>
        </w:rPr>
        <w:t>Все мероприятия планируются с учетом необходимости обеспечения физической, пространственной и информационной доступности зданий, сооружений, дворовых и мест массового посещения граждан для инвалидов и других маломобильных групп населения.</w:t>
      </w:r>
    </w:p>
    <w:p w:rsidR="004F1CB7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F607F" w:rsidRPr="00DF607F" w:rsidRDefault="00DF607F" w:rsidP="00DF607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607F">
        <w:rPr>
          <w:b/>
          <w:sz w:val="28"/>
          <w:szCs w:val="28"/>
        </w:rPr>
        <w:t xml:space="preserve">Основное мероприятие 3. Благоустройство </w:t>
      </w:r>
      <w:r w:rsidRPr="00DF607F">
        <w:rPr>
          <w:rFonts w:eastAsiaTheme="minorHAnsi"/>
          <w:b/>
          <w:sz w:val="28"/>
          <w:szCs w:val="28"/>
          <w:lang w:eastAsia="en-US"/>
        </w:rPr>
        <w:t>территорий</w:t>
      </w:r>
      <w:r w:rsidRPr="00DF607F">
        <w:rPr>
          <w:rFonts w:eastAsiaTheme="minorHAnsi"/>
          <w:sz w:val="28"/>
          <w:szCs w:val="28"/>
          <w:lang w:eastAsia="en-US"/>
        </w:rPr>
        <w:t>.</w:t>
      </w:r>
    </w:p>
    <w:p w:rsidR="00DF607F" w:rsidRPr="00DF607F" w:rsidRDefault="00DF607F" w:rsidP="00DF607F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zh-CN"/>
        </w:rPr>
      </w:pPr>
    </w:p>
    <w:p w:rsidR="00DF607F" w:rsidRDefault="00DF607F" w:rsidP="00DF607F">
      <w:pPr>
        <w:widowControl w:val="0"/>
        <w:suppressAutoHyphens/>
        <w:autoSpaceDE w:val="0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07F">
        <w:rPr>
          <w:rFonts w:ascii="Times New Roman" w:hAnsi="Times New Roman" w:cs="Times New Roman"/>
          <w:sz w:val="28"/>
          <w:szCs w:val="28"/>
        </w:rPr>
        <w:t>Начиная с 2018 года в составе основного мероприятия реализуются  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607F">
        <w:rPr>
          <w:rFonts w:ascii="Times New Roman" w:hAnsi="Times New Roman" w:cs="Times New Roman"/>
          <w:sz w:val="28"/>
          <w:szCs w:val="28"/>
        </w:rPr>
        <w:t>, направленные на выполнение работ по благоустройству дворовых территорий, выполнению работ по благоустройству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07F" w:rsidRPr="00DF607F" w:rsidRDefault="00DF607F" w:rsidP="00DF607F">
      <w:pPr>
        <w:widowControl w:val="0"/>
        <w:suppressAutoHyphens/>
        <w:autoSpaceDE w:val="0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07F">
        <w:rPr>
          <w:rFonts w:ascii="Times New Roman" w:hAnsi="Times New Roman"/>
          <w:sz w:val="28"/>
          <w:szCs w:val="28"/>
        </w:rPr>
        <w:t xml:space="preserve">В 2019 году  программу включены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Правил благоустройства МО </w:t>
      </w:r>
      <w:r>
        <w:rPr>
          <w:rFonts w:ascii="Times New Roman" w:hAnsi="Times New Roman"/>
          <w:sz w:val="28"/>
          <w:szCs w:val="28"/>
        </w:rPr>
        <w:t>Пашское сельское поселение</w:t>
      </w:r>
      <w:r w:rsidRPr="00DF607F">
        <w:rPr>
          <w:rFonts w:ascii="Times New Roman" w:hAnsi="Times New Roman"/>
          <w:sz w:val="28"/>
          <w:szCs w:val="28"/>
        </w:rPr>
        <w:t xml:space="preserve"> Волховского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  <w:r w:rsidRPr="00DF607F">
        <w:rPr>
          <w:rFonts w:ascii="Times New Roman" w:hAnsi="Times New Roman"/>
          <w:sz w:val="28"/>
          <w:szCs w:val="28"/>
        </w:rPr>
        <w:t xml:space="preserve">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DF607F">
        <w:rPr>
          <w:rFonts w:ascii="Times New Roman" w:hAnsi="Times New Roman"/>
          <w:sz w:val="28"/>
          <w:szCs w:val="28"/>
        </w:rPr>
        <w:t>софинансируются</w:t>
      </w:r>
      <w:proofErr w:type="spellEnd"/>
      <w:r w:rsidRPr="00DF607F">
        <w:rPr>
          <w:rFonts w:ascii="Times New Roman" w:hAnsi="Times New Roman"/>
          <w:sz w:val="28"/>
          <w:szCs w:val="28"/>
        </w:rPr>
        <w:t xml:space="preserve"> из бюджета субъекта Российской Федерации.</w:t>
      </w:r>
    </w:p>
    <w:p w:rsidR="00DF607F" w:rsidRPr="00DF607F" w:rsidRDefault="00DF607F" w:rsidP="00DF607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607F">
        <w:rPr>
          <w:rFonts w:eastAsiaTheme="minorHAnsi"/>
          <w:sz w:val="28"/>
          <w:szCs w:val="28"/>
          <w:lang w:eastAsia="en-US"/>
        </w:rPr>
        <w:t xml:space="preserve">Перечень мероприятий Основного мероприятия 3. Благоустройство территорий приведен в приложении 1 к муниципальной программе МО </w:t>
      </w:r>
      <w:r w:rsidR="00A54749">
        <w:rPr>
          <w:rFonts w:eastAsiaTheme="minorHAnsi"/>
          <w:sz w:val="28"/>
          <w:szCs w:val="28"/>
          <w:lang w:eastAsia="en-US"/>
        </w:rPr>
        <w:t>Пашское сельское поселение</w:t>
      </w:r>
      <w:r w:rsidRPr="00DF607F">
        <w:rPr>
          <w:rFonts w:eastAsiaTheme="minorHAnsi"/>
          <w:sz w:val="28"/>
          <w:szCs w:val="28"/>
          <w:lang w:eastAsia="en-US"/>
        </w:rPr>
        <w:t xml:space="preserve"> Волховского муниципального района Ленинградской области «Формирование комфортной городской среды на 2017-2024 годы». </w:t>
      </w:r>
    </w:p>
    <w:p w:rsidR="00A54749" w:rsidRDefault="00A54749" w:rsidP="00A54749">
      <w:pPr>
        <w:widowControl w:val="0"/>
        <w:suppressAutoHyphens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90843">
        <w:rPr>
          <w:rFonts w:ascii="Times New Roman" w:hAnsi="Times New Roman"/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</w:t>
      </w:r>
      <w:r w:rsidRPr="00890843">
        <w:rPr>
          <w:rFonts w:ascii="Times New Roman" w:hAnsi="Times New Roman"/>
          <w:sz w:val="28"/>
          <w:szCs w:val="28"/>
        </w:rPr>
        <w:lastRenderedPageBreak/>
        <w:t>подлежащей благоустройству, и иные заинтересованные лица обеспечивают трудовое участие в реализации мероприятий по благоустройству дворовых территорий. Решения об участии в Программе принимаются собственниками помещений многоквартирных домов на общем собрании собственников помещений в порядке, установленном ст. 44-49 Жилищного кодекса РФ.</w:t>
      </w:r>
    </w:p>
    <w:p w:rsidR="00DF607F" w:rsidRDefault="00A54749" w:rsidP="00A5474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минимальному перечню видов работ по благоустройству дворовых территорий относится ремонт дворовых проездов, обеспечение освещения дворовых территорий, установка скамеек, урн и иные виды работ, определенные уполномоченным органом государственной власти субъекта Российской Федерации.</w:t>
      </w:r>
    </w:p>
    <w:p w:rsidR="00A54749" w:rsidRDefault="00A54749" w:rsidP="00A5474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263C" w:rsidRPr="00C11577" w:rsidRDefault="00023A65" w:rsidP="00873286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C11577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="009F48EB" w:rsidRPr="00C11577">
        <w:rPr>
          <w:rFonts w:eastAsiaTheme="minorHAnsi"/>
          <w:b/>
          <w:sz w:val="28"/>
          <w:szCs w:val="28"/>
          <w:lang w:eastAsia="en-US"/>
        </w:rPr>
        <w:t>7</w:t>
      </w:r>
      <w:r w:rsidRPr="00C11577">
        <w:rPr>
          <w:rFonts w:eastAsiaTheme="minorHAnsi"/>
          <w:b/>
          <w:sz w:val="28"/>
          <w:szCs w:val="28"/>
          <w:lang w:eastAsia="en-US"/>
        </w:rPr>
        <w:t>. Целевые индикаторы и показатели муниципальной программы</w:t>
      </w:r>
      <w:r w:rsidR="009F48EB" w:rsidRPr="00C11577">
        <w:rPr>
          <w:rFonts w:eastAsiaTheme="minorHAnsi"/>
          <w:b/>
          <w:sz w:val="28"/>
          <w:szCs w:val="28"/>
          <w:lang w:eastAsia="en-US"/>
        </w:rPr>
        <w:t xml:space="preserve"> и планируемые результаты реализации муниципальной программы</w:t>
      </w:r>
      <w:r w:rsidRPr="00C11577">
        <w:rPr>
          <w:rFonts w:eastAsiaTheme="minorHAnsi"/>
          <w:b/>
          <w:sz w:val="28"/>
          <w:szCs w:val="28"/>
          <w:lang w:eastAsia="en-US"/>
        </w:rPr>
        <w:t>.</w:t>
      </w:r>
    </w:p>
    <w:p w:rsidR="00A54749" w:rsidRDefault="009F48EB" w:rsidP="00A5474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577">
        <w:rPr>
          <w:sz w:val="28"/>
          <w:szCs w:val="28"/>
        </w:rPr>
        <w:t>Ожидаемые результаты программы</w:t>
      </w:r>
      <w:r w:rsidR="00451C00" w:rsidRPr="00C11577">
        <w:rPr>
          <w:sz w:val="28"/>
          <w:szCs w:val="28"/>
        </w:rPr>
        <w:t>:</w:t>
      </w:r>
    </w:p>
    <w:p w:rsidR="009F48EB" w:rsidRPr="00C11577" w:rsidRDefault="009F48EB" w:rsidP="00A5474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577">
        <w:rPr>
          <w:sz w:val="28"/>
          <w:szCs w:val="28"/>
        </w:rPr>
        <w:t>Сведения о показателях (индикаторах) муниципальной программы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96"/>
        <w:gridCol w:w="2360"/>
        <w:gridCol w:w="992"/>
        <w:gridCol w:w="709"/>
        <w:gridCol w:w="124"/>
        <w:gridCol w:w="726"/>
        <w:gridCol w:w="39"/>
        <w:gridCol w:w="670"/>
        <w:gridCol w:w="96"/>
        <w:gridCol w:w="46"/>
        <w:gridCol w:w="638"/>
        <w:gridCol w:w="120"/>
        <w:gridCol w:w="801"/>
        <w:gridCol w:w="15"/>
        <w:gridCol w:w="16"/>
        <w:gridCol w:w="801"/>
        <w:gridCol w:w="15"/>
        <w:gridCol w:w="16"/>
        <w:gridCol w:w="696"/>
      </w:tblGrid>
      <w:tr w:rsidR="0045694D" w:rsidRPr="00C11577" w:rsidTr="0045694D">
        <w:tc>
          <w:tcPr>
            <w:tcW w:w="896" w:type="dxa"/>
            <w:vMerge w:val="restart"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0" w:type="dxa"/>
            <w:vMerge w:val="restart"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16"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5694D" w:rsidRPr="00C11577" w:rsidTr="0045694D">
        <w:tc>
          <w:tcPr>
            <w:tcW w:w="896" w:type="dxa"/>
            <w:vMerge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5694D" w:rsidRPr="00EF189D" w:rsidRDefault="0045694D" w:rsidP="00B7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65" w:type="dxa"/>
            <w:gridSpan w:val="2"/>
            <w:vAlign w:val="center"/>
          </w:tcPr>
          <w:p w:rsidR="0045694D" w:rsidRPr="00EF189D" w:rsidRDefault="0045694D" w:rsidP="00B7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66" w:type="dxa"/>
            <w:gridSpan w:val="2"/>
            <w:vAlign w:val="center"/>
          </w:tcPr>
          <w:p w:rsidR="0045694D" w:rsidRPr="00EF189D" w:rsidRDefault="0045694D" w:rsidP="00B7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04" w:type="dxa"/>
            <w:gridSpan w:val="3"/>
            <w:vAlign w:val="center"/>
          </w:tcPr>
          <w:p w:rsidR="0045694D" w:rsidRPr="00EF189D" w:rsidRDefault="0045694D" w:rsidP="00B7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32" w:type="dxa"/>
            <w:gridSpan w:val="3"/>
            <w:vAlign w:val="center"/>
          </w:tcPr>
          <w:p w:rsidR="0045694D" w:rsidRPr="00EF189D" w:rsidRDefault="0045694D" w:rsidP="00B7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32" w:type="dxa"/>
            <w:gridSpan w:val="3"/>
            <w:vAlign w:val="center"/>
          </w:tcPr>
          <w:p w:rsidR="0045694D" w:rsidRPr="00EF189D" w:rsidRDefault="0045694D" w:rsidP="00D8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vAlign w:val="center"/>
          </w:tcPr>
          <w:p w:rsidR="0045694D" w:rsidRPr="00EF189D" w:rsidRDefault="0045694D" w:rsidP="00D8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5694D" w:rsidRPr="00C11577" w:rsidTr="0045694D">
        <w:tc>
          <w:tcPr>
            <w:tcW w:w="9776" w:type="dxa"/>
            <w:gridSpan w:val="19"/>
          </w:tcPr>
          <w:p w:rsidR="0045694D" w:rsidRPr="00EF189D" w:rsidRDefault="0045694D" w:rsidP="0093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мероприятия 1.</w:t>
            </w:r>
          </w:p>
          <w:p w:rsidR="0045694D" w:rsidRPr="00EF189D" w:rsidRDefault="0045694D" w:rsidP="00451C0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дворовых территорий многоквартирных домов. </w:t>
            </w:r>
          </w:p>
        </w:tc>
      </w:tr>
      <w:tr w:rsidR="0045694D" w:rsidRPr="00C11577" w:rsidTr="0045694D">
        <w:trPr>
          <w:trHeight w:val="608"/>
        </w:trPr>
        <w:tc>
          <w:tcPr>
            <w:tcW w:w="896" w:type="dxa"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vAlign w:val="center"/>
          </w:tcPr>
          <w:p w:rsidR="0045694D" w:rsidRPr="00EF189D" w:rsidRDefault="0045694D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территорий.</w:t>
            </w:r>
          </w:p>
        </w:tc>
        <w:tc>
          <w:tcPr>
            <w:tcW w:w="992" w:type="dxa"/>
            <w:vAlign w:val="center"/>
          </w:tcPr>
          <w:p w:rsidR="0045694D" w:rsidRPr="00EF189D" w:rsidRDefault="0045694D" w:rsidP="002C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709" w:type="dxa"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45694D" w:rsidRPr="00C11577" w:rsidRDefault="0045694D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5694D" w:rsidRPr="00C11577" w:rsidRDefault="0045694D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3"/>
          </w:tcPr>
          <w:p w:rsidR="0045694D" w:rsidRPr="00C11577" w:rsidRDefault="0045694D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gridSpan w:val="3"/>
          </w:tcPr>
          <w:p w:rsidR="0045694D" w:rsidRPr="00C11577" w:rsidRDefault="0045694D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4D" w:rsidRPr="00C11577" w:rsidTr="0045694D">
        <w:tc>
          <w:tcPr>
            <w:tcW w:w="896" w:type="dxa"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vAlign w:val="center"/>
          </w:tcPr>
          <w:p w:rsidR="0045694D" w:rsidRPr="00EF189D" w:rsidRDefault="0045694D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программы.</w:t>
            </w:r>
          </w:p>
        </w:tc>
        <w:tc>
          <w:tcPr>
            <w:tcW w:w="992" w:type="dxa"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gridSpan w:val="2"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5694D" w:rsidRPr="00C11577" w:rsidRDefault="0045694D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:rsidR="0045694D" w:rsidRPr="00C11577" w:rsidRDefault="0045694D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3"/>
          </w:tcPr>
          <w:p w:rsidR="0045694D" w:rsidRPr="00C11577" w:rsidRDefault="0045694D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gridSpan w:val="3"/>
          </w:tcPr>
          <w:p w:rsidR="0045694D" w:rsidRPr="00C11577" w:rsidRDefault="0045694D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4D" w:rsidRPr="00C11577" w:rsidTr="0045694D">
        <w:tc>
          <w:tcPr>
            <w:tcW w:w="9776" w:type="dxa"/>
            <w:gridSpan w:val="19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2. </w:t>
            </w:r>
          </w:p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 по благоустройству общественных территорий</w:t>
            </w: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94D" w:rsidRPr="00C11577" w:rsidTr="0045694D">
        <w:tc>
          <w:tcPr>
            <w:tcW w:w="896" w:type="dxa"/>
            <w:vAlign w:val="center"/>
          </w:tcPr>
          <w:p w:rsidR="0045694D" w:rsidRPr="00EF189D" w:rsidRDefault="0045694D" w:rsidP="00451C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vAlign w:val="center"/>
          </w:tcPr>
          <w:p w:rsidR="0045694D" w:rsidRPr="00EF189D" w:rsidRDefault="0045694D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территорий.</w:t>
            </w:r>
          </w:p>
        </w:tc>
        <w:tc>
          <w:tcPr>
            <w:tcW w:w="992" w:type="dxa"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45694D" w:rsidRPr="00EF189D" w:rsidRDefault="0045694D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5694D" w:rsidRPr="00EF189D" w:rsidRDefault="0045694D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45694D" w:rsidRPr="00EF189D" w:rsidRDefault="0045694D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45694D" w:rsidRPr="00C11577" w:rsidRDefault="0045694D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45694D" w:rsidRPr="00C11577" w:rsidRDefault="0045694D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3"/>
          </w:tcPr>
          <w:p w:rsidR="0045694D" w:rsidRPr="00C11577" w:rsidRDefault="0045694D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45694D" w:rsidRPr="00C11577" w:rsidRDefault="0045694D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4D" w:rsidRPr="00C11577" w:rsidTr="0045694D">
        <w:tc>
          <w:tcPr>
            <w:tcW w:w="896" w:type="dxa"/>
            <w:vAlign w:val="center"/>
          </w:tcPr>
          <w:p w:rsidR="0045694D" w:rsidRPr="00EF189D" w:rsidRDefault="0045694D" w:rsidP="00451C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  <w:vAlign w:val="center"/>
          </w:tcPr>
          <w:p w:rsidR="0045694D" w:rsidRPr="00EF189D" w:rsidRDefault="0045694D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территорий.</w:t>
            </w:r>
          </w:p>
        </w:tc>
        <w:tc>
          <w:tcPr>
            <w:tcW w:w="992" w:type="dxa"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288C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709" w:type="dxa"/>
            <w:gridSpan w:val="2"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45694D" w:rsidRPr="00C11577" w:rsidRDefault="0045694D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45694D" w:rsidRPr="00C11577" w:rsidRDefault="0045694D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2" w:type="dxa"/>
            <w:gridSpan w:val="3"/>
          </w:tcPr>
          <w:p w:rsidR="0045694D" w:rsidRPr="00C11577" w:rsidRDefault="0045694D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2" w:type="dxa"/>
            <w:gridSpan w:val="2"/>
          </w:tcPr>
          <w:p w:rsidR="0045694D" w:rsidRPr="00C11577" w:rsidRDefault="0045694D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5694D" w:rsidRPr="00C11577" w:rsidTr="0045694D">
        <w:tc>
          <w:tcPr>
            <w:tcW w:w="896" w:type="dxa"/>
            <w:vAlign w:val="center"/>
          </w:tcPr>
          <w:p w:rsidR="0045694D" w:rsidRPr="00EF189D" w:rsidRDefault="0045694D" w:rsidP="00451C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0" w:type="dxa"/>
            <w:vAlign w:val="center"/>
          </w:tcPr>
          <w:p w:rsidR="0045694D" w:rsidRPr="00EF189D" w:rsidRDefault="0045694D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 w:rsidRPr="00EF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992" w:type="dxa"/>
            <w:vAlign w:val="center"/>
          </w:tcPr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  <w:p w:rsidR="0045694D" w:rsidRPr="00EF189D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94D" w:rsidRPr="00EF189D" w:rsidRDefault="0045694D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5694D" w:rsidRPr="00EF189D" w:rsidRDefault="0045694D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  <w:gridSpan w:val="2"/>
            <w:vAlign w:val="center"/>
          </w:tcPr>
          <w:p w:rsidR="0045694D" w:rsidRPr="00EF189D" w:rsidRDefault="0045694D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45694D" w:rsidRPr="00C11577" w:rsidRDefault="0045694D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45694D" w:rsidRPr="00C11577" w:rsidRDefault="0045694D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3"/>
          </w:tcPr>
          <w:p w:rsidR="0045694D" w:rsidRPr="00C11577" w:rsidRDefault="0045694D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45694D" w:rsidRPr="00C11577" w:rsidRDefault="0045694D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4D" w:rsidRPr="00C11577" w:rsidTr="0045694D">
        <w:tc>
          <w:tcPr>
            <w:tcW w:w="9776" w:type="dxa"/>
            <w:gridSpan w:val="19"/>
            <w:vAlign w:val="center"/>
          </w:tcPr>
          <w:p w:rsidR="0045694D" w:rsidRPr="00EF189D" w:rsidRDefault="0045694D" w:rsidP="00A54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1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5694D" w:rsidRPr="00C11577" w:rsidRDefault="0045694D" w:rsidP="00A5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F189D">
              <w:rPr>
                <w:rFonts w:ascii="Times New Roman" w:hAnsi="Times New Roman" w:cs="Times New Roman"/>
                <w:b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1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территорий</w:t>
            </w:r>
          </w:p>
        </w:tc>
      </w:tr>
      <w:tr w:rsidR="0045694D" w:rsidRPr="00C11577" w:rsidTr="0045694D">
        <w:tc>
          <w:tcPr>
            <w:tcW w:w="896" w:type="dxa"/>
            <w:vAlign w:val="center"/>
          </w:tcPr>
          <w:p w:rsidR="0045694D" w:rsidRPr="00EF189D" w:rsidRDefault="0045694D" w:rsidP="004569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vAlign w:val="center"/>
          </w:tcPr>
          <w:p w:rsidR="0045694D" w:rsidRPr="008854B3" w:rsidRDefault="0045694D" w:rsidP="004569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4B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территорий.</w:t>
            </w:r>
          </w:p>
        </w:tc>
        <w:tc>
          <w:tcPr>
            <w:tcW w:w="992" w:type="dxa"/>
            <w:vAlign w:val="center"/>
          </w:tcPr>
          <w:p w:rsidR="0045694D" w:rsidRPr="00BE0E82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E82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709" w:type="dxa"/>
            <w:vAlign w:val="center"/>
          </w:tcPr>
          <w:p w:rsidR="0045694D" w:rsidRPr="00BE0E82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Pr="00BE0E82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gridSpan w:val="3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dxa"/>
            <w:gridSpan w:val="3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" w:type="dxa"/>
            <w:gridSpan w:val="2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94D" w:rsidRPr="00C11577" w:rsidTr="0045694D">
        <w:tc>
          <w:tcPr>
            <w:tcW w:w="896" w:type="dxa"/>
            <w:vAlign w:val="center"/>
          </w:tcPr>
          <w:p w:rsidR="0045694D" w:rsidRPr="00EF189D" w:rsidRDefault="0045694D" w:rsidP="004569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vAlign w:val="center"/>
          </w:tcPr>
          <w:p w:rsidR="0045694D" w:rsidRPr="006311EE" w:rsidRDefault="0045694D" w:rsidP="004569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1EE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территорий.</w:t>
            </w:r>
          </w:p>
        </w:tc>
        <w:tc>
          <w:tcPr>
            <w:tcW w:w="992" w:type="dxa"/>
            <w:vAlign w:val="center"/>
          </w:tcPr>
          <w:p w:rsidR="0045694D" w:rsidRPr="006311EE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1EE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45694D" w:rsidRPr="006311EE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850" w:type="dxa"/>
            <w:gridSpan w:val="2"/>
          </w:tcPr>
          <w:p w:rsidR="0045694D" w:rsidRPr="006311EE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Pr="006311EE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45694D" w:rsidRPr="006311EE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Pr="006311EE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</w:tcPr>
          <w:p w:rsidR="0045694D" w:rsidRPr="005117FE" w:rsidRDefault="0045694D" w:rsidP="0045694D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36" w:type="dxa"/>
            <w:gridSpan w:val="3"/>
          </w:tcPr>
          <w:p w:rsidR="0045694D" w:rsidRPr="005117FE" w:rsidRDefault="0045694D" w:rsidP="0045694D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32" w:type="dxa"/>
            <w:gridSpan w:val="3"/>
          </w:tcPr>
          <w:p w:rsidR="0045694D" w:rsidRPr="005117FE" w:rsidRDefault="0045694D" w:rsidP="0045694D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45694D" w:rsidRPr="005117FE" w:rsidRDefault="0045694D" w:rsidP="0045694D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5694D" w:rsidRPr="00C11577" w:rsidTr="0045694D">
        <w:tc>
          <w:tcPr>
            <w:tcW w:w="896" w:type="dxa"/>
            <w:vAlign w:val="center"/>
          </w:tcPr>
          <w:p w:rsidR="0045694D" w:rsidRPr="00EF189D" w:rsidRDefault="0045694D" w:rsidP="004569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vAlign w:val="center"/>
          </w:tcPr>
          <w:p w:rsidR="0045694D" w:rsidRPr="00BE0E82" w:rsidRDefault="0045694D" w:rsidP="004569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E82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территорий.</w:t>
            </w:r>
          </w:p>
        </w:tc>
        <w:tc>
          <w:tcPr>
            <w:tcW w:w="992" w:type="dxa"/>
            <w:vAlign w:val="center"/>
          </w:tcPr>
          <w:p w:rsidR="0045694D" w:rsidRPr="00BE0E82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E82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709" w:type="dxa"/>
            <w:vAlign w:val="center"/>
          </w:tcPr>
          <w:p w:rsidR="0045694D" w:rsidRPr="00BE0E82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gridSpan w:val="3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dxa"/>
            <w:gridSpan w:val="3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" w:type="dxa"/>
            <w:gridSpan w:val="2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94D" w:rsidRPr="00C11577" w:rsidTr="0045694D">
        <w:tc>
          <w:tcPr>
            <w:tcW w:w="896" w:type="dxa"/>
            <w:vAlign w:val="center"/>
          </w:tcPr>
          <w:p w:rsidR="0045694D" w:rsidRPr="00EF189D" w:rsidRDefault="0045694D" w:rsidP="004569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  <w:vAlign w:val="center"/>
          </w:tcPr>
          <w:p w:rsidR="0045694D" w:rsidRPr="006311EE" w:rsidRDefault="0045694D" w:rsidP="004569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1EE">
              <w:rPr>
                <w:rFonts w:ascii="Times New Roman" w:hAnsi="Times New Roman" w:cs="Times New Roman"/>
                <w:sz w:val="26"/>
                <w:szCs w:val="26"/>
              </w:rPr>
              <w:t>Площадь благоустроенных общественных территорий.</w:t>
            </w:r>
          </w:p>
        </w:tc>
        <w:tc>
          <w:tcPr>
            <w:tcW w:w="992" w:type="dxa"/>
            <w:vAlign w:val="center"/>
          </w:tcPr>
          <w:p w:rsidR="0045694D" w:rsidRPr="006311EE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1EE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709" w:type="dxa"/>
            <w:vAlign w:val="center"/>
          </w:tcPr>
          <w:p w:rsidR="0045694D" w:rsidRPr="006311EE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45694D" w:rsidRPr="006311EE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1E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311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gridSpan w:val="3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dxa"/>
            <w:gridSpan w:val="3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" w:type="dxa"/>
            <w:gridSpan w:val="2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94D" w:rsidRPr="00C11577" w:rsidTr="0045694D">
        <w:tc>
          <w:tcPr>
            <w:tcW w:w="896" w:type="dxa"/>
            <w:vAlign w:val="center"/>
          </w:tcPr>
          <w:p w:rsidR="0045694D" w:rsidRPr="00EF189D" w:rsidRDefault="0045694D" w:rsidP="004569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0" w:type="dxa"/>
            <w:vAlign w:val="center"/>
          </w:tcPr>
          <w:p w:rsidR="0045694D" w:rsidRPr="006311EE" w:rsidRDefault="0045694D" w:rsidP="004569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1EE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общей площади  общественных территорий.</w:t>
            </w:r>
          </w:p>
        </w:tc>
        <w:tc>
          <w:tcPr>
            <w:tcW w:w="992" w:type="dxa"/>
            <w:vAlign w:val="center"/>
          </w:tcPr>
          <w:p w:rsidR="0045694D" w:rsidRPr="006311EE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1EE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  <w:p w:rsidR="0045694D" w:rsidRPr="006311EE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5694D" w:rsidRPr="006311EE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Pr="006311EE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1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  <w:tc>
          <w:tcPr>
            <w:tcW w:w="709" w:type="dxa"/>
            <w:gridSpan w:val="2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gridSpan w:val="3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dxa"/>
            <w:gridSpan w:val="3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" w:type="dxa"/>
            <w:gridSpan w:val="2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94D" w:rsidRPr="00C11577" w:rsidTr="0045694D">
        <w:tc>
          <w:tcPr>
            <w:tcW w:w="896" w:type="dxa"/>
            <w:vAlign w:val="center"/>
          </w:tcPr>
          <w:p w:rsidR="0045694D" w:rsidRPr="00EF189D" w:rsidRDefault="0045694D" w:rsidP="004569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0" w:type="dxa"/>
            <w:vAlign w:val="center"/>
          </w:tcPr>
          <w:p w:rsidR="0045694D" w:rsidRPr="006311EE" w:rsidRDefault="0045694D" w:rsidP="00456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1A2E">
              <w:rPr>
                <w:rFonts w:ascii="Times New Roman" w:hAnsi="Times New Roman" w:cs="Times New Roman"/>
                <w:sz w:val="26"/>
                <w:szCs w:val="26"/>
              </w:rPr>
              <w:t>Доля инвентаризированных  индивидуальных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1A2E">
              <w:rPr>
                <w:rFonts w:ascii="Times New Roman" w:hAnsi="Times New Roman" w:cs="Times New Roman"/>
                <w:sz w:val="26"/>
                <w:szCs w:val="26"/>
              </w:rPr>
              <w:t>жилых домов и земельных участков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 предоставленных для их размещения </w:t>
            </w:r>
            <w:r w:rsidRPr="00DC1A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общего количества </w:t>
            </w:r>
          </w:p>
        </w:tc>
        <w:tc>
          <w:tcPr>
            <w:tcW w:w="992" w:type="dxa"/>
            <w:vAlign w:val="center"/>
          </w:tcPr>
          <w:p w:rsidR="0045694D" w:rsidRPr="006311EE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1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Проценты</w:t>
            </w:r>
          </w:p>
          <w:p w:rsidR="0045694D" w:rsidRPr="006311EE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5694D" w:rsidRPr="006311EE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5694D" w:rsidRPr="006311EE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80" w:type="dxa"/>
            <w:gridSpan w:val="3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36" w:type="dxa"/>
            <w:gridSpan w:val="3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32" w:type="dxa"/>
            <w:gridSpan w:val="3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712" w:type="dxa"/>
            <w:gridSpan w:val="2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94D" w:rsidRPr="00C11577" w:rsidTr="0045694D">
        <w:tc>
          <w:tcPr>
            <w:tcW w:w="896" w:type="dxa"/>
            <w:vAlign w:val="center"/>
          </w:tcPr>
          <w:p w:rsidR="0045694D" w:rsidRPr="00EF189D" w:rsidRDefault="0045694D" w:rsidP="004569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0" w:type="dxa"/>
            <w:vAlign w:val="center"/>
          </w:tcPr>
          <w:p w:rsidR="0045694D" w:rsidRPr="006311EE" w:rsidRDefault="0045694D" w:rsidP="00456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1A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благоустройству дворовых территорий которых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софинансируются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Российской Федерации </w:t>
            </w:r>
            <w:r w:rsidRPr="00DC1A2E">
              <w:rPr>
                <w:rFonts w:ascii="Times New Roman" w:hAnsi="Times New Roman" w:cs="Times New Roman"/>
                <w:sz w:val="26"/>
                <w:szCs w:val="26"/>
              </w:rPr>
              <w:t>в период действия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под которыми образованы земельные участки</w:t>
            </w:r>
            <w:r w:rsidRPr="00DC1A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5694D" w:rsidRPr="006311EE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709" w:type="dxa"/>
            <w:vAlign w:val="center"/>
          </w:tcPr>
          <w:p w:rsidR="0045694D" w:rsidRPr="006311EE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45694D" w:rsidRPr="006311EE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3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gridSpan w:val="3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dxa"/>
            <w:gridSpan w:val="3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" w:type="dxa"/>
            <w:gridSpan w:val="2"/>
          </w:tcPr>
          <w:p w:rsidR="0045694D" w:rsidRDefault="0045694D" w:rsidP="00456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307D" w:rsidRDefault="00AB307D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01" w:rsidRDefault="00570501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0501" w:rsidSect="00261419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4234"/>
        <w:gridCol w:w="6247"/>
      </w:tblGrid>
      <w:tr w:rsidR="00881B60" w:rsidTr="00570501">
        <w:tc>
          <w:tcPr>
            <w:tcW w:w="5223" w:type="dxa"/>
          </w:tcPr>
          <w:p w:rsidR="00881B60" w:rsidRDefault="00881B60" w:rsidP="00BE198B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4" w:type="dxa"/>
          </w:tcPr>
          <w:p w:rsidR="00881B60" w:rsidRDefault="00881B60" w:rsidP="00BE198B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</w:tcPr>
          <w:p w:rsidR="00881B60" w:rsidRPr="00BE0E82" w:rsidRDefault="00881B60" w:rsidP="0023048D">
            <w:pPr>
              <w:pStyle w:val="ConsPlusNormal"/>
              <w:ind w:firstLine="709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1</w:t>
            </w:r>
          </w:p>
          <w:p w:rsidR="0023048D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 муниципальной программе </w:t>
            </w:r>
          </w:p>
          <w:p w:rsidR="00881B60" w:rsidRPr="00BE0E82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Пашское сельское поселение</w:t>
            </w:r>
          </w:p>
          <w:p w:rsidR="0023048D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Волховского муниципального района </w:t>
            </w:r>
          </w:p>
          <w:p w:rsidR="00881B60" w:rsidRPr="00BE0E82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Ленинградской области</w:t>
            </w:r>
          </w:p>
          <w:p w:rsidR="0023048D" w:rsidRDefault="00881B60" w:rsidP="0023048D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 w:rsidRPr="00BE0E82">
              <w:t xml:space="preserve">«Формирование комфортной городской среды </w:t>
            </w:r>
          </w:p>
          <w:p w:rsidR="00881B60" w:rsidRPr="00BE0E82" w:rsidRDefault="00881B60" w:rsidP="0023048D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 w:rsidRPr="00BE0E82">
              <w:t>на 201</w:t>
            </w:r>
            <w:r w:rsidR="0023048D">
              <w:t>8</w:t>
            </w:r>
            <w:r w:rsidRPr="00BE0E82">
              <w:t>-202</w:t>
            </w:r>
            <w:r w:rsidR="00D85039">
              <w:t>4</w:t>
            </w:r>
            <w:r w:rsidRPr="00BE0E82">
              <w:t xml:space="preserve"> годы»</w:t>
            </w:r>
          </w:p>
          <w:p w:rsidR="00881B60" w:rsidRDefault="00881B60" w:rsidP="00BE198B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048D" w:rsidRDefault="00041C15" w:rsidP="00041C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82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  <w:r w:rsidR="00D32736" w:rsidRPr="00BE0E82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Pr="00BE0E8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32736" w:rsidRPr="00BE0E82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23048D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</w:p>
    <w:p w:rsidR="0023048D" w:rsidRDefault="00D32736" w:rsidP="00041C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82"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BE198B" w:rsidRPr="00BE0E82" w:rsidRDefault="00041C15" w:rsidP="00041C15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0E82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 на 201</w:t>
      </w:r>
      <w:r w:rsidR="0023048D">
        <w:rPr>
          <w:rFonts w:ascii="Times New Roman" w:hAnsi="Times New Roman" w:cs="Times New Roman"/>
          <w:b/>
          <w:sz w:val="28"/>
          <w:szCs w:val="28"/>
        </w:rPr>
        <w:t>8</w:t>
      </w:r>
      <w:r w:rsidRPr="00BE0E82">
        <w:rPr>
          <w:rFonts w:ascii="Times New Roman" w:hAnsi="Times New Roman" w:cs="Times New Roman"/>
          <w:b/>
          <w:sz w:val="28"/>
          <w:szCs w:val="28"/>
        </w:rPr>
        <w:t>-202</w:t>
      </w:r>
      <w:r w:rsidR="00D85039">
        <w:rPr>
          <w:rFonts w:ascii="Times New Roman" w:hAnsi="Times New Roman" w:cs="Times New Roman"/>
          <w:b/>
          <w:sz w:val="28"/>
          <w:szCs w:val="28"/>
        </w:rPr>
        <w:t>4</w:t>
      </w:r>
      <w:r w:rsidRPr="00BE0E82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tbl>
      <w:tblPr>
        <w:tblW w:w="160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2126"/>
        <w:gridCol w:w="1418"/>
        <w:gridCol w:w="871"/>
        <w:gridCol w:w="1397"/>
        <w:gridCol w:w="992"/>
        <w:gridCol w:w="1276"/>
        <w:gridCol w:w="850"/>
        <w:gridCol w:w="851"/>
        <w:gridCol w:w="855"/>
        <w:gridCol w:w="846"/>
        <w:gridCol w:w="992"/>
        <w:gridCol w:w="1559"/>
        <w:gridCol w:w="1419"/>
      </w:tblGrid>
      <w:tr w:rsidR="00F2288C" w:rsidRPr="00BE0E82" w:rsidTr="00B4262C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 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реализацию основных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выполнения мероприятий подпрограммы</w:t>
            </w:r>
          </w:p>
        </w:tc>
      </w:tr>
      <w:tr w:rsidR="00F2288C" w:rsidRPr="00BE0E82" w:rsidTr="00B4262C">
        <w:trPr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C" w:rsidRPr="00BE0E82" w:rsidRDefault="00F2288C" w:rsidP="00F2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B4262C">
        <w:trPr>
          <w:trHeight w:val="337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B4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муниципальной программе МО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Пашское сельское поселение</w:t>
            </w: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Волховского муниципального района Ленинградской области «Формирование комфортной городской среды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8-202</w:t>
            </w:r>
            <w:r w:rsidR="00B42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2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D8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13147,42269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23048D" w:rsidRDefault="00F2288C" w:rsidP="00D8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8247,42269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23048D" w:rsidRDefault="00F2288C" w:rsidP="00D8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23048D" w:rsidRDefault="00F2288C" w:rsidP="00D8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23048D" w:rsidRDefault="00F2288C" w:rsidP="00D8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88C" w:rsidRPr="00BE0E82" w:rsidTr="00B4262C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D85039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1147,42269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F2288C" w:rsidP="00D8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247,42269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F2288C" w:rsidP="00D8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F2288C" w:rsidP="00D8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F2288C" w:rsidP="00D8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B4262C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88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D85039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D85039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B4262C">
        <w:trPr>
          <w:trHeight w:val="778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D85039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D85039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B4262C">
        <w:trPr>
          <w:trHeight w:val="2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EF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 Благоустройство дворовых территорий 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многоквартирных домов.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D8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D85039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8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благоустроенных дворовых территорий в период действия программы </w:t>
            </w:r>
            <w:r w:rsidR="00D8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F2288C" w:rsidRPr="00BE0E82" w:rsidRDefault="00F2288C" w:rsidP="0087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благоустроенных дворовых территорий от общего количества дворовых территорий, подлежащих благоустройству в рамках муниципальной программы: </w:t>
            </w:r>
            <w:r w:rsidR="00D8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  <w:r w:rsidRPr="0093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93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;</w:t>
            </w:r>
          </w:p>
        </w:tc>
      </w:tr>
      <w:tr w:rsidR="00F2288C" w:rsidRPr="00BE0E82" w:rsidTr="00B4262C">
        <w:trPr>
          <w:trHeight w:val="51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D85039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F2288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F2288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F2288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B4262C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B4262C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F2288C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B4262C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</w:t>
            </w:r>
          </w:p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конкурсного отбора дворовых территорий многоквартирных домов.</w:t>
            </w:r>
          </w:p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D8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0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F2288C" w:rsidRPr="00BE0E82" w:rsidRDefault="00F2288C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B4262C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B4262C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B4262C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B4262C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81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</w:t>
            </w:r>
          </w:p>
          <w:p w:rsidR="00F2288C" w:rsidRPr="00BE0E82" w:rsidRDefault="00F2288C" w:rsidP="0081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обсуждение, согласование, утверждение дизайн-проекта благоустройства дворовой территории.</w:t>
            </w:r>
          </w:p>
          <w:p w:rsidR="00F2288C" w:rsidRPr="00BE0E82" w:rsidRDefault="00F2288C" w:rsidP="0081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D8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0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F2288C" w:rsidRPr="00BE0E82" w:rsidRDefault="00F2288C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B4262C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B4262C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B4262C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B4262C">
        <w:trPr>
          <w:trHeight w:val="47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B4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</w:t>
            </w:r>
          </w:p>
          <w:p w:rsidR="00F2288C" w:rsidRPr="00BE0E82" w:rsidRDefault="00F2288C" w:rsidP="00B4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дворовых территорий.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288C" w:rsidRPr="00BE0E82" w:rsidRDefault="00F2288C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D8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85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D85039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F2288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F2288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F2288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0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F2288C" w:rsidRPr="00BE0E82" w:rsidRDefault="00F2288C" w:rsidP="0056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B4262C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8C" w:rsidRPr="00BE0E82" w:rsidRDefault="00F2288C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D85039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F22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D85039" w:rsidP="00A2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F2288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F2288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F2288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B4262C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8C" w:rsidRPr="00BE0E82" w:rsidRDefault="00F2288C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039" w:rsidRPr="00BE0E82" w:rsidTr="00B4262C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9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700759" w:rsidRDefault="00D85039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B4262C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работ по благоустройству общественных территорий.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F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8247,42269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1E2D04" w:rsidRDefault="00B4262C" w:rsidP="00F4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8247</w:t>
            </w: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1E2D04" w:rsidRDefault="00B4262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1E2D04" w:rsidRDefault="00B4262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1E2D04" w:rsidRDefault="00B4262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62C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62C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благоустроенных общественных территорий в период действия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благоустроенных общественных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0,76 </w:t>
            </w:r>
            <w:r w:rsidRPr="003E0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33,3 </w:t>
            </w:r>
            <w:r w:rsidRPr="0093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%.</w:t>
            </w:r>
          </w:p>
        </w:tc>
      </w:tr>
      <w:tr w:rsidR="00B4262C" w:rsidRPr="00BE0E82" w:rsidTr="00B4262C">
        <w:trPr>
          <w:trHeight w:val="51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247,42269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1E2D04" w:rsidRDefault="00B4262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247,42269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1E2D04" w:rsidRDefault="00B4262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1E2D04" w:rsidRDefault="00B4262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1E2D04" w:rsidRDefault="00B4262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B4262C">
        <w:trPr>
          <w:trHeight w:val="51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B4262C">
        <w:trPr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1E2D04" w:rsidRDefault="00B4262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B4262C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тбора общественной территории.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B4262C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B4262C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B4262C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E7516B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обсуждение, согласование, утверждение дизайн-проекта благоустройства общественной территории.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E7516B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E7516B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E7516B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E7516B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общественной территории.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8247,42269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8C5AFF" w:rsidRDefault="00B4262C" w:rsidP="00F4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8247</w:t>
            </w: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8C5AFF" w:rsidRDefault="00B4262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8C5AFF" w:rsidRDefault="00B4262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8C5AFF" w:rsidRDefault="00B4262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E7516B">
        <w:trPr>
          <w:trHeight w:val="51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F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247,42269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8C5AFF" w:rsidRDefault="00B4262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247,42269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8C5AFF" w:rsidRDefault="00B4262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8C5AFF" w:rsidRDefault="00B4262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8C5AFF" w:rsidRDefault="00B4262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E7516B">
        <w:trPr>
          <w:trHeight w:val="51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52249E" w:rsidTr="00E7516B">
        <w:trPr>
          <w:trHeight w:val="50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62C" w:rsidRPr="008C5AFF" w:rsidRDefault="00B4262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262C" w:rsidRPr="0052249E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262C" w:rsidRPr="0052249E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52249E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52249E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52249E" w:rsidTr="00B4262C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Default="00B4262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8C5AFF" w:rsidRDefault="00B4262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Default="00B4262C" w:rsidP="00D85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C" w:rsidRPr="0052249E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C" w:rsidRPr="0052249E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52249E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52249E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E7516B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645F95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3. Благоустройство территорий.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 гг.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13147,42269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23048D" w:rsidRDefault="00E7516B" w:rsidP="00E7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8247,42269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23048D" w:rsidRDefault="00E7516B" w:rsidP="00E7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23048D" w:rsidRDefault="00E7516B" w:rsidP="00E7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23048D" w:rsidRDefault="00E7516B" w:rsidP="00E7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6B" w:rsidRDefault="00E7516B" w:rsidP="00E7516B">
            <w:r w:rsidRPr="00A6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благоустроенных общественных территорий в период действия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благоустроенных общественных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0,76 </w:t>
            </w:r>
            <w:r w:rsidRPr="003E0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33,3 </w:t>
            </w:r>
            <w:r w:rsidRPr="0093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инвентаризированных  индивидуальных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жилых домов и земельных участков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общего количества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г.-15%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г.-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 -85%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г.-100%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многоквартир</w:t>
            </w:r>
            <w:r w:rsidRPr="00BC2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ных домов  работы по благоустройству дворовых территорий которых </w:t>
            </w:r>
            <w:proofErr w:type="spellStart"/>
            <w:r w:rsidRPr="00BC2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софинансируются</w:t>
            </w:r>
            <w:proofErr w:type="spellEnd"/>
            <w:r w:rsidRPr="00BC2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бюджета Российской Федерации в период действия программы, под которыми образованы земельные участки:  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2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C2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8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1147,42269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8133C2" w:rsidRDefault="00E7516B" w:rsidP="00E7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247,42269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8133C2" w:rsidRDefault="00E7516B" w:rsidP="00E7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8133C2" w:rsidRDefault="00E7516B" w:rsidP="00E7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8133C2" w:rsidRDefault="00E7516B" w:rsidP="00E7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r w:rsidR="0078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конкурсного отбора дворовых территорий многоквартирных домов.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6B" w:rsidRDefault="00E7516B" w:rsidP="00E7516B">
            <w:r w:rsidRPr="00A6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92BC7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92BC7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</w:t>
            </w:r>
            <w:r w:rsidR="0078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обсуждение, согласование, утверждение дизайн-проекта благоустройства дворовой территории.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6B" w:rsidRDefault="00E7516B" w:rsidP="00E7516B">
            <w:r w:rsidRPr="00A6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  <w:r w:rsidR="0078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дворовых территорий.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00759" w:rsidRDefault="00E7516B" w:rsidP="00E7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00759" w:rsidRDefault="00E7516B" w:rsidP="00E7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00759" w:rsidRDefault="00E7516B" w:rsidP="00E7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00759" w:rsidRDefault="00E7516B" w:rsidP="00E7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6B" w:rsidRDefault="00E7516B" w:rsidP="00E7516B">
            <w:r w:rsidRPr="0026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00759" w:rsidRDefault="00E7516B" w:rsidP="00E7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00759" w:rsidRDefault="00E7516B" w:rsidP="00E7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00759" w:rsidRDefault="00E7516B" w:rsidP="00E7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00759" w:rsidRDefault="00E7516B" w:rsidP="00E7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00759" w:rsidRDefault="00E7516B" w:rsidP="00E7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  <w:r w:rsidR="0078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516B" w:rsidRPr="00645F95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голосования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отбору </w:t>
            </w:r>
            <w:r w:rsidRPr="00645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общественной</w:t>
            </w:r>
            <w:proofErr w:type="gramEnd"/>
            <w:r w:rsidRPr="00645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территории.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6B" w:rsidRDefault="00E7516B" w:rsidP="00E7516B">
            <w:r w:rsidRPr="0026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  <w:r w:rsidR="0078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Разработка, обсуждение, согласование, утверждение дизайн-проекта благоустройства общественной территории.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6B" w:rsidRDefault="00E7516B" w:rsidP="00E7516B">
            <w:r w:rsidRPr="0026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  <w:r w:rsidR="0078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общественной территории.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8247,42269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8C5AFF" w:rsidRDefault="00E7516B" w:rsidP="00E7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8247</w:t>
            </w: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42269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8C5AFF" w:rsidRDefault="00E7516B" w:rsidP="00E7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8C5AFF" w:rsidRDefault="00E7516B" w:rsidP="00E7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8C5AFF" w:rsidRDefault="00E7516B" w:rsidP="00E7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8247,42269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6B" w:rsidRDefault="00E7516B" w:rsidP="00E7516B">
            <w:r w:rsidRPr="00FF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247,42269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8C5AFF" w:rsidRDefault="00E7516B" w:rsidP="00E7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247,42269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8C5AFF" w:rsidRDefault="00E7516B" w:rsidP="00E7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8C5AFF" w:rsidRDefault="00E7516B" w:rsidP="00E7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8C5AFF" w:rsidRDefault="00E7516B" w:rsidP="00E7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247,42269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5184,00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8C5AFF" w:rsidRDefault="00E7516B" w:rsidP="00E7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  <w:r w:rsidR="0078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  <w:p w:rsidR="00E7516B" w:rsidRPr="00645F95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</w:t>
            </w:r>
            <w:r w:rsidRPr="0042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(землепользователями) земельных участков) об их благоустройстве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2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7516B" w:rsidRPr="00645F95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6B" w:rsidRDefault="00E7516B" w:rsidP="00E7516B">
            <w:r w:rsidRPr="00FF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  <w:r w:rsidR="0078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Мероприятие 8.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C21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21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 по образованию земельных участков, на которых расположены многоквартирные дома, работы по благоустройству дворовых территорий которых </w:t>
            </w:r>
            <w:proofErr w:type="spellStart"/>
            <w:r w:rsidRPr="00C21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софинансируются</w:t>
            </w:r>
            <w:proofErr w:type="spellEnd"/>
            <w:r w:rsidRPr="00C21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из бюджета субъекта Российской Федерации.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D4317A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2545" w:rsidRDefault="00472545" w:rsidP="0047254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472545" w:rsidRDefault="00472545" w:rsidP="0047254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F10601" w:rsidRDefault="00F10601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1F1742" w:rsidRDefault="001F1742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1F1742" w:rsidRDefault="001F1742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1F1742" w:rsidRDefault="001F1742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1F1742" w:rsidRDefault="001F1742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1F1742" w:rsidRDefault="001F1742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1F1742" w:rsidRDefault="001F1742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1F1742" w:rsidRDefault="001F1742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1F1742" w:rsidRDefault="001F1742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F429CF" w:rsidRDefault="00F429CF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3E0653" w:rsidRDefault="003E0653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A03CF1" w:rsidRDefault="00A03CF1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5"/>
        <w:gridCol w:w="7869"/>
      </w:tblGrid>
      <w:tr w:rsidR="008C5AFF" w:rsidTr="008C5AFF">
        <w:tc>
          <w:tcPr>
            <w:tcW w:w="7960" w:type="dxa"/>
          </w:tcPr>
          <w:p w:rsidR="008C5AFF" w:rsidRDefault="008C5AFF" w:rsidP="00472545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  <w:tc>
          <w:tcPr>
            <w:tcW w:w="7960" w:type="dxa"/>
          </w:tcPr>
          <w:p w:rsidR="008C5AFF" w:rsidRDefault="008C5AFF" w:rsidP="008C5AFF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 w:rsidR="008C5AFF" w:rsidRDefault="008C5AFF" w:rsidP="008C5AFF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2C509A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ю</w:t>
            </w:r>
            <w:r w:rsidRPr="002C509A">
              <w:rPr>
                <w:sz w:val="26"/>
                <w:szCs w:val="26"/>
              </w:rPr>
              <w:t xml:space="preserve"> мероприятий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2C509A">
              <w:rPr>
                <w:sz w:val="26"/>
                <w:szCs w:val="26"/>
              </w:rPr>
              <w:t>программы</w:t>
            </w:r>
          </w:p>
          <w:p w:rsidR="008C5AFF" w:rsidRDefault="008C5AFF" w:rsidP="008C5AFF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«Формирование комфортной городской среды 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</w:t>
            </w:r>
            <w:r w:rsidR="00F429CF">
              <w:rPr>
                <w:sz w:val="26"/>
                <w:szCs w:val="26"/>
              </w:rPr>
              <w:t>4</w:t>
            </w:r>
            <w:r w:rsidRPr="002C509A">
              <w:rPr>
                <w:sz w:val="26"/>
                <w:szCs w:val="26"/>
              </w:rPr>
              <w:t xml:space="preserve"> годы»</w:t>
            </w:r>
          </w:p>
          <w:p w:rsidR="008C5AFF" w:rsidRDefault="008C5AFF" w:rsidP="00472545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8C5AFF" w:rsidRDefault="008C5AFF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472545" w:rsidRPr="002C509A" w:rsidRDefault="00472545" w:rsidP="008C5AFF">
      <w:pPr>
        <w:pStyle w:val="ac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472545">
        <w:rPr>
          <w:rFonts w:eastAsiaTheme="minorHAnsi"/>
          <w:b/>
          <w:sz w:val="26"/>
          <w:szCs w:val="26"/>
          <w:lang w:eastAsia="en-US"/>
        </w:rPr>
        <w:t xml:space="preserve">Адресный перечень многоквартирных домов, дворовые территории которых </w:t>
      </w:r>
      <w:r w:rsidR="00DF607F">
        <w:rPr>
          <w:rFonts w:eastAsiaTheme="minorHAnsi"/>
          <w:b/>
          <w:sz w:val="26"/>
          <w:szCs w:val="26"/>
          <w:lang w:eastAsia="en-US"/>
        </w:rPr>
        <w:t>благоустроены</w:t>
      </w:r>
      <w:r w:rsidRPr="00472545">
        <w:rPr>
          <w:rFonts w:eastAsiaTheme="minorHAnsi"/>
          <w:b/>
          <w:sz w:val="26"/>
          <w:szCs w:val="26"/>
          <w:lang w:eastAsia="en-US"/>
        </w:rPr>
        <w:t xml:space="preserve"> в соответствии с утвержденным Порядком и сроками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FA21B6">
        <w:rPr>
          <w:rFonts w:eastAsiaTheme="minorHAnsi"/>
          <w:b/>
          <w:sz w:val="26"/>
          <w:szCs w:val="26"/>
          <w:lang w:eastAsia="en-US"/>
        </w:rPr>
        <w:t xml:space="preserve">МО </w:t>
      </w:r>
      <w:r w:rsidR="0048633C">
        <w:rPr>
          <w:rFonts w:eastAsiaTheme="minorHAnsi"/>
          <w:b/>
          <w:sz w:val="26"/>
          <w:szCs w:val="26"/>
          <w:lang w:eastAsia="en-US"/>
        </w:rPr>
        <w:t>Пашское сельское поселение</w:t>
      </w:r>
      <w:r w:rsidR="00FA21B6">
        <w:rPr>
          <w:rFonts w:eastAsiaTheme="minorHAnsi"/>
          <w:b/>
          <w:sz w:val="26"/>
          <w:szCs w:val="26"/>
          <w:lang w:eastAsia="en-US"/>
        </w:rPr>
        <w:t xml:space="preserve"> Волховского муниципального района Ленинградской области «Ф</w:t>
      </w:r>
      <w:r w:rsidRPr="00472545">
        <w:rPr>
          <w:rFonts w:eastAsiaTheme="minorHAnsi"/>
          <w:b/>
          <w:sz w:val="26"/>
          <w:szCs w:val="26"/>
          <w:lang w:eastAsia="en-US"/>
        </w:rPr>
        <w:t>ормировани</w:t>
      </w:r>
      <w:r w:rsidR="00FA21B6">
        <w:rPr>
          <w:rFonts w:eastAsiaTheme="minorHAnsi"/>
          <w:b/>
          <w:sz w:val="26"/>
          <w:szCs w:val="26"/>
          <w:lang w:eastAsia="en-US"/>
        </w:rPr>
        <w:t>е</w:t>
      </w:r>
      <w:r w:rsidRPr="00472545">
        <w:rPr>
          <w:rFonts w:eastAsiaTheme="minorHAnsi"/>
          <w:b/>
          <w:sz w:val="26"/>
          <w:szCs w:val="26"/>
          <w:lang w:eastAsia="en-US"/>
        </w:rPr>
        <w:t xml:space="preserve"> современной</w:t>
      </w:r>
      <w:r w:rsidRPr="00472545">
        <w:rPr>
          <w:b/>
          <w:sz w:val="26"/>
          <w:szCs w:val="26"/>
        </w:rPr>
        <w:t xml:space="preserve"> городской среды на 201</w:t>
      </w:r>
      <w:r w:rsidR="008C5AFF">
        <w:rPr>
          <w:b/>
          <w:sz w:val="26"/>
          <w:szCs w:val="26"/>
        </w:rPr>
        <w:t>8</w:t>
      </w:r>
      <w:r w:rsidRPr="00472545">
        <w:rPr>
          <w:b/>
          <w:sz w:val="26"/>
          <w:szCs w:val="26"/>
        </w:rPr>
        <w:t>-202</w:t>
      </w:r>
      <w:r w:rsidR="00F429CF">
        <w:rPr>
          <w:b/>
          <w:sz w:val="26"/>
          <w:szCs w:val="26"/>
        </w:rPr>
        <w:t>4</w:t>
      </w:r>
      <w:r w:rsidRPr="00472545">
        <w:rPr>
          <w:b/>
          <w:sz w:val="26"/>
          <w:szCs w:val="26"/>
        </w:rPr>
        <w:t xml:space="preserve"> годы</w:t>
      </w:r>
      <w:r w:rsidR="00FA21B6">
        <w:rPr>
          <w:b/>
          <w:sz w:val="26"/>
          <w:szCs w:val="26"/>
        </w:rPr>
        <w:t>»</w:t>
      </w:r>
      <w:r w:rsidRPr="00472545">
        <w:rPr>
          <w:b/>
          <w:sz w:val="26"/>
          <w:szCs w:val="26"/>
        </w:rPr>
        <w:t xml:space="preserve"> в 201</w:t>
      </w:r>
      <w:r w:rsidR="008C5AFF">
        <w:rPr>
          <w:b/>
          <w:sz w:val="26"/>
          <w:szCs w:val="26"/>
        </w:rPr>
        <w:t>8</w:t>
      </w:r>
      <w:r w:rsidRPr="00472545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.</w:t>
      </w:r>
    </w:p>
    <w:p w:rsidR="0052249E" w:rsidRDefault="0052249E" w:rsidP="00472545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4848"/>
        <w:gridCol w:w="1276"/>
        <w:gridCol w:w="2126"/>
        <w:gridCol w:w="1985"/>
        <w:gridCol w:w="2126"/>
      </w:tblGrid>
      <w:tr w:rsidR="009B187D" w:rsidRPr="00472545" w:rsidTr="009B187D">
        <w:tc>
          <w:tcPr>
            <w:tcW w:w="540" w:type="dxa"/>
            <w:vMerge w:val="restart"/>
            <w:vAlign w:val="center"/>
          </w:tcPr>
          <w:p w:rsidR="009B187D" w:rsidRPr="00472545" w:rsidRDefault="009B187D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N   п/п </w:t>
            </w:r>
          </w:p>
        </w:tc>
        <w:tc>
          <w:tcPr>
            <w:tcW w:w="2687" w:type="dxa"/>
            <w:vMerge w:val="restart"/>
            <w:vAlign w:val="center"/>
          </w:tcPr>
          <w:p w:rsidR="009B187D" w:rsidRPr="00472545" w:rsidRDefault="009B187D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4848" w:type="dxa"/>
            <w:vMerge w:val="restart"/>
            <w:vAlign w:val="center"/>
          </w:tcPr>
          <w:p w:rsidR="009B187D" w:rsidRPr="00472545" w:rsidRDefault="009B187D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Перечень объектов, включенных в реализацию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9B187D" w:rsidRPr="00472545" w:rsidRDefault="009B187D" w:rsidP="009A7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Всего (</w:t>
            </w:r>
            <w:proofErr w:type="spellStart"/>
            <w:r w:rsidRPr="00472545"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2545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472545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6237" w:type="dxa"/>
            <w:gridSpan w:val="3"/>
          </w:tcPr>
          <w:p w:rsidR="009B187D" w:rsidRPr="00472545" w:rsidRDefault="009B187D" w:rsidP="008C5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Источники  финансирования (тыс. руб.)</w:t>
            </w:r>
          </w:p>
        </w:tc>
      </w:tr>
      <w:tr w:rsidR="009B187D" w:rsidRPr="00472545" w:rsidTr="009B187D">
        <w:tc>
          <w:tcPr>
            <w:tcW w:w="540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B187D" w:rsidRPr="00472545" w:rsidRDefault="009B187D" w:rsidP="009B18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Средства   бюджета </w:t>
            </w:r>
            <w:r>
              <w:rPr>
                <w:rFonts w:ascii="Times New Roman" w:hAnsi="Times New Roman" w:cs="Times New Roman"/>
                <w:color w:val="000000"/>
              </w:rPr>
              <w:t>МО Пашское сельское поселение</w:t>
            </w:r>
          </w:p>
        </w:tc>
        <w:tc>
          <w:tcPr>
            <w:tcW w:w="1985" w:type="dxa"/>
            <w:vAlign w:val="center"/>
          </w:tcPr>
          <w:p w:rsidR="009B187D" w:rsidRPr="00472545" w:rsidRDefault="009B187D" w:rsidP="009B18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F27">
              <w:rPr>
                <w:rFonts w:ascii="Times New Roman" w:hAnsi="Times New Roman" w:cs="Times New Roman"/>
              </w:rPr>
              <w:t>Средства  бюджета Ленинградской области</w:t>
            </w:r>
          </w:p>
        </w:tc>
        <w:tc>
          <w:tcPr>
            <w:tcW w:w="2126" w:type="dxa"/>
            <w:vAlign w:val="center"/>
          </w:tcPr>
          <w:p w:rsidR="009B187D" w:rsidRPr="000A7F27" w:rsidRDefault="009B187D" w:rsidP="009B18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F27">
              <w:rPr>
                <w:rFonts w:ascii="Times New Roman" w:hAnsi="Times New Roman" w:cs="Times New Roman"/>
              </w:rPr>
              <w:t>Средства  федерального бюджета</w:t>
            </w:r>
          </w:p>
        </w:tc>
      </w:tr>
      <w:tr w:rsidR="009B187D" w:rsidRPr="00472545" w:rsidTr="009B187D">
        <w:tc>
          <w:tcPr>
            <w:tcW w:w="540" w:type="dxa"/>
          </w:tcPr>
          <w:p w:rsidR="009B187D" w:rsidRPr="00804A5B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  <w:r w:rsidRPr="00804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</w:tcPr>
          <w:p w:rsidR="009B187D" w:rsidRPr="00804A5B" w:rsidRDefault="009B187D" w:rsidP="009B187D">
            <w:pPr>
              <w:rPr>
                <w:rFonts w:ascii="Times New Roman" w:hAnsi="Times New Roman" w:cs="Times New Roman"/>
              </w:rPr>
            </w:pPr>
            <w:r w:rsidRPr="00804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дворовых территорий многоквартирных домов. </w:t>
            </w:r>
          </w:p>
        </w:tc>
        <w:tc>
          <w:tcPr>
            <w:tcW w:w="4848" w:type="dxa"/>
          </w:tcPr>
          <w:p w:rsidR="009B187D" w:rsidRPr="00804A5B" w:rsidRDefault="009B187D" w:rsidP="00F57E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Дворовая территория многоквартирных домов №№ 181, 183, 185, 191 по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селе Паша</w:t>
            </w:r>
          </w:p>
        </w:tc>
        <w:tc>
          <w:tcPr>
            <w:tcW w:w="1276" w:type="dxa"/>
            <w:vAlign w:val="center"/>
          </w:tcPr>
          <w:p w:rsidR="009B187D" w:rsidRPr="009B187D" w:rsidRDefault="009B187D" w:rsidP="009B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4150,00</w:t>
            </w:r>
          </w:p>
        </w:tc>
        <w:tc>
          <w:tcPr>
            <w:tcW w:w="2126" w:type="dxa"/>
            <w:vAlign w:val="center"/>
          </w:tcPr>
          <w:p w:rsidR="009B187D" w:rsidRPr="009B187D" w:rsidRDefault="009B187D" w:rsidP="009B1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5" w:type="dxa"/>
            <w:vAlign w:val="center"/>
          </w:tcPr>
          <w:p w:rsidR="009B187D" w:rsidRPr="009B187D" w:rsidRDefault="00187AA2" w:rsidP="009B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3068</w:t>
            </w:r>
            <w:r w:rsidR="009B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center"/>
          </w:tcPr>
          <w:p w:rsidR="009B187D" w:rsidRPr="009B187D" w:rsidRDefault="00187AA2" w:rsidP="009B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  <w:r w:rsidR="009B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B187D" w:rsidRPr="00472545" w:rsidTr="009B187D">
        <w:tc>
          <w:tcPr>
            <w:tcW w:w="540" w:type="dxa"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</w:tcPr>
          <w:p w:rsidR="009B187D" w:rsidRDefault="009B187D" w:rsidP="00472545">
            <w:pPr>
              <w:spacing w:after="0"/>
              <w:rPr>
                <w:szCs w:val="28"/>
              </w:rPr>
            </w:pPr>
            <w:r w:rsidRPr="00D03D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187D" w:rsidRPr="009B187D" w:rsidRDefault="009B187D" w:rsidP="008C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4150,00</w:t>
            </w:r>
          </w:p>
        </w:tc>
        <w:tc>
          <w:tcPr>
            <w:tcW w:w="2126" w:type="dxa"/>
          </w:tcPr>
          <w:p w:rsidR="009B187D" w:rsidRPr="009B187D" w:rsidRDefault="009B187D" w:rsidP="009B1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18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9B187D" w:rsidRPr="009B187D" w:rsidRDefault="00187AA2" w:rsidP="009B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3068</w:t>
            </w:r>
            <w:r w:rsidR="009B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center"/>
          </w:tcPr>
          <w:p w:rsidR="009B187D" w:rsidRPr="009B187D" w:rsidRDefault="00187AA2" w:rsidP="009B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  <w:r w:rsidR="009B187D" w:rsidRPr="009B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145400" w:rsidRDefault="00145400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145400" w:rsidRDefault="00145400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8C5AFF" w:rsidRDefault="008C5AFF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5"/>
        <w:gridCol w:w="7869"/>
      </w:tblGrid>
      <w:tr w:rsidR="00C94A34" w:rsidTr="00C94A34">
        <w:tc>
          <w:tcPr>
            <w:tcW w:w="7835" w:type="dxa"/>
          </w:tcPr>
          <w:p w:rsidR="00C94A34" w:rsidRDefault="00C94A34" w:rsidP="00097302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  <w:tc>
          <w:tcPr>
            <w:tcW w:w="7869" w:type="dxa"/>
          </w:tcPr>
          <w:p w:rsidR="00C94A34" w:rsidRDefault="00C94A34" w:rsidP="00097302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 w:rsidR="00C94A34" w:rsidRDefault="00C94A34" w:rsidP="0009730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2C509A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ю</w:t>
            </w:r>
            <w:r w:rsidRPr="002C509A">
              <w:rPr>
                <w:sz w:val="26"/>
                <w:szCs w:val="26"/>
              </w:rPr>
              <w:t xml:space="preserve"> мероприятий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2C509A">
              <w:rPr>
                <w:sz w:val="26"/>
                <w:szCs w:val="26"/>
              </w:rPr>
              <w:t>программы</w:t>
            </w:r>
          </w:p>
          <w:p w:rsidR="00C94A34" w:rsidRDefault="00C94A34" w:rsidP="0009730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«Формирование комфортной городской среды 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</w:t>
            </w:r>
            <w:r w:rsidR="00F429CF">
              <w:rPr>
                <w:sz w:val="26"/>
                <w:szCs w:val="26"/>
              </w:rPr>
              <w:t>4</w:t>
            </w:r>
            <w:r w:rsidRPr="002C509A">
              <w:rPr>
                <w:sz w:val="26"/>
                <w:szCs w:val="26"/>
              </w:rPr>
              <w:t xml:space="preserve"> годы»</w:t>
            </w:r>
          </w:p>
          <w:p w:rsidR="00C94A34" w:rsidRDefault="00C94A34" w:rsidP="00097302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  <w:tr w:rsidR="00DF607F" w:rsidTr="00DF607F">
        <w:trPr>
          <w:gridAfter w:val="1"/>
          <w:wAfter w:w="7869" w:type="dxa"/>
        </w:trPr>
        <w:tc>
          <w:tcPr>
            <w:tcW w:w="7835" w:type="dxa"/>
          </w:tcPr>
          <w:p w:rsidR="00DF607F" w:rsidRDefault="00DF607F" w:rsidP="00097302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C94A34" w:rsidRDefault="00C94A34" w:rsidP="00C94A34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545">
        <w:rPr>
          <w:rFonts w:ascii="Times New Roman" w:hAnsi="Times New Roman" w:cs="Times New Roman"/>
          <w:b/>
          <w:sz w:val="26"/>
          <w:szCs w:val="26"/>
        </w:rPr>
        <w:t>Перечень общественных территорий, подлежащих благоустройству в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472545">
        <w:rPr>
          <w:rFonts w:ascii="Times New Roman" w:hAnsi="Times New Roman" w:cs="Times New Roman"/>
          <w:b/>
          <w:sz w:val="26"/>
          <w:szCs w:val="26"/>
        </w:rPr>
        <w:t xml:space="preserve"> году,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2545">
        <w:rPr>
          <w:rFonts w:ascii="Times New Roman" w:hAnsi="Times New Roman" w:cs="Times New Roman"/>
          <w:b/>
          <w:sz w:val="26"/>
          <w:szCs w:val="26"/>
        </w:rPr>
        <w:t>мероприятия по благоустройству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472545">
        <w:rPr>
          <w:rFonts w:ascii="Times New Roman" w:hAnsi="Times New Roman" w:cs="Times New Roman"/>
          <w:b/>
          <w:sz w:val="26"/>
          <w:szCs w:val="26"/>
        </w:rPr>
        <w:t xml:space="preserve">определённые Администрацией </w:t>
      </w:r>
      <w:r>
        <w:rPr>
          <w:rFonts w:ascii="Times New Roman" w:hAnsi="Times New Roman" w:cs="Times New Roman"/>
          <w:b/>
          <w:sz w:val="26"/>
          <w:szCs w:val="26"/>
        </w:rPr>
        <w:t>Пашского сельского поселения.</w:t>
      </w:r>
    </w:p>
    <w:p w:rsidR="00C94A34" w:rsidRDefault="00C94A34" w:rsidP="00C94A34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4253"/>
        <w:gridCol w:w="1417"/>
        <w:gridCol w:w="2155"/>
        <w:gridCol w:w="1985"/>
        <w:gridCol w:w="1843"/>
      </w:tblGrid>
      <w:tr w:rsidR="00C94A34" w:rsidRPr="00472545" w:rsidTr="00097302">
        <w:tc>
          <w:tcPr>
            <w:tcW w:w="540" w:type="dxa"/>
            <w:vMerge w:val="restart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N   п/п </w:t>
            </w:r>
          </w:p>
        </w:tc>
        <w:tc>
          <w:tcPr>
            <w:tcW w:w="3537" w:type="dxa"/>
            <w:vMerge w:val="restart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4253" w:type="dxa"/>
            <w:vMerge w:val="restart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Перечень объектов, включенных в реализацию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Всего (</w:t>
            </w:r>
            <w:proofErr w:type="spellStart"/>
            <w:r w:rsidRPr="00472545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472545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5983" w:type="dxa"/>
            <w:gridSpan w:val="3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Источники  финансирования (тыс. руб.)</w:t>
            </w:r>
          </w:p>
        </w:tc>
      </w:tr>
      <w:tr w:rsidR="00C94A34" w:rsidRPr="00472545" w:rsidTr="00097302">
        <w:trPr>
          <w:trHeight w:val="2182"/>
        </w:trPr>
        <w:tc>
          <w:tcPr>
            <w:tcW w:w="540" w:type="dxa"/>
            <w:vMerge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Средства   бюджета </w:t>
            </w:r>
            <w:r>
              <w:rPr>
                <w:rFonts w:ascii="Times New Roman" w:hAnsi="Times New Roman" w:cs="Times New Roman"/>
                <w:color w:val="000000"/>
              </w:rPr>
              <w:t>МО Пашское сельское поселение</w:t>
            </w:r>
          </w:p>
        </w:tc>
        <w:tc>
          <w:tcPr>
            <w:tcW w:w="1985" w:type="dxa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 бюджета Ленинградской области</w:t>
            </w:r>
          </w:p>
        </w:tc>
        <w:tc>
          <w:tcPr>
            <w:tcW w:w="1843" w:type="dxa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 федерального бюджета</w:t>
            </w:r>
          </w:p>
        </w:tc>
      </w:tr>
      <w:tr w:rsidR="00B617C7" w:rsidRPr="00472545" w:rsidTr="00B617C7">
        <w:trPr>
          <w:trHeight w:val="1164"/>
        </w:trPr>
        <w:tc>
          <w:tcPr>
            <w:tcW w:w="540" w:type="dxa"/>
          </w:tcPr>
          <w:p w:rsidR="00B617C7" w:rsidRPr="00472545" w:rsidRDefault="00B617C7" w:rsidP="000973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B617C7" w:rsidRPr="00804A5B" w:rsidRDefault="00B617C7" w:rsidP="000973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 по благоустройству общественных территорий.</w:t>
            </w:r>
          </w:p>
        </w:tc>
        <w:tc>
          <w:tcPr>
            <w:tcW w:w="4253" w:type="dxa"/>
          </w:tcPr>
          <w:p w:rsidR="00B617C7" w:rsidRPr="00B617C7" w:rsidRDefault="00B617C7" w:rsidP="00B617C7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общественная</w:t>
            </w:r>
            <w:r w:rsidRPr="00B617C7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я</w:t>
            </w:r>
            <w:r w:rsidRPr="00B617C7">
              <w:rPr>
                <w:rFonts w:ascii="Times New Roman" w:hAnsi="Times New Roman" w:cs="Times New Roman"/>
              </w:rPr>
              <w:t xml:space="preserve">: Ленинградская область, Волховский район, село Паша, </w:t>
            </w:r>
            <w:proofErr w:type="spellStart"/>
            <w:r w:rsidRPr="00B617C7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B617C7">
              <w:rPr>
                <w:rFonts w:ascii="Times New Roman" w:hAnsi="Times New Roman" w:cs="Times New Roman"/>
              </w:rPr>
              <w:t xml:space="preserve"> (ориентир: сквер с монументом ВОВ)</w:t>
            </w:r>
          </w:p>
        </w:tc>
        <w:tc>
          <w:tcPr>
            <w:tcW w:w="1417" w:type="dxa"/>
            <w:vAlign w:val="center"/>
          </w:tcPr>
          <w:p w:rsidR="00B617C7" w:rsidRPr="00472545" w:rsidRDefault="00F429CF" w:rsidP="00B617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8247,42269</w:t>
            </w:r>
          </w:p>
        </w:tc>
        <w:tc>
          <w:tcPr>
            <w:tcW w:w="2155" w:type="dxa"/>
            <w:vAlign w:val="center"/>
          </w:tcPr>
          <w:p w:rsidR="00B617C7" w:rsidRPr="00472545" w:rsidRDefault="00F429CF" w:rsidP="00B617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247,42269</w:t>
            </w:r>
          </w:p>
        </w:tc>
        <w:tc>
          <w:tcPr>
            <w:tcW w:w="1985" w:type="dxa"/>
            <w:vAlign w:val="center"/>
          </w:tcPr>
          <w:p w:rsidR="00B617C7" w:rsidRPr="00EC3F33" w:rsidRDefault="00F429CF" w:rsidP="00B617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5184,00</w:t>
            </w:r>
          </w:p>
        </w:tc>
        <w:tc>
          <w:tcPr>
            <w:tcW w:w="1843" w:type="dxa"/>
            <w:vAlign w:val="center"/>
          </w:tcPr>
          <w:p w:rsidR="00B617C7" w:rsidRPr="006352CC" w:rsidRDefault="00F429CF" w:rsidP="00B61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2816,00</w:t>
            </w:r>
          </w:p>
        </w:tc>
      </w:tr>
      <w:tr w:rsidR="00C94A34" w:rsidRPr="00472545" w:rsidTr="00097302">
        <w:tc>
          <w:tcPr>
            <w:tcW w:w="540" w:type="dxa"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C94A34" w:rsidRPr="00804A5B" w:rsidRDefault="00C94A34" w:rsidP="000973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C94A34" w:rsidRPr="00804A5B" w:rsidRDefault="00C94A34" w:rsidP="000973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C94A34" w:rsidRPr="00472545" w:rsidRDefault="00F429CF" w:rsidP="00097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8247,42269</w:t>
            </w:r>
          </w:p>
        </w:tc>
        <w:tc>
          <w:tcPr>
            <w:tcW w:w="2155" w:type="dxa"/>
          </w:tcPr>
          <w:p w:rsidR="00C94A34" w:rsidRPr="00472545" w:rsidRDefault="00F429CF" w:rsidP="00097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247,42269</w:t>
            </w:r>
          </w:p>
        </w:tc>
        <w:tc>
          <w:tcPr>
            <w:tcW w:w="1985" w:type="dxa"/>
          </w:tcPr>
          <w:p w:rsidR="00C94A34" w:rsidRPr="00EC3F33" w:rsidRDefault="00F429CF" w:rsidP="00097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5184,00</w:t>
            </w:r>
          </w:p>
        </w:tc>
        <w:tc>
          <w:tcPr>
            <w:tcW w:w="1843" w:type="dxa"/>
          </w:tcPr>
          <w:p w:rsidR="00C94A34" w:rsidRPr="006352CC" w:rsidRDefault="00F429CF" w:rsidP="00097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2816,00</w:t>
            </w:r>
          </w:p>
        </w:tc>
      </w:tr>
    </w:tbl>
    <w:p w:rsidR="00C94A34" w:rsidRDefault="00C94A34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94041" w:rsidRDefault="0029404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0601" w:rsidRDefault="00F1060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633C" w:rsidRDefault="0048633C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617C7" w:rsidRDefault="00B617C7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617C7" w:rsidRDefault="00B617C7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633C" w:rsidRDefault="0048633C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633C" w:rsidRDefault="0048633C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0601" w:rsidRDefault="00F1060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F349B" w:rsidRDefault="00AF349B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1"/>
        <w:gridCol w:w="7873"/>
      </w:tblGrid>
      <w:tr w:rsidR="00F84BD7" w:rsidTr="00F84BD7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F84BD7" w:rsidRDefault="00F84BD7" w:rsidP="0047254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F84BD7" w:rsidRPr="002C509A" w:rsidRDefault="00F84BD7" w:rsidP="00F84BD7">
            <w:pPr>
              <w:pStyle w:val="ConsPlusNormal"/>
              <w:ind w:firstLine="709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C509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  <w:p w:rsidR="00F84BD7" w:rsidRDefault="00F84BD7" w:rsidP="00F84BD7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C509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 муниципальной программе</w:t>
            </w:r>
          </w:p>
          <w:p w:rsidR="00F84BD7" w:rsidRDefault="00F84BD7" w:rsidP="00F84BD7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МО Пашское сельское поселение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Волховского муниципального района 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Ленинградской области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 xml:space="preserve">«Формирование комфортной городской среды 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</w:t>
            </w:r>
            <w:r w:rsidR="00EF5D4F">
              <w:rPr>
                <w:sz w:val="26"/>
                <w:szCs w:val="26"/>
              </w:rPr>
              <w:t>4</w:t>
            </w:r>
            <w:r w:rsidRPr="002C509A">
              <w:rPr>
                <w:sz w:val="26"/>
                <w:szCs w:val="26"/>
              </w:rPr>
              <w:t xml:space="preserve"> годы»</w:t>
            </w:r>
          </w:p>
          <w:p w:rsidR="00F84BD7" w:rsidRDefault="00F84BD7" w:rsidP="0047254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32736" w:rsidRPr="00041C15" w:rsidRDefault="00472545" w:rsidP="00D32736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254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</w:t>
      </w:r>
      <w:r w:rsidR="00D3273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32736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F84BD7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  <w:r w:rsidR="00D32736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 Ленинградской области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 на 201</w:t>
      </w:r>
      <w:r w:rsidR="00F84BD7">
        <w:rPr>
          <w:rFonts w:ascii="Times New Roman" w:hAnsi="Times New Roman" w:cs="Times New Roman"/>
          <w:b/>
          <w:sz w:val="28"/>
          <w:szCs w:val="28"/>
        </w:rPr>
        <w:t>8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>-202</w:t>
      </w:r>
      <w:r w:rsidR="00EF5D4F">
        <w:rPr>
          <w:rFonts w:ascii="Times New Roman" w:hAnsi="Times New Roman" w:cs="Times New Roman"/>
          <w:b/>
          <w:sz w:val="28"/>
          <w:szCs w:val="28"/>
        </w:rPr>
        <w:t>4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472545" w:rsidRPr="00CA5C2F" w:rsidRDefault="00472545" w:rsidP="00D32736">
      <w:pPr>
        <w:pStyle w:val="ConsPlusNonformat"/>
      </w:pPr>
    </w:p>
    <w:tbl>
      <w:tblPr>
        <w:tblW w:w="1597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199"/>
        <w:gridCol w:w="1134"/>
        <w:gridCol w:w="1418"/>
        <w:gridCol w:w="1701"/>
        <w:gridCol w:w="812"/>
        <w:gridCol w:w="1418"/>
        <w:gridCol w:w="850"/>
        <w:gridCol w:w="851"/>
        <w:gridCol w:w="850"/>
        <w:gridCol w:w="851"/>
        <w:gridCol w:w="850"/>
        <w:gridCol w:w="850"/>
        <w:gridCol w:w="850"/>
      </w:tblGrid>
      <w:tr w:rsidR="00EF5D4F" w:rsidRPr="00A061D5" w:rsidTr="008D121E">
        <w:trPr>
          <w:trHeight w:val="800"/>
          <w:tblCellSpacing w:w="5" w:type="nil"/>
        </w:trPr>
        <w:tc>
          <w:tcPr>
            <w:tcW w:w="540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N  </w:t>
            </w:r>
            <w:r w:rsidRPr="00A061D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00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Задачи,   </w:t>
            </w:r>
            <w:r w:rsidRPr="00A061D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A061D5">
              <w:rPr>
                <w:rFonts w:ascii="Times New Roman" w:hAnsi="Times New Roman" w:cs="Times New Roman"/>
              </w:rPr>
              <w:br/>
              <w:t>на достижение</w:t>
            </w:r>
            <w:r w:rsidRPr="00A061D5">
              <w:rPr>
                <w:rFonts w:ascii="Times New Roman" w:hAnsi="Times New Roman" w:cs="Times New Roman"/>
              </w:rPr>
              <w:br/>
              <w:t xml:space="preserve">цели         </w:t>
            </w:r>
          </w:p>
        </w:tc>
        <w:tc>
          <w:tcPr>
            <w:tcW w:w="2333" w:type="dxa"/>
            <w:gridSpan w:val="2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A061D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A061D5">
              <w:rPr>
                <w:rFonts w:ascii="Times New Roman" w:hAnsi="Times New Roman" w:cs="Times New Roman"/>
              </w:rPr>
              <w:br/>
              <w:t xml:space="preserve">задачи (тыс. руб.)  </w:t>
            </w:r>
          </w:p>
        </w:tc>
        <w:tc>
          <w:tcPr>
            <w:tcW w:w="1418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>Основные мероприятия, направленные на реализацию задачи</w:t>
            </w:r>
          </w:p>
        </w:tc>
        <w:tc>
          <w:tcPr>
            <w:tcW w:w="1701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Количественные и/ или качественные целевые        </w:t>
            </w:r>
            <w:r>
              <w:rPr>
                <w:rFonts w:ascii="Times New Roman" w:hAnsi="Times New Roman" w:cs="Times New Roman"/>
              </w:rPr>
              <w:br/>
              <w:t xml:space="preserve">показатели, </w:t>
            </w:r>
            <w:r w:rsidRPr="00A061D5">
              <w:rPr>
                <w:rFonts w:ascii="Times New Roman" w:hAnsi="Times New Roman" w:cs="Times New Roman"/>
              </w:rPr>
              <w:t>характеризующие</w:t>
            </w:r>
            <w:r w:rsidRPr="00A061D5">
              <w:rPr>
                <w:rFonts w:ascii="Times New Roman" w:hAnsi="Times New Roman" w:cs="Times New Roman"/>
              </w:rPr>
              <w:br/>
              <w:t>достижение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61D5">
              <w:rPr>
                <w:rFonts w:ascii="Times New Roman" w:hAnsi="Times New Roman" w:cs="Times New Roman"/>
              </w:rPr>
              <w:t>целей и решение</w:t>
            </w:r>
            <w:r w:rsidRPr="00A061D5">
              <w:rPr>
                <w:rFonts w:ascii="Times New Roman" w:hAnsi="Times New Roman" w:cs="Times New Roman"/>
              </w:rPr>
              <w:br/>
              <w:t xml:space="preserve">задач          </w:t>
            </w:r>
          </w:p>
        </w:tc>
        <w:tc>
          <w:tcPr>
            <w:tcW w:w="812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Единица  </w:t>
            </w:r>
            <w:r w:rsidRPr="00A061D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18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Оценка базового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значения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A061D5">
              <w:rPr>
                <w:rFonts w:ascii="Times New Roman" w:hAnsi="Times New Roman" w:cs="Times New Roman"/>
              </w:rPr>
              <w:br/>
              <w:t>(на нача</w:t>
            </w:r>
            <w:r>
              <w:rPr>
                <w:rFonts w:ascii="Times New Roman" w:hAnsi="Times New Roman" w:cs="Times New Roman"/>
              </w:rPr>
              <w:t xml:space="preserve">ло   </w:t>
            </w:r>
            <w:r>
              <w:rPr>
                <w:rFonts w:ascii="Times New Roman" w:hAnsi="Times New Roman" w:cs="Times New Roman"/>
              </w:rPr>
              <w:br/>
              <w:t xml:space="preserve">реализации   </w:t>
            </w:r>
            <w:r>
              <w:rPr>
                <w:rFonts w:ascii="Times New Roman" w:hAnsi="Times New Roman" w:cs="Times New Roman"/>
              </w:rPr>
              <w:br/>
              <w:t>подпрограмм</w:t>
            </w:r>
            <w:r w:rsidRPr="00A061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2" w:type="dxa"/>
            <w:gridSpan w:val="7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реализации                                        </w:t>
            </w:r>
          </w:p>
        </w:tc>
      </w:tr>
      <w:tr w:rsidR="00EF5D4F" w:rsidRPr="00A061D5" w:rsidTr="00EF5D4F">
        <w:trPr>
          <w:trHeight w:val="640"/>
          <w:tblCellSpacing w:w="5" w:type="nil"/>
        </w:trPr>
        <w:tc>
          <w:tcPr>
            <w:tcW w:w="540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Бюджет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поселения </w:t>
            </w:r>
            <w:r w:rsidRPr="00A061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Другие   </w:t>
            </w:r>
            <w:r w:rsidRPr="00A061D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418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D4F" w:rsidRPr="0052249E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vAlign w:val="center"/>
          </w:tcPr>
          <w:p w:rsidR="00EF5D4F" w:rsidRPr="0052249E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vAlign w:val="center"/>
          </w:tcPr>
          <w:p w:rsidR="00EF5D4F" w:rsidRPr="0052249E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vAlign w:val="center"/>
          </w:tcPr>
          <w:p w:rsidR="00EF5D4F" w:rsidRPr="0052249E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vAlign w:val="center"/>
          </w:tcPr>
          <w:p w:rsidR="00EF5D4F" w:rsidRPr="0052249E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0" w:type="dxa"/>
            <w:vAlign w:val="center"/>
          </w:tcPr>
          <w:p w:rsidR="00EF5D4F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850" w:type="dxa"/>
            <w:vAlign w:val="center"/>
          </w:tcPr>
          <w:p w:rsidR="00EF5D4F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EF5D4F" w:rsidRPr="00A061D5" w:rsidTr="00EF5D4F">
        <w:trPr>
          <w:trHeight w:val="1522"/>
          <w:tblCellSpacing w:w="5" w:type="nil"/>
        </w:trPr>
        <w:tc>
          <w:tcPr>
            <w:tcW w:w="540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00" w:type="dxa"/>
            <w:vMerge w:val="restart"/>
          </w:tcPr>
          <w:p w:rsidR="00EF5D4F" w:rsidRPr="00A061D5" w:rsidRDefault="00EF5D4F" w:rsidP="00570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благоустройства дворовых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 </w:t>
            </w:r>
            <w:r w:rsidRPr="00A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Пашское сельское поселение</w:t>
            </w:r>
            <w:r w:rsidRPr="00A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Волховского муниципального района Ленинградской области;</w:t>
            </w: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</w:tcPr>
          <w:p w:rsidR="00EF5D4F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  <w:vMerge w:val="restart"/>
          </w:tcPr>
          <w:p w:rsidR="00EF5D4F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418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52249E"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многоквартирных домов.</w:t>
            </w:r>
          </w:p>
        </w:tc>
        <w:tc>
          <w:tcPr>
            <w:tcW w:w="1701" w:type="dxa"/>
            <w:vAlign w:val="center"/>
          </w:tcPr>
          <w:p w:rsidR="00EF5D4F" w:rsidRPr="00A061D5" w:rsidRDefault="00EF5D4F" w:rsidP="00570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территорий.</w:t>
            </w:r>
          </w:p>
        </w:tc>
        <w:tc>
          <w:tcPr>
            <w:tcW w:w="812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EF5D4F" w:rsidRPr="00AF349B" w:rsidRDefault="00EF5D4F" w:rsidP="0057050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5D4F" w:rsidRPr="00A061D5" w:rsidTr="00EF5D4F">
        <w:trPr>
          <w:trHeight w:val="774"/>
          <w:tblCellSpacing w:w="5" w:type="nil"/>
        </w:trPr>
        <w:tc>
          <w:tcPr>
            <w:tcW w:w="540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F5D4F" w:rsidRPr="00A061D5" w:rsidRDefault="00EF5D4F" w:rsidP="00570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 xml:space="preserve">Доля благоустроенных дворовых территорий от общего количества дворовых территорий, подлежащих </w:t>
            </w:r>
            <w:r w:rsidRPr="00A06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благоустройству в рамках муниципальной программы.</w:t>
            </w:r>
          </w:p>
        </w:tc>
        <w:tc>
          <w:tcPr>
            <w:tcW w:w="812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vAlign w:val="center"/>
          </w:tcPr>
          <w:p w:rsidR="00EF5D4F" w:rsidRPr="00AF349B" w:rsidRDefault="00EF5D4F" w:rsidP="0057050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5D4F" w:rsidRPr="00A061D5" w:rsidTr="00EF5D4F">
        <w:trPr>
          <w:trHeight w:val="320"/>
          <w:tblCellSpacing w:w="5" w:type="nil"/>
        </w:trPr>
        <w:tc>
          <w:tcPr>
            <w:tcW w:w="540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00" w:type="dxa"/>
            <w:vMerge w:val="restart"/>
          </w:tcPr>
          <w:p w:rsidR="00EF5D4F" w:rsidRPr="00A061D5" w:rsidRDefault="00EF5D4F" w:rsidP="00570501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Повышение уровня благоустройства общественных территорий (парков, скверов, набережных и т.д.) в МО </w:t>
            </w:r>
            <w:r>
              <w:rPr>
                <w:rFonts w:ascii="Times New Roman" w:hAnsi="Times New Roman" w:cs="Times New Roman"/>
              </w:rPr>
              <w:t>Пашское сельское поселение</w:t>
            </w:r>
            <w:r w:rsidRPr="00A061D5">
              <w:rPr>
                <w:rFonts w:ascii="Times New Roman" w:hAnsi="Times New Roman" w:cs="Times New Roman"/>
              </w:rPr>
              <w:t xml:space="preserve"> Волховского муниципального района Ленинградской области.</w:t>
            </w:r>
          </w:p>
        </w:tc>
        <w:tc>
          <w:tcPr>
            <w:tcW w:w="1199" w:type="dxa"/>
            <w:vMerge w:val="restart"/>
          </w:tcPr>
          <w:p w:rsidR="00EF5D4F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247,42269</w:t>
            </w:r>
          </w:p>
        </w:tc>
        <w:tc>
          <w:tcPr>
            <w:tcW w:w="1134" w:type="dxa"/>
            <w:vMerge w:val="restart"/>
          </w:tcPr>
          <w:p w:rsidR="00EF5D4F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418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52249E">
              <w:rPr>
                <w:rFonts w:ascii="Times New Roman" w:hAnsi="Times New Roman" w:cs="Times New Roman"/>
                <w:color w:val="000000"/>
              </w:rPr>
              <w:t>Проведение работ по благоустройству общественных территорий.</w:t>
            </w:r>
          </w:p>
        </w:tc>
        <w:tc>
          <w:tcPr>
            <w:tcW w:w="1701" w:type="dxa"/>
            <w:vAlign w:val="center"/>
          </w:tcPr>
          <w:p w:rsidR="00EF5D4F" w:rsidRPr="00A061D5" w:rsidRDefault="00EF5D4F" w:rsidP="00570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территорий.</w:t>
            </w:r>
          </w:p>
        </w:tc>
        <w:tc>
          <w:tcPr>
            <w:tcW w:w="812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5D4F" w:rsidRPr="00A061D5" w:rsidTr="00EF5D4F">
        <w:trPr>
          <w:trHeight w:val="320"/>
          <w:tblCellSpacing w:w="5" w:type="nil"/>
        </w:trPr>
        <w:tc>
          <w:tcPr>
            <w:tcW w:w="540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F5D4F" w:rsidRPr="00A061D5" w:rsidRDefault="00EF5D4F" w:rsidP="00570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Площадь благоустроенных общественных территорий.</w:t>
            </w:r>
          </w:p>
        </w:tc>
        <w:tc>
          <w:tcPr>
            <w:tcW w:w="812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8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5D4F" w:rsidRPr="00A061D5" w:rsidTr="00EF5D4F">
        <w:trPr>
          <w:trHeight w:val="320"/>
          <w:tblCellSpacing w:w="5" w:type="nil"/>
        </w:trPr>
        <w:tc>
          <w:tcPr>
            <w:tcW w:w="540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F5D4F" w:rsidRPr="00A061D5" w:rsidRDefault="00EF5D4F" w:rsidP="00570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812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C31A6" w:rsidRDefault="00CC31A6" w:rsidP="0057050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C31A6" w:rsidSect="00D6719A">
          <w:headerReference w:type="default" r:id="rId10"/>
          <w:headerReference w:type="first" r:id="rId11"/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4"/>
        <w:gridCol w:w="5344"/>
      </w:tblGrid>
      <w:tr w:rsidR="00405214" w:rsidRPr="009E3BDB" w:rsidTr="00334F68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405214" w:rsidRPr="009E3BDB" w:rsidRDefault="00405214" w:rsidP="00334F68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405214" w:rsidRPr="009E3BDB" w:rsidRDefault="00405214" w:rsidP="00334F68">
            <w:pPr>
              <w:pStyle w:val="ConsPlusNormal"/>
              <w:ind w:firstLine="709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E3B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3</w:t>
            </w:r>
          </w:p>
          <w:p w:rsidR="00405214" w:rsidRPr="009E3BDB" w:rsidRDefault="00405214" w:rsidP="0040521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E3B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муниципальной программе</w:t>
            </w:r>
          </w:p>
          <w:p w:rsidR="00405214" w:rsidRPr="009E3BDB" w:rsidRDefault="00405214" w:rsidP="0040521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E3B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 Пашское сельское поселение</w:t>
            </w:r>
          </w:p>
          <w:p w:rsidR="00405214" w:rsidRPr="009E3BDB" w:rsidRDefault="00405214" w:rsidP="0040521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3BDB">
              <w:rPr>
                <w:rFonts w:eastAsiaTheme="minorHAnsi"/>
                <w:sz w:val="28"/>
                <w:szCs w:val="28"/>
                <w:lang w:eastAsia="en-US"/>
              </w:rPr>
              <w:t xml:space="preserve">Волховского муниципального района </w:t>
            </w:r>
          </w:p>
          <w:p w:rsidR="00405214" w:rsidRPr="009E3BDB" w:rsidRDefault="00405214" w:rsidP="0040521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3BDB">
              <w:rPr>
                <w:rFonts w:eastAsiaTheme="minorHAnsi"/>
                <w:sz w:val="28"/>
                <w:szCs w:val="28"/>
                <w:lang w:eastAsia="en-US"/>
              </w:rPr>
              <w:t>Ленинградской области</w:t>
            </w:r>
          </w:p>
          <w:p w:rsidR="00405214" w:rsidRPr="009E3BDB" w:rsidRDefault="00405214" w:rsidP="009E3BD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3BDB">
              <w:rPr>
                <w:sz w:val="28"/>
                <w:szCs w:val="28"/>
              </w:rPr>
              <w:t>«Формирование комфортной городской среды на 2018-2024 годы»</w:t>
            </w:r>
          </w:p>
          <w:p w:rsidR="00405214" w:rsidRPr="009E3BDB" w:rsidRDefault="00405214" w:rsidP="00334F68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>Порядок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 xml:space="preserve">разработки, обсуждения, согласования и утверждения дизайн-проекта благоустройства общественной и дворовой территории многоквартирного дома, расположенных на территории муниципального образования </w:t>
      </w:r>
      <w:r w:rsidR="009E3BDB" w:rsidRPr="009E3BDB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9E3BDB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общественной и дворовой территории многоквартирного дома, расположенных  на территории муниципального образования </w:t>
      </w:r>
      <w:r w:rsidR="009E3BDB" w:rsidRPr="009E3BDB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r w:rsidRPr="009E3BDB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области, а также их утверждение в рамках реализации муниципальной программы МО </w:t>
      </w:r>
      <w:r w:rsidR="009E3BDB" w:rsidRPr="009E3BDB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r w:rsidRPr="009E3BDB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«Формирование </w:t>
      </w:r>
      <w:r w:rsidR="009E3BDB">
        <w:rPr>
          <w:rFonts w:ascii="Times New Roman" w:hAnsi="Times New Roman" w:cs="Times New Roman"/>
          <w:sz w:val="28"/>
          <w:szCs w:val="28"/>
        </w:rPr>
        <w:t>комфортной</w:t>
      </w:r>
      <w:r w:rsidRPr="009E3BDB">
        <w:rPr>
          <w:rFonts w:ascii="Times New Roman" w:hAnsi="Times New Roman" w:cs="Times New Roman"/>
          <w:sz w:val="28"/>
          <w:szCs w:val="28"/>
        </w:rPr>
        <w:t xml:space="preserve"> городской среды на 201</w:t>
      </w:r>
      <w:r w:rsidR="009E3BDB" w:rsidRPr="009E3BDB">
        <w:rPr>
          <w:rFonts w:ascii="Times New Roman" w:hAnsi="Times New Roman" w:cs="Times New Roman"/>
          <w:sz w:val="28"/>
          <w:szCs w:val="28"/>
        </w:rPr>
        <w:t>8</w:t>
      </w:r>
      <w:r w:rsidRPr="009E3BDB">
        <w:rPr>
          <w:rFonts w:ascii="Times New Roman" w:hAnsi="Times New Roman" w:cs="Times New Roman"/>
          <w:sz w:val="28"/>
          <w:szCs w:val="28"/>
        </w:rPr>
        <w:t xml:space="preserve">-2024 годы» (далее – Порядок). 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3D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9E3BDB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9E3BDB">
        <w:rPr>
          <w:rFonts w:ascii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</w:t>
      </w:r>
      <w:r w:rsidR="009E3BDB" w:rsidRPr="009E3BDB">
        <w:rPr>
          <w:rFonts w:ascii="Times New Roman" w:hAnsi="Times New Roman" w:cs="Times New Roman"/>
          <w:sz w:val="28"/>
          <w:szCs w:val="28"/>
        </w:rPr>
        <w:t>,</w:t>
      </w:r>
      <w:r w:rsidRPr="009E3BDB">
        <w:rPr>
          <w:rFonts w:ascii="Times New Roman" w:hAnsi="Times New Roman" w:cs="Times New Roman"/>
          <w:sz w:val="28"/>
          <w:szCs w:val="28"/>
        </w:rPr>
        <w:t xml:space="preserve">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общественной территории, подлежащей благоустройству (далее – заинтересованные лица).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>Разработка дизайн-проектов.</w:t>
      </w:r>
    </w:p>
    <w:p w:rsidR="00405214" w:rsidRPr="009E3BDB" w:rsidRDefault="00405214" w:rsidP="00405214">
      <w:pPr>
        <w:pStyle w:val="a4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lastRenderedPageBreak/>
        <w:t xml:space="preserve">2.1. Разработка дизайн-проекта в отношении дворовых территорий многоквартирных домов, расположенных на территории муниципального образования и общественных территорий осуществляется в соответствии с Правилами благоустройства территории муниципального образования </w:t>
      </w:r>
      <w:r w:rsidR="009E3BDB" w:rsidRPr="009E3BDB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r w:rsidRPr="009E3BDB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области, требованиями Градостроительного кодекса Российской Федерации, действующими строительными, санитарными и иными нормами и правилами, а также другими нормативно-правовыми актами.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3BDB">
        <w:rPr>
          <w:rFonts w:ascii="Times New Roman" w:hAnsi="Times New Roman" w:cs="Times New Roman"/>
          <w:sz w:val="28"/>
          <w:szCs w:val="28"/>
        </w:rPr>
        <w:t>2.2. Разработка дизайн-проекта в отношении дворовых территорий многоквартирных домов осуществляется заинтересованными лицами в течение тридцати дней со дня принятия решения о включении дворовой территории в муниципальную</w:t>
      </w:r>
      <w:r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программу МО </w:t>
      </w:r>
      <w:r w:rsidR="009E3BDB" w:rsidRPr="009E3BDB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9E3BDB"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Волховского муниципального района Ленинградской области «Формирование комфортной городской среды на 201</w:t>
      </w:r>
      <w:r w:rsidR="009E3BDB"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-2024</w:t>
      </w:r>
      <w:r w:rsidR="009E3BDB"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годы».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E3BDB">
        <w:rPr>
          <w:rFonts w:ascii="Times New Roman" w:eastAsiaTheme="minorHAnsi" w:hAnsi="Times New Roman" w:cs="Times New Roman"/>
          <w:sz w:val="28"/>
          <w:szCs w:val="28"/>
        </w:rPr>
        <w:t>3. Обсуждение, согласование и утверждение дизайн-проекта.</w:t>
      </w: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3BDB">
        <w:rPr>
          <w:rFonts w:ascii="Times New Roman" w:eastAsiaTheme="minorHAnsi" w:hAnsi="Times New Roman" w:cs="Times New Roman"/>
          <w:sz w:val="28"/>
          <w:szCs w:val="28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</w:t>
      </w:r>
      <w:r w:rsidR="009E3BDB" w:rsidRPr="009E3BDB">
        <w:rPr>
          <w:rFonts w:ascii="Times New Roman" w:eastAsiaTheme="minorHAnsi" w:hAnsi="Times New Roman" w:cs="Times New Roman"/>
          <w:sz w:val="28"/>
          <w:szCs w:val="28"/>
        </w:rPr>
        <w:t xml:space="preserve">МО </w:t>
      </w:r>
      <w:r w:rsidR="009E3BDB" w:rsidRPr="009E3BDB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9E3BDB" w:rsidRPr="009E3BD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E3BDB">
        <w:rPr>
          <w:rFonts w:ascii="Times New Roman" w:eastAsiaTheme="minorHAnsi" w:hAnsi="Times New Roman" w:cs="Times New Roman"/>
          <w:sz w:val="28"/>
          <w:szCs w:val="28"/>
        </w:rPr>
        <w:t xml:space="preserve">Волховского муниципального района Ленинградской области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3BDB">
        <w:rPr>
          <w:rFonts w:ascii="Times New Roman" w:eastAsiaTheme="minorHAnsi" w:hAnsi="Times New Roman" w:cs="Times New Roman"/>
          <w:sz w:val="28"/>
          <w:szCs w:val="28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3BDB">
        <w:rPr>
          <w:rFonts w:ascii="Times New Roman" w:eastAsiaTheme="minorHAnsi" w:hAnsi="Times New Roman" w:cs="Times New Roman"/>
          <w:sz w:val="28"/>
          <w:szCs w:val="28"/>
        </w:rPr>
        <w:t xml:space="preserve">3.3. Утверждение дизайн-проекта благоустройства дворовой и общественной территории осуществляется общественной комиссией по формированию комфортной городской среды МО </w:t>
      </w:r>
      <w:r w:rsidR="009E3BDB" w:rsidRPr="009E3BDB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9E3BDB" w:rsidRPr="009E3BD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E3BDB">
        <w:rPr>
          <w:rFonts w:ascii="Times New Roman" w:eastAsiaTheme="minorHAnsi" w:hAnsi="Times New Roman" w:cs="Times New Roman"/>
          <w:sz w:val="28"/>
          <w:szCs w:val="28"/>
        </w:rPr>
        <w:t>Волховского муниципального района Ленинградской области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3BDB">
        <w:rPr>
          <w:rFonts w:ascii="Times New Roman" w:eastAsiaTheme="minorHAnsi" w:hAnsi="Times New Roman" w:cs="Times New Roman"/>
          <w:sz w:val="28"/>
          <w:szCs w:val="28"/>
        </w:rPr>
        <w:t xml:space="preserve">3.4. Дизайн-проект на благоустройство дворовой территории хранится в администрации </w:t>
      </w:r>
      <w:r w:rsidR="009E3BDB" w:rsidRPr="009E3BDB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 w:rsidR="009E3BDB" w:rsidRPr="009E3BD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E3BDB">
        <w:rPr>
          <w:rFonts w:ascii="Times New Roman" w:eastAsiaTheme="minorHAnsi" w:hAnsi="Times New Roman" w:cs="Times New Roman"/>
          <w:sz w:val="28"/>
          <w:szCs w:val="28"/>
        </w:rPr>
        <w:t>Волховского муниципального района Ленинградской области,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3.5. Подготовка и опубликование в средствах массовой информации дизайн-проектов благоустройства общественных территорий, предусмотренных утвержденным и опубликованным перечнем общественных территорий, сформированным по результатам приема предложений в установленные сроки, обеспечивается не позднее 1 марта текущего года  </w:t>
      </w: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eastAsiaTheme="minorHAnsi" w:hAnsi="Times New Roman" w:cs="Times New Roman"/>
          <w:sz w:val="28"/>
          <w:szCs w:val="28"/>
        </w:rPr>
        <w:t xml:space="preserve">3.6. </w:t>
      </w:r>
      <w:r w:rsidRPr="009E3BDB">
        <w:rPr>
          <w:rFonts w:ascii="Times New Roman" w:hAnsi="Times New Roman" w:cs="Times New Roman"/>
          <w:sz w:val="28"/>
          <w:szCs w:val="28"/>
        </w:rPr>
        <w:t>Дизайн-проект на благоустройство общественной территории утверждается в одном экземпляре и хранится в администрации</w:t>
      </w:r>
      <w:r w:rsidR="009E3BDB" w:rsidRPr="009E3BDB">
        <w:rPr>
          <w:rFonts w:ascii="Times New Roman" w:hAnsi="Times New Roman" w:cs="Times New Roman"/>
          <w:sz w:val="28"/>
          <w:szCs w:val="28"/>
        </w:rPr>
        <w:t xml:space="preserve"> Пашского сельского поселения</w:t>
      </w:r>
      <w:r w:rsidRPr="009E3BDB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474C9" w:rsidRPr="009E3BDB" w:rsidRDefault="006474C9" w:rsidP="0057050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74C9" w:rsidRPr="009E3BDB" w:rsidSect="006F6D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8B" w:rsidRDefault="005B2A8B" w:rsidP="001004E8">
      <w:pPr>
        <w:spacing w:after="0" w:line="240" w:lineRule="auto"/>
      </w:pPr>
      <w:r>
        <w:separator/>
      </w:r>
    </w:p>
  </w:endnote>
  <w:endnote w:type="continuationSeparator" w:id="0">
    <w:p w:rsidR="005B2A8B" w:rsidRDefault="005B2A8B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780959"/>
      <w:docPartObj>
        <w:docPartGallery w:val="Page Numbers (Bottom of Page)"/>
        <w:docPartUnique/>
      </w:docPartObj>
    </w:sdtPr>
    <w:sdtEndPr/>
    <w:sdtContent>
      <w:p w:rsidR="00D4317A" w:rsidRDefault="00D4317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577">
          <w:rPr>
            <w:noProof/>
          </w:rPr>
          <w:t>21</w:t>
        </w:r>
        <w:r>
          <w:fldChar w:fldCharType="end"/>
        </w:r>
      </w:p>
    </w:sdtContent>
  </w:sdt>
  <w:p w:rsidR="00D4317A" w:rsidRDefault="00D431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8B" w:rsidRDefault="005B2A8B" w:rsidP="001004E8">
      <w:pPr>
        <w:spacing w:after="0" w:line="240" w:lineRule="auto"/>
      </w:pPr>
      <w:r>
        <w:separator/>
      </w:r>
    </w:p>
  </w:footnote>
  <w:footnote w:type="continuationSeparator" w:id="0">
    <w:p w:rsidR="005B2A8B" w:rsidRDefault="005B2A8B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7A" w:rsidRPr="00570501" w:rsidRDefault="00D4317A" w:rsidP="005705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7A" w:rsidRDefault="00D4317A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1A834FB3"/>
    <w:multiLevelType w:val="hybridMultilevel"/>
    <w:tmpl w:val="C4E4D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9826B2"/>
    <w:multiLevelType w:val="hybridMultilevel"/>
    <w:tmpl w:val="97900F88"/>
    <w:lvl w:ilvl="0" w:tplc="4D309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414B6D"/>
    <w:multiLevelType w:val="hybridMultilevel"/>
    <w:tmpl w:val="1318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154F2"/>
    <w:multiLevelType w:val="hybridMultilevel"/>
    <w:tmpl w:val="FA66ACD6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 w15:restartNumberingAfterBreak="0">
    <w:nsid w:val="4B2A4F14"/>
    <w:multiLevelType w:val="hybridMultilevel"/>
    <w:tmpl w:val="99722A6A"/>
    <w:lvl w:ilvl="0" w:tplc="D45084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4D1BAC"/>
    <w:multiLevelType w:val="hybridMultilevel"/>
    <w:tmpl w:val="77322786"/>
    <w:lvl w:ilvl="0" w:tplc="2D9AE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70979"/>
    <w:multiLevelType w:val="hybridMultilevel"/>
    <w:tmpl w:val="FBAEF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F2565"/>
    <w:multiLevelType w:val="hybridMultilevel"/>
    <w:tmpl w:val="8AF8D570"/>
    <w:lvl w:ilvl="0" w:tplc="DDD6D6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7"/>
  </w:num>
  <w:num w:numId="5">
    <w:abstractNumId w:val="22"/>
  </w:num>
  <w:num w:numId="6">
    <w:abstractNumId w:val="11"/>
  </w:num>
  <w:num w:numId="7">
    <w:abstractNumId w:val="3"/>
  </w:num>
  <w:num w:numId="8">
    <w:abstractNumId w:val="9"/>
  </w:num>
  <w:num w:numId="9">
    <w:abstractNumId w:val="21"/>
  </w:num>
  <w:num w:numId="10">
    <w:abstractNumId w:val="28"/>
  </w:num>
  <w:num w:numId="11">
    <w:abstractNumId w:val="23"/>
  </w:num>
  <w:num w:numId="12">
    <w:abstractNumId w:val="24"/>
  </w:num>
  <w:num w:numId="13">
    <w:abstractNumId w:val="26"/>
  </w:num>
  <w:num w:numId="14">
    <w:abstractNumId w:val="14"/>
  </w:num>
  <w:num w:numId="15">
    <w:abstractNumId w:val="10"/>
  </w:num>
  <w:num w:numId="16">
    <w:abstractNumId w:val="8"/>
  </w:num>
  <w:num w:numId="17">
    <w:abstractNumId w:val="27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6"/>
  </w:num>
  <w:num w:numId="23">
    <w:abstractNumId w:val="25"/>
  </w:num>
  <w:num w:numId="24">
    <w:abstractNumId w:val="4"/>
  </w:num>
  <w:num w:numId="25">
    <w:abstractNumId w:val="2"/>
  </w:num>
  <w:num w:numId="26">
    <w:abstractNumId w:val="19"/>
  </w:num>
  <w:num w:numId="27">
    <w:abstractNumId w:val="13"/>
  </w:num>
  <w:num w:numId="28">
    <w:abstractNumId w:val="2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06258"/>
    <w:rsid w:val="00010977"/>
    <w:rsid w:val="00011BC0"/>
    <w:rsid w:val="000209A5"/>
    <w:rsid w:val="00023A65"/>
    <w:rsid w:val="000244EC"/>
    <w:rsid w:val="00031061"/>
    <w:rsid w:val="00033DCD"/>
    <w:rsid w:val="00035346"/>
    <w:rsid w:val="00041462"/>
    <w:rsid w:val="00041C15"/>
    <w:rsid w:val="000432C2"/>
    <w:rsid w:val="0004615A"/>
    <w:rsid w:val="00060862"/>
    <w:rsid w:val="000633E6"/>
    <w:rsid w:val="00065385"/>
    <w:rsid w:val="00066FD6"/>
    <w:rsid w:val="00070751"/>
    <w:rsid w:val="00072810"/>
    <w:rsid w:val="00076C91"/>
    <w:rsid w:val="0008011C"/>
    <w:rsid w:val="00080E8F"/>
    <w:rsid w:val="000817BB"/>
    <w:rsid w:val="00083EE9"/>
    <w:rsid w:val="00084632"/>
    <w:rsid w:val="00086DDC"/>
    <w:rsid w:val="00087E58"/>
    <w:rsid w:val="00093047"/>
    <w:rsid w:val="00096588"/>
    <w:rsid w:val="00097302"/>
    <w:rsid w:val="000A1C08"/>
    <w:rsid w:val="000A26A7"/>
    <w:rsid w:val="000A4A5F"/>
    <w:rsid w:val="000A4F5B"/>
    <w:rsid w:val="000A7DAE"/>
    <w:rsid w:val="000A7F27"/>
    <w:rsid w:val="000B0703"/>
    <w:rsid w:val="000B1050"/>
    <w:rsid w:val="000B16B1"/>
    <w:rsid w:val="000B2B83"/>
    <w:rsid w:val="000C3062"/>
    <w:rsid w:val="000C373E"/>
    <w:rsid w:val="000C4152"/>
    <w:rsid w:val="000D69EF"/>
    <w:rsid w:val="000E6F16"/>
    <w:rsid w:val="000E71EE"/>
    <w:rsid w:val="000F127E"/>
    <w:rsid w:val="000F1397"/>
    <w:rsid w:val="000F2D56"/>
    <w:rsid w:val="001004E8"/>
    <w:rsid w:val="00104849"/>
    <w:rsid w:val="001077BA"/>
    <w:rsid w:val="001146BB"/>
    <w:rsid w:val="00116055"/>
    <w:rsid w:val="0011796C"/>
    <w:rsid w:val="00123028"/>
    <w:rsid w:val="001247A3"/>
    <w:rsid w:val="00130E66"/>
    <w:rsid w:val="00140B0B"/>
    <w:rsid w:val="00141E82"/>
    <w:rsid w:val="00145400"/>
    <w:rsid w:val="00145B82"/>
    <w:rsid w:val="00151D1B"/>
    <w:rsid w:val="001572FC"/>
    <w:rsid w:val="00165105"/>
    <w:rsid w:val="00166842"/>
    <w:rsid w:val="00173F30"/>
    <w:rsid w:val="00177918"/>
    <w:rsid w:val="001807A0"/>
    <w:rsid w:val="0018569E"/>
    <w:rsid w:val="00187244"/>
    <w:rsid w:val="00187AA2"/>
    <w:rsid w:val="001959F1"/>
    <w:rsid w:val="001A023B"/>
    <w:rsid w:val="001A6759"/>
    <w:rsid w:val="001B1594"/>
    <w:rsid w:val="001B1C36"/>
    <w:rsid w:val="001B5C2E"/>
    <w:rsid w:val="001C09EB"/>
    <w:rsid w:val="001C4D59"/>
    <w:rsid w:val="001C756D"/>
    <w:rsid w:val="001D1C19"/>
    <w:rsid w:val="001D1DAA"/>
    <w:rsid w:val="001D4CEA"/>
    <w:rsid w:val="001D63E3"/>
    <w:rsid w:val="001D6EDA"/>
    <w:rsid w:val="001E2D04"/>
    <w:rsid w:val="001E60D4"/>
    <w:rsid w:val="001F13F5"/>
    <w:rsid w:val="001F1742"/>
    <w:rsid w:val="001F1EAE"/>
    <w:rsid w:val="001F7AC6"/>
    <w:rsid w:val="00200466"/>
    <w:rsid w:val="00207B2E"/>
    <w:rsid w:val="0021703A"/>
    <w:rsid w:val="002179E6"/>
    <w:rsid w:val="00220188"/>
    <w:rsid w:val="0023048D"/>
    <w:rsid w:val="00232DD1"/>
    <w:rsid w:val="0024311D"/>
    <w:rsid w:val="0024497C"/>
    <w:rsid w:val="00246286"/>
    <w:rsid w:val="00252D62"/>
    <w:rsid w:val="002542CE"/>
    <w:rsid w:val="00257A65"/>
    <w:rsid w:val="002613E0"/>
    <w:rsid w:val="00261419"/>
    <w:rsid w:val="002669A0"/>
    <w:rsid w:val="00267379"/>
    <w:rsid w:val="00271733"/>
    <w:rsid w:val="00273D26"/>
    <w:rsid w:val="00275353"/>
    <w:rsid w:val="00276E20"/>
    <w:rsid w:val="0028368A"/>
    <w:rsid w:val="002862ED"/>
    <w:rsid w:val="00287118"/>
    <w:rsid w:val="0029097E"/>
    <w:rsid w:val="0029113D"/>
    <w:rsid w:val="0029121D"/>
    <w:rsid w:val="00292EC0"/>
    <w:rsid w:val="00293C09"/>
    <w:rsid w:val="00294041"/>
    <w:rsid w:val="002951CC"/>
    <w:rsid w:val="002968A5"/>
    <w:rsid w:val="002976F7"/>
    <w:rsid w:val="002A16B4"/>
    <w:rsid w:val="002A6D95"/>
    <w:rsid w:val="002B02D6"/>
    <w:rsid w:val="002B03AE"/>
    <w:rsid w:val="002B3322"/>
    <w:rsid w:val="002B65F2"/>
    <w:rsid w:val="002C01E0"/>
    <w:rsid w:val="002C258F"/>
    <w:rsid w:val="002C38A1"/>
    <w:rsid w:val="002C3D3C"/>
    <w:rsid w:val="002C509A"/>
    <w:rsid w:val="002C5C5B"/>
    <w:rsid w:val="002D0C3C"/>
    <w:rsid w:val="002D403B"/>
    <w:rsid w:val="002D4091"/>
    <w:rsid w:val="002D498B"/>
    <w:rsid w:val="002E70F7"/>
    <w:rsid w:val="002F0714"/>
    <w:rsid w:val="002F4206"/>
    <w:rsid w:val="002F51CA"/>
    <w:rsid w:val="003026D9"/>
    <w:rsid w:val="003106D4"/>
    <w:rsid w:val="003120AF"/>
    <w:rsid w:val="00315470"/>
    <w:rsid w:val="0032305D"/>
    <w:rsid w:val="00323A4D"/>
    <w:rsid w:val="003338B3"/>
    <w:rsid w:val="00334F68"/>
    <w:rsid w:val="00345668"/>
    <w:rsid w:val="00347FEE"/>
    <w:rsid w:val="003560CE"/>
    <w:rsid w:val="00363451"/>
    <w:rsid w:val="00365174"/>
    <w:rsid w:val="003717DD"/>
    <w:rsid w:val="00371E67"/>
    <w:rsid w:val="003831FB"/>
    <w:rsid w:val="00383505"/>
    <w:rsid w:val="00384742"/>
    <w:rsid w:val="00385544"/>
    <w:rsid w:val="003915BB"/>
    <w:rsid w:val="00392D87"/>
    <w:rsid w:val="00393CEF"/>
    <w:rsid w:val="00395398"/>
    <w:rsid w:val="003A259B"/>
    <w:rsid w:val="003A28FC"/>
    <w:rsid w:val="003A5428"/>
    <w:rsid w:val="003B2130"/>
    <w:rsid w:val="003B54B4"/>
    <w:rsid w:val="003B7068"/>
    <w:rsid w:val="003C396E"/>
    <w:rsid w:val="003D0244"/>
    <w:rsid w:val="003D0504"/>
    <w:rsid w:val="003D7B04"/>
    <w:rsid w:val="003E0653"/>
    <w:rsid w:val="003E4109"/>
    <w:rsid w:val="003E59C2"/>
    <w:rsid w:val="003F312F"/>
    <w:rsid w:val="003F4245"/>
    <w:rsid w:val="003F6DA8"/>
    <w:rsid w:val="00405214"/>
    <w:rsid w:val="00405FA7"/>
    <w:rsid w:val="00414C2E"/>
    <w:rsid w:val="00417E63"/>
    <w:rsid w:val="0042641C"/>
    <w:rsid w:val="0043555C"/>
    <w:rsid w:val="00435A9D"/>
    <w:rsid w:val="00436B69"/>
    <w:rsid w:val="0044039B"/>
    <w:rsid w:val="004423C5"/>
    <w:rsid w:val="004519EA"/>
    <w:rsid w:val="00451C00"/>
    <w:rsid w:val="0045418A"/>
    <w:rsid w:val="004541CA"/>
    <w:rsid w:val="0045694D"/>
    <w:rsid w:val="004571BF"/>
    <w:rsid w:val="00460B6C"/>
    <w:rsid w:val="00461B3A"/>
    <w:rsid w:val="00465A0F"/>
    <w:rsid w:val="00470346"/>
    <w:rsid w:val="00472545"/>
    <w:rsid w:val="004751A0"/>
    <w:rsid w:val="00477DD5"/>
    <w:rsid w:val="004811B2"/>
    <w:rsid w:val="00483221"/>
    <w:rsid w:val="00484ACC"/>
    <w:rsid w:val="0048633C"/>
    <w:rsid w:val="0048749B"/>
    <w:rsid w:val="00490000"/>
    <w:rsid w:val="00490CBF"/>
    <w:rsid w:val="0049439C"/>
    <w:rsid w:val="004969F6"/>
    <w:rsid w:val="004B24AF"/>
    <w:rsid w:val="004B3FB5"/>
    <w:rsid w:val="004B5DC5"/>
    <w:rsid w:val="004C5E4D"/>
    <w:rsid w:val="004D5607"/>
    <w:rsid w:val="004D6DE1"/>
    <w:rsid w:val="004E0A25"/>
    <w:rsid w:val="004E432E"/>
    <w:rsid w:val="004F1CB7"/>
    <w:rsid w:val="004F3094"/>
    <w:rsid w:val="004F30D9"/>
    <w:rsid w:val="004F6281"/>
    <w:rsid w:val="00503A58"/>
    <w:rsid w:val="00505333"/>
    <w:rsid w:val="00505AB2"/>
    <w:rsid w:val="005127E0"/>
    <w:rsid w:val="00512B08"/>
    <w:rsid w:val="005132D3"/>
    <w:rsid w:val="00517AFF"/>
    <w:rsid w:val="005203B0"/>
    <w:rsid w:val="005206D3"/>
    <w:rsid w:val="005213CE"/>
    <w:rsid w:val="0052249E"/>
    <w:rsid w:val="005244B5"/>
    <w:rsid w:val="00525BE4"/>
    <w:rsid w:val="00530EE5"/>
    <w:rsid w:val="00531B1C"/>
    <w:rsid w:val="0053418B"/>
    <w:rsid w:val="00536B46"/>
    <w:rsid w:val="00541F6E"/>
    <w:rsid w:val="00551686"/>
    <w:rsid w:val="0055517D"/>
    <w:rsid w:val="00555B29"/>
    <w:rsid w:val="005577F3"/>
    <w:rsid w:val="0056178A"/>
    <w:rsid w:val="005617CE"/>
    <w:rsid w:val="00561BDA"/>
    <w:rsid w:val="005673A6"/>
    <w:rsid w:val="00570501"/>
    <w:rsid w:val="00570FCB"/>
    <w:rsid w:val="00577706"/>
    <w:rsid w:val="005808CE"/>
    <w:rsid w:val="00584F77"/>
    <w:rsid w:val="005858B0"/>
    <w:rsid w:val="00592BC7"/>
    <w:rsid w:val="00592D9A"/>
    <w:rsid w:val="005966DD"/>
    <w:rsid w:val="005A1EB7"/>
    <w:rsid w:val="005A522F"/>
    <w:rsid w:val="005B143B"/>
    <w:rsid w:val="005B1D04"/>
    <w:rsid w:val="005B2A8B"/>
    <w:rsid w:val="005B44F8"/>
    <w:rsid w:val="005C0E00"/>
    <w:rsid w:val="005C12C5"/>
    <w:rsid w:val="005D1CAA"/>
    <w:rsid w:val="005D2F90"/>
    <w:rsid w:val="005E4958"/>
    <w:rsid w:val="005E5390"/>
    <w:rsid w:val="005E605A"/>
    <w:rsid w:val="005F3B84"/>
    <w:rsid w:val="005F5CFE"/>
    <w:rsid w:val="005F7D7C"/>
    <w:rsid w:val="00602BBB"/>
    <w:rsid w:val="00604E13"/>
    <w:rsid w:val="00605E9E"/>
    <w:rsid w:val="00611A69"/>
    <w:rsid w:val="00616D43"/>
    <w:rsid w:val="00622F27"/>
    <w:rsid w:val="0062752D"/>
    <w:rsid w:val="00627A14"/>
    <w:rsid w:val="006352CC"/>
    <w:rsid w:val="00637517"/>
    <w:rsid w:val="00640748"/>
    <w:rsid w:val="00641928"/>
    <w:rsid w:val="00645ED4"/>
    <w:rsid w:val="006465F3"/>
    <w:rsid w:val="006474C9"/>
    <w:rsid w:val="00654CA7"/>
    <w:rsid w:val="00657AA9"/>
    <w:rsid w:val="006653C1"/>
    <w:rsid w:val="00665F0B"/>
    <w:rsid w:val="00673B0A"/>
    <w:rsid w:val="00673C41"/>
    <w:rsid w:val="00676141"/>
    <w:rsid w:val="00681324"/>
    <w:rsid w:val="00681D36"/>
    <w:rsid w:val="006825D5"/>
    <w:rsid w:val="00685AC7"/>
    <w:rsid w:val="00687C3D"/>
    <w:rsid w:val="00692D54"/>
    <w:rsid w:val="006A7DBC"/>
    <w:rsid w:val="006B3AFD"/>
    <w:rsid w:val="006C2602"/>
    <w:rsid w:val="006D14E9"/>
    <w:rsid w:val="006D1BA3"/>
    <w:rsid w:val="006D4573"/>
    <w:rsid w:val="006E169C"/>
    <w:rsid w:val="006E35D0"/>
    <w:rsid w:val="006E6C27"/>
    <w:rsid w:val="006F6DAB"/>
    <w:rsid w:val="007003E4"/>
    <w:rsid w:val="00700759"/>
    <w:rsid w:val="00701149"/>
    <w:rsid w:val="00701F81"/>
    <w:rsid w:val="00703D28"/>
    <w:rsid w:val="007070DF"/>
    <w:rsid w:val="0070760E"/>
    <w:rsid w:val="00710F49"/>
    <w:rsid w:val="00712C9F"/>
    <w:rsid w:val="00714601"/>
    <w:rsid w:val="0071618C"/>
    <w:rsid w:val="007169BC"/>
    <w:rsid w:val="007202CF"/>
    <w:rsid w:val="00725CF8"/>
    <w:rsid w:val="00740204"/>
    <w:rsid w:val="007411E1"/>
    <w:rsid w:val="00752AAC"/>
    <w:rsid w:val="0076151B"/>
    <w:rsid w:val="00762B1E"/>
    <w:rsid w:val="00763857"/>
    <w:rsid w:val="0076661E"/>
    <w:rsid w:val="00774FFB"/>
    <w:rsid w:val="00781789"/>
    <w:rsid w:val="00781977"/>
    <w:rsid w:val="007843C5"/>
    <w:rsid w:val="00785E03"/>
    <w:rsid w:val="00786AD3"/>
    <w:rsid w:val="00786E4E"/>
    <w:rsid w:val="00791501"/>
    <w:rsid w:val="0079184E"/>
    <w:rsid w:val="007920C1"/>
    <w:rsid w:val="0079242B"/>
    <w:rsid w:val="00793ECC"/>
    <w:rsid w:val="00795571"/>
    <w:rsid w:val="007A65A9"/>
    <w:rsid w:val="007B0E52"/>
    <w:rsid w:val="007B51EA"/>
    <w:rsid w:val="007C3852"/>
    <w:rsid w:val="007D0553"/>
    <w:rsid w:val="007D2832"/>
    <w:rsid w:val="007D3B5F"/>
    <w:rsid w:val="007D741E"/>
    <w:rsid w:val="007E2482"/>
    <w:rsid w:val="007E38B1"/>
    <w:rsid w:val="007E59AC"/>
    <w:rsid w:val="007F1FA1"/>
    <w:rsid w:val="007F6309"/>
    <w:rsid w:val="007F6701"/>
    <w:rsid w:val="007F6760"/>
    <w:rsid w:val="00801914"/>
    <w:rsid w:val="008024E3"/>
    <w:rsid w:val="00804A5B"/>
    <w:rsid w:val="00804CA0"/>
    <w:rsid w:val="00805586"/>
    <w:rsid w:val="00813365"/>
    <w:rsid w:val="008133C2"/>
    <w:rsid w:val="00813D99"/>
    <w:rsid w:val="00817729"/>
    <w:rsid w:val="00824271"/>
    <w:rsid w:val="00826A5F"/>
    <w:rsid w:val="00837D17"/>
    <w:rsid w:val="00845D61"/>
    <w:rsid w:val="0085054C"/>
    <w:rsid w:val="00851BAE"/>
    <w:rsid w:val="0086237C"/>
    <w:rsid w:val="00863878"/>
    <w:rsid w:val="00871FB5"/>
    <w:rsid w:val="00873286"/>
    <w:rsid w:val="008743E8"/>
    <w:rsid w:val="0088121F"/>
    <w:rsid w:val="00881B60"/>
    <w:rsid w:val="00884930"/>
    <w:rsid w:val="00886046"/>
    <w:rsid w:val="00886444"/>
    <w:rsid w:val="008864D7"/>
    <w:rsid w:val="008931FE"/>
    <w:rsid w:val="00895845"/>
    <w:rsid w:val="008A3FD3"/>
    <w:rsid w:val="008A78D8"/>
    <w:rsid w:val="008B5C60"/>
    <w:rsid w:val="008B71F7"/>
    <w:rsid w:val="008B74D4"/>
    <w:rsid w:val="008C5AFF"/>
    <w:rsid w:val="008D121E"/>
    <w:rsid w:val="008D151A"/>
    <w:rsid w:val="008D4C9A"/>
    <w:rsid w:val="008D52E9"/>
    <w:rsid w:val="008D67F4"/>
    <w:rsid w:val="008D6E5C"/>
    <w:rsid w:val="008D7CC5"/>
    <w:rsid w:val="008E1852"/>
    <w:rsid w:val="008F26FA"/>
    <w:rsid w:val="008F4EF6"/>
    <w:rsid w:val="009034CA"/>
    <w:rsid w:val="009038FE"/>
    <w:rsid w:val="00904484"/>
    <w:rsid w:val="00910600"/>
    <w:rsid w:val="0092392E"/>
    <w:rsid w:val="0092601D"/>
    <w:rsid w:val="009300C0"/>
    <w:rsid w:val="0093244D"/>
    <w:rsid w:val="00932EAB"/>
    <w:rsid w:val="009337D9"/>
    <w:rsid w:val="00933FEE"/>
    <w:rsid w:val="00935AB0"/>
    <w:rsid w:val="00935B96"/>
    <w:rsid w:val="009360DB"/>
    <w:rsid w:val="0094062B"/>
    <w:rsid w:val="00945A77"/>
    <w:rsid w:val="00947615"/>
    <w:rsid w:val="00951EE4"/>
    <w:rsid w:val="0095327E"/>
    <w:rsid w:val="00954657"/>
    <w:rsid w:val="0095498B"/>
    <w:rsid w:val="00957096"/>
    <w:rsid w:val="00957A09"/>
    <w:rsid w:val="00960BFD"/>
    <w:rsid w:val="00972B63"/>
    <w:rsid w:val="00974D19"/>
    <w:rsid w:val="00977191"/>
    <w:rsid w:val="00977818"/>
    <w:rsid w:val="00977EB2"/>
    <w:rsid w:val="009822EE"/>
    <w:rsid w:val="009836F1"/>
    <w:rsid w:val="00985EF7"/>
    <w:rsid w:val="00990292"/>
    <w:rsid w:val="009936D3"/>
    <w:rsid w:val="0099664F"/>
    <w:rsid w:val="009A00EB"/>
    <w:rsid w:val="009A28AB"/>
    <w:rsid w:val="009A48A6"/>
    <w:rsid w:val="009A5463"/>
    <w:rsid w:val="009A5C7E"/>
    <w:rsid w:val="009A7EB2"/>
    <w:rsid w:val="009B0CCF"/>
    <w:rsid w:val="009B187D"/>
    <w:rsid w:val="009B3CB5"/>
    <w:rsid w:val="009B5577"/>
    <w:rsid w:val="009B5B92"/>
    <w:rsid w:val="009C0BC1"/>
    <w:rsid w:val="009D1870"/>
    <w:rsid w:val="009E0B6E"/>
    <w:rsid w:val="009E3BDB"/>
    <w:rsid w:val="009E412E"/>
    <w:rsid w:val="009E4F64"/>
    <w:rsid w:val="009E6711"/>
    <w:rsid w:val="009F4730"/>
    <w:rsid w:val="009F48EB"/>
    <w:rsid w:val="00A02F6E"/>
    <w:rsid w:val="00A03CF1"/>
    <w:rsid w:val="00A049E8"/>
    <w:rsid w:val="00A0568C"/>
    <w:rsid w:val="00A061D5"/>
    <w:rsid w:val="00A062ED"/>
    <w:rsid w:val="00A12950"/>
    <w:rsid w:val="00A14D70"/>
    <w:rsid w:val="00A15917"/>
    <w:rsid w:val="00A217EB"/>
    <w:rsid w:val="00A224FB"/>
    <w:rsid w:val="00A238C9"/>
    <w:rsid w:val="00A263F0"/>
    <w:rsid w:val="00A26A8A"/>
    <w:rsid w:val="00A317B7"/>
    <w:rsid w:val="00A31D15"/>
    <w:rsid w:val="00A36C09"/>
    <w:rsid w:val="00A42DBC"/>
    <w:rsid w:val="00A44DD4"/>
    <w:rsid w:val="00A45EB1"/>
    <w:rsid w:val="00A505D9"/>
    <w:rsid w:val="00A50DE5"/>
    <w:rsid w:val="00A51AE3"/>
    <w:rsid w:val="00A52781"/>
    <w:rsid w:val="00A54749"/>
    <w:rsid w:val="00A54B52"/>
    <w:rsid w:val="00A578AB"/>
    <w:rsid w:val="00A732A3"/>
    <w:rsid w:val="00A76067"/>
    <w:rsid w:val="00A86EA3"/>
    <w:rsid w:val="00A9377A"/>
    <w:rsid w:val="00A95792"/>
    <w:rsid w:val="00AA0471"/>
    <w:rsid w:val="00AA6D35"/>
    <w:rsid w:val="00AB2805"/>
    <w:rsid w:val="00AB307D"/>
    <w:rsid w:val="00AB5802"/>
    <w:rsid w:val="00AC1F22"/>
    <w:rsid w:val="00AC30D1"/>
    <w:rsid w:val="00AC3B6D"/>
    <w:rsid w:val="00AC4AB6"/>
    <w:rsid w:val="00AC591F"/>
    <w:rsid w:val="00AC6DF1"/>
    <w:rsid w:val="00AC7B82"/>
    <w:rsid w:val="00AE0A60"/>
    <w:rsid w:val="00AE113F"/>
    <w:rsid w:val="00AF27E1"/>
    <w:rsid w:val="00AF349B"/>
    <w:rsid w:val="00B04E98"/>
    <w:rsid w:val="00B05B1E"/>
    <w:rsid w:val="00B1350C"/>
    <w:rsid w:val="00B24B65"/>
    <w:rsid w:val="00B33D60"/>
    <w:rsid w:val="00B4262C"/>
    <w:rsid w:val="00B4582E"/>
    <w:rsid w:val="00B517EB"/>
    <w:rsid w:val="00B617C7"/>
    <w:rsid w:val="00B62BFD"/>
    <w:rsid w:val="00B75492"/>
    <w:rsid w:val="00B7656F"/>
    <w:rsid w:val="00B80256"/>
    <w:rsid w:val="00B823A9"/>
    <w:rsid w:val="00B826F4"/>
    <w:rsid w:val="00B84E5D"/>
    <w:rsid w:val="00B87AD2"/>
    <w:rsid w:val="00B92E0E"/>
    <w:rsid w:val="00BA18F8"/>
    <w:rsid w:val="00BA5630"/>
    <w:rsid w:val="00BB319C"/>
    <w:rsid w:val="00BC1FE4"/>
    <w:rsid w:val="00BC3D4A"/>
    <w:rsid w:val="00BD34FD"/>
    <w:rsid w:val="00BD42B2"/>
    <w:rsid w:val="00BD5EDE"/>
    <w:rsid w:val="00BE01F7"/>
    <w:rsid w:val="00BE0E82"/>
    <w:rsid w:val="00BE198B"/>
    <w:rsid w:val="00BE31CC"/>
    <w:rsid w:val="00BE6C9E"/>
    <w:rsid w:val="00BF2E7E"/>
    <w:rsid w:val="00C11577"/>
    <w:rsid w:val="00C21333"/>
    <w:rsid w:val="00C21AAD"/>
    <w:rsid w:val="00C23AAE"/>
    <w:rsid w:val="00C306FF"/>
    <w:rsid w:val="00C36E7C"/>
    <w:rsid w:val="00C37628"/>
    <w:rsid w:val="00C463DE"/>
    <w:rsid w:val="00C47328"/>
    <w:rsid w:val="00C51645"/>
    <w:rsid w:val="00C52A42"/>
    <w:rsid w:val="00C52B5B"/>
    <w:rsid w:val="00C56431"/>
    <w:rsid w:val="00C566F9"/>
    <w:rsid w:val="00C62780"/>
    <w:rsid w:val="00C6467B"/>
    <w:rsid w:val="00C650FC"/>
    <w:rsid w:val="00C76BF8"/>
    <w:rsid w:val="00C76E92"/>
    <w:rsid w:val="00C845A5"/>
    <w:rsid w:val="00C925E6"/>
    <w:rsid w:val="00C9371A"/>
    <w:rsid w:val="00C94A34"/>
    <w:rsid w:val="00CA2231"/>
    <w:rsid w:val="00CA26E5"/>
    <w:rsid w:val="00CA6AB7"/>
    <w:rsid w:val="00CA7DDB"/>
    <w:rsid w:val="00CB25C6"/>
    <w:rsid w:val="00CB4FBB"/>
    <w:rsid w:val="00CB63EA"/>
    <w:rsid w:val="00CB6B3F"/>
    <w:rsid w:val="00CB6C95"/>
    <w:rsid w:val="00CC1022"/>
    <w:rsid w:val="00CC215D"/>
    <w:rsid w:val="00CC31A6"/>
    <w:rsid w:val="00CD036A"/>
    <w:rsid w:val="00CD62EE"/>
    <w:rsid w:val="00CD76BB"/>
    <w:rsid w:val="00CE072A"/>
    <w:rsid w:val="00CE7410"/>
    <w:rsid w:val="00CF1773"/>
    <w:rsid w:val="00CF3117"/>
    <w:rsid w:val="00CF4064"/>
    <w:rsid w:val="00D03DF4"/>
    <w:rsid w:val="00D05452"/>
    <w:rsid w:val="00D117F2"/>
    <w:rsid w:val="00D124BA"/>
    <w:rsid w:val="00D15EC4"/>
    <w:rsid w:val="00D2244F"/>
    <w:rsid w:val="00D32736"/>
    <w:rsid w:val="00D3373F"/>
    <w:rsid w:val="00D4317A"/>
    <w:rsid w:val="00D45873"/>
    <w:rsid w:val="00D509C4"/>
    <w:rsid w:val="00D538BF"/>
    <w:rsid w:val="00D5464E"/>
    <w:rsid w:val="00D6531F"/>
    <w:rsid w:val="00D66E2E"/>
    <w:rsid w:val="00D6719A"/>
    <w:rsid w:val="00D70C86"/>
    <w:rsid w:val="00D7159F"/>
    <w:rsid w:val="00D77A48"/>
    <w:rsid w:val="00D815A0"/>
    <w:rsid w:val="00D819F2"/>
    <w:rsid w:val="00D85039"/>
    <w:rsid w:val="00D943BA"/>
    <w:rsid w:val="00DA31DA"/>
    <w:rsid w:val="00DA6009"/>
    <w:rsid w:val="00DA662E"/>
    <w:rsid w:val="00DB25C9"/>
    <w:rsid w:val="00DB540F"/>
    <w:rsid w:val="00DB5A4C"/>
    <w:rsid w:val="00DB7AE9"/>
    <w:rsid w:val="00DC01AC"/>
    <w:rsid w:val="00DC132E"/>
    <w:rsid w:val="00DC2441"/>
    <w:rsid w:val="00DC4614"/>
    <w:rsid w:val="00DC5E3C"/>
    <w:rsid w:val="00DC5E46"/>
    <w:rsid w:val="00DD0915"/>
    <w:rsid w:val="00DD0DEA"/>
    <w:rsid w:val="00DD2172"/>
    <w:rsid w:val="00DD78D6"/>
    <w:rsid w:val="00DF1BAA"/>
    <w:rsid w:val="00DF607F"/>
    <w:rsid w:val="00E044F8"/>
    <w:rsid w:val="00E15326"/>
    <w:rsid w:val="00E17D09"/>
    <w:rsid w:val="00E22B9C"/>
    <w:rsid w:val="00E269EB"/>
    <w:rsid w:val="00E33855"/>
    <w:rsid w:val="00E368F4"/>
    <w:rsid w:val="00E41146"/>
    <w:rsid w:val="00E429E1"/>
    <w:rsid w:val="00E42EB4"/>
    <w:rsid w:val="00E45381"/>
    <w:rsid w:val="00E53254"/>
    <w:rsid w:val="00E64DA8"/>
    <w:rsid w:val="00E657F2"/>
    <w:rsid w:val="00E7516B"/>
    <w:rsid w:val="00E75781"/>
    <w:rsid w:val="00E7769E"/>
    <w:rsid w:val="00E80459"/>
    <w:rsid w:val="00E84095"/>
    <w:rsid w:val="00EA0B39"/>
    <w:rsid w:val="00EA20D4"/>
    <w:rsid w:val="00EA263C"/>
    <w:rsid w:val="00EA4657"/>
    <w:rsid w:val="00EB1410"/>
    <w:rsid w:val="00EB1C9E"/>
    <w:rsid w:val="00EB4357"/>
    <w:rsid w:val="00EC00DE"/>
    <w:rsid w:val="00EC108C"/>
    <w:rsid w:val="00EC3F33"/>
    <w:rsid w:val="00EC5332"/>
    <w:rsid w:val="00EC6CE6"/>
    <w:rsid w:val="00ED4E57"/>
    <w:rsid w:val="00EE040B"/>
    <w:rsid w:val="00EE4CF3"/>
    <w:rsid w:val="00EE5ABE"/>
    <w:rsid w:val="00EE6442"/>
    <w:rsid w:val="00EF189D"/>
    <w:rsid w:val="00EF279C"/>
    <w:rsid w:val="00EF4B08"/>
    <w:rsid w:val="00EF5D4F"/>
    <w:rsid w:val="00EF6278"/>
    <w:rsid w:val="00EF679A"/>
    <w:rsid w:val="00F037DB"/>
    <w:rsid w:val="00F05C06"/>
    <w:rsid w:val="00F10601"/>
    <w:rsid w:val="00F22069"/>
    <w:rsid w:val="00F2288C"/>
    <w:rsid w:val="00F3034F"/>
    <w:rsid w:val="00F312A5"/>
    <w:rsid w:val="00F3140B"/>
    <w:rsid w:val="00F3742D"/>
    <w:rsid w:val="00F4126D"/>
    <w:rsid w:val="00F429CF"/>
    <w:rsid w:val="00F50FBC"/>
    <w:rsid w:val="00F51C54"/>
    <w:rsid w:val="00F55672"/>
    <w:rsid w:val="00F57E85"/>
    <w:rsid w:val="00F643EC"/>
    <w:rsid w:val="00F72220"/>
    <w:rsid w:val="00F72A78"/>
    <w:rsid w:val="00F7600B"/>
    <w:rsid w:val="00F84BD7"/>
    <w:rsid w:val="00F90959"/>
    <w:rsid w:val="00F9359D"/>
    <w:rsid w:val="00FA21B6"/>
    <w:rsid w:val="00FA2BA2"/>
    <w:rsid w:val="00FA2F4E"/>
    <w:rsid w:val="00FA4C6E"/>
    <w:rsid w:val="00FA4F29"/>
    <w:rsid w:val="00FA5292"/>
    <w:rsid w:val="00FB06C8"/>
    <w:rsid w:val="00FB0855"/>
    <w:rsid w:val="00FB2977"/>
    <w:rsid w:val="00FB43F8"/>
    <w:rsid w:val="00FB686C"/>
    <w:rsid w:val="00FC01B7"/>
    <w:rsid w:val="00FC36D9"/>
    <w:rsid w:val="00FD0788"/>
    <w:rsid w:val="00FD0D8A"/>
    <w:rsid w:val="00FD0FD6"/>
    <w:rsid w:val="00FD2354"/>
    <w:rsid w:val="00FD28A4"/>
    <w:rsid w:val="00FD453A"/>
    <w:rsid w:val="00FD5220"/>
    <w:rsid w:val="00FE5335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ADF80-BED4-4C8A-B728-4F657A39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next w:val="a"/>
    <w:link w:val="10"/>
    <w:qFormat/>
    <w:rsid w:val="002C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5C5B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unhideWhenUsed/>
    <w:rsid w:val="0019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9F1"/>
  </w:style>
  <w:style w:type="paragraph" w:styleId="ad">
    <w:name w:val="No Spacing"/>
    <w:uiPriority w:val="99"/>
    <w:qFormat/>
    <w:rsid w:val="004D6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rsid w:val="004725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2545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5C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21">
    <w:name w:val="Основной текст (2)_"/>
    <w:basedOn w:val="a0"/>
    <w:link w:val="22"/>
    <w:rsid w:val="002C5C5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2C5C5B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0">
    <w:name w:val="Основной текст (3) + Не полужирный;Не курсив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3">
    <w:name w:val="Основной текст (3)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0">
    <w:name w:val="Основной текст (3) + Не полужирный;Не курсив1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1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4"/>
    <w:rsid w:val="002C5C5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e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e"/>
    <w:rsid w:val="002C5C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3">
    <w:name w:val="Основной текст2"/>
    <w:basedOn w:val="ae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2C5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2C5C5B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0"/>
    <w:rsid w:val="002C5C5B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0"/>
    <w:rsid w:val="002C5C5B"/>
    <w:rPr>
      <w:rFonts w:ascii="Times New Roman" w:eastAsia="Times New Roman" w:hAnsi="Times New Roman"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0"/>
    <w:rsid w:val="002C5C5B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">
    <w:name w:val="Основной текст (5)_"/>
    <w:basedOn w:val="a0"/>
    <w:link w:val="51"/>
    <w:rsid w:val="002C5C5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"/>
    <w:rsid w:val="002C5C5B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0">
    <w:name w:val="Основной текст (5)"/>
    <w:basedOn w:val="5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2C5C5B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2C5C5B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2C5C5B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C5C5B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e"/>
    <w:rsid w:val="002C5C5B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e"/>
    <w:rsid w:val="002C5C5B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e"/>
    <w:rsid w:val="002C5C5B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">
    <w:name w:val="Подпись к таблице_"/>
    <w:basedOn w:val="a0"/>
    <w:link w:val="af0"/>
    <w:rsid w:val="002C5C5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e"/>
    <w:rsid w:val="002C5C5B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4">
    <w:name w:val="Основной текст3"/>
    <w:basedOn w:val="ae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5C5B"/>
    <w:pPr>
      <w:widowControl w:val="0"/>
      <w:shd w:val="clear" w:color="auto" w:fill="FFFFFF"/>
      <w:spacing w:after="0" w:line="313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31">
    <w:name w:val="Основной текст (3)1"/>
    <w:basedOn w:val="a"/>
    <w:link w:val="3"/>
    <w:rsid w:val="002C5C5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4">
    <w:name w:val="Основной текст4"/>
    <w:basedOn w:val="a"/>
    <w:link w:val="ae"/>
    <w:rsid w:val="002C5C5B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41">
    <w:name w:val="Основной текст (4)"/>
    <w:basedOn w:val="a"/>
    <w:link w:val="40"/>
    <w:rsid w:val="002C5C5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lang w:val="en-US" w:bidi="en-US"/>
    </w:rPr>
  </w:style>
  <w:style w:type="paragraph" w:customStyle="1" w:styleId="51">
    <w:name w:val="Основной текст (5)1"/>
    <w:basedOn w:val="a"/>
    <w:link w:val="5"/>
    <w:rsid w:val="002C5C5B"/>
    <w:pPr>
      <w:widowControl w:val="0"/>
      <w:shd w:val="clear" w:color="auto" w:fill="FFFFFF"/>
      <w:spacing w:after="600" w:line="313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2C5C5B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2C5C5B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0">
    <w:name w:val="Подпись к таблице"/>
    <w:basedOn w:val="a"/>
    <w:link w:val="af"/>
    <w:rsid w:val="002C5C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paragraph" w:styleId="af1">
    <w:name w:val="Title"/>
    <w:basedOn w:val="a"/>
    <w:link w:val="af2"/>
    <w:qFormat/>
    <w:rsid w:val="002C5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2C5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Без интервала1"/>
    <w:rsid w:val="002C5C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rafieldsname">
    <w:name w:val="extra_fields_name"/>
    <w:basedOn w:val="a0"/>
    <w:rsid w:val="002C5C5B"/>
  </w:style>
  <w:style w:type="character" w:customStyle="1" w:styleId="extrafieldsvalue">
    <w:name w:val="extra_fields_value"/>
    <w:basedOn w:val="a0"/>
    <w:rsid w:val="002C5C5B"/>
  </w:style>
  <w:style w:type="numbering" w:customStyle="1" w:styleId="13">
    <w:name w:val="Нет списка1"/>
    <w:next w:val="a2"/>
    <w:uiPriority w:val="99"/>
    <w:semiHidden/>
    <w:rsid w:val="00EC6CE6"/>
  </w:style>
  <w:style w:type="paragraph" w:customStyle="1" w:styleId="Default">
    <w:name w:val="Default"/>
    <w:rsid w:val="00EC6CE6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9D21-C944-473E-AC01-61B3B953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7561</Words>
  <Characters>43099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Ирина Анатольевна</cp:lastModifiedBy>
  <cp:revision>2</cp:revision>
  <cp:lastPrinted>2019-04-01T06:27:00Z</cp:lastPrinted>
  <dcterms:created xsi:type="dcterms:W3CDTF">2019-04-02T12:44:00Z</dcterms:created>
  <dcterms:modified xsi:type="dcterms:W3CDTF">2019-04-02T12:44:00Z</dcterms:modified>
</cp:coreProperties>
</file>